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820"/>
        <w:gridCol w:w="4750"/>
      </w:tblGrid>
      <w:tr w:rsidR="00E12F72" w:rsidRPr="001F6106" w:rsidTr="004F4299">
        <w:trPr>
          <w:trHeight w:val="2952"/>
        </w:trPr>
        <w:tc>
          <w:tcPr>
            <w:tcW w:w="4820" w:type="dxa"/>
          </w:tcPr>
          <w:p w:rsidR="00E12F72" w:rsidRPr="00E12F72" w:rsidRDefault="00E12F72" w:rsidP="00E12F72">
            <w:pPr>
              <w:shd w:val="clear" w:color="auto" w:fill="FFFFFF"/>
              <w:spacing w:after="163" w:line="274" w:lineRule="exact"/>
              <w:ind w:left="-108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2F72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СОГЛАСОВАНО:</w:t>
            </w:r>
          </w:p>
          <w:p w:rsidR="00E12F72" w:rsidRPr="00E12F72" w:rsidRDefault="00E12F72" w:rsidP="00E12F72">
            <w:pPr>
              <w:shd w:val="clear" w:color="auto" w:fill="FFFFFF"/>
              <w:spacing w:after="0" w:line="274" w:lineRule="exact"/>
              <w:ind w:left="-108" w:right="-106" w:hanging="1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12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</w:t>
            </w:r>
            <w:r w:rsidRPr="00E12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ерриториального отдела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12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Управления </w:t>
            </w:r>
            <w:proofErr w:type="spellStart"/>
            <w:r w:rsidRPr="00E12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Роспотребнадзора</w:t>
            </w:r>
            <w:proofErr w:type="spellEnd"/>
            <w:r w:rsidRPr="00E12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F4299" w:rsidRDefault="00E12F72" w:rsidP="004F4299">
            <w:pPr>
              <w:shd w:val="clear" w:color="auto" w:fill="FFFFFF"/>
              <w:spacing w:after="0" w:line="274" w:lineRule="exact"/>
              <w:ind w:left="-108" w:right="-106" w:hanging="1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12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 Забайкальскому краю </w:t>
            </w:r>
          </w:p>
          <w:p w:rsidR="00E12F72" w:rsidRPr="00E12F72" w:rsidRDefault="00E12F72" w:rsidP="004F4299">
            <w:pPr>
              <w:shd w:val="clear" w:color="auto" w:fill="FFFFFF"/>
              <w:spacing w:after="0" w:line="274" w:lineRule="exact"/>
              <w:ind w:left="-108" w:right="-106" w:hanging="1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12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E12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E12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Забайкальск                                          </w:t>
            </w:r>
          </w:p>
          <w:p w:rsidR="00E12F72" w:rsidRDefault="00E12F72" w:rsidP="00E12F72">
            <w:pPr>
              <w:shd w:val="clear" w:color="auto" w:fill="FFFFFF"/>
              <w:tabs>
                <w:tab w:val="left" w:pos="740"/>
              </w:tabs>
              <w:spacing w:after="0" w:line="274" w:lineRule="exact"/>
              <w:ind w:left="-108" w:firstLine="99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12F72" w:rsidRDefault="00E12F72" w:rsidP="00E12F72">
            <w:pPr>
              <w:shd w:val="clear" w:color="auto" w:fill="FFFFFF"/>
              <w:tabs>
                <w:tab w:val="left" w:pos="740"/>
              </w:tabs>
              <w:spacing w:after="0" w:line="274" w:lineRule="exact"/>
              <w:ind w:left="-108" w:firstLine="99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А.И.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Нестулей</w:t>
            </w:r>
            <w:proofErr w:type="spellEnd"/>
          </w:p>
          <w:p w:rsidR="00E12F72" w:rsidRPr="00E12F72" w:rsidRDefault="00E12F72" w:rsidP="00E12F72">
            <w:pPr>
              <w:shd w:val="clear" w:color="auto" w:fill="FFFFFF"/>
              <w:tabs>
                <w:tab w:val="left" w:pos="740"/>
              </w:tabs>
              <w:spacing w:after="0" w:line="274" w:lineRule="exact"/>
              <w:ind w:left="-108" w:firstLine="99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12F7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подпись,  </w:t>
            </w:r>
            <w:proofErr w:type="spellStart"/>
            <w:r w:rsidRPr="00E12F7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м.п</w:t>
            </w:r>
            <w:proofErr w:type="spellEnd"/>
            <w:r w:rsidRPr="00E12F7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Start"/>
            <w:r w:rsidRPr="00E12F7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E12F7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ФИО           </w:t>
            </w:r>
          </w:p>
          <w:p w:rsidR="00E12F72" w:rsidRPr="00E12F72" w:rsidRDefault="00E12F72" w:rsidP="00E12F72">
            <w:pPr>
              <w:shd w:val="clear" w:color="auto" w:fill="FFFFFF"/>
              <w:tabs>
                <w:tab w:val="left" w:pos="740"/>
              </w:tabs>
              <w:spacing w:after="0" w:line="274" w:lineRule="exact"/>
              <w:ind w:left="-108" w:firstLine="99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12F72" w:rsidRPr="00E12F72" w:rsidRDefault="00E12F72" w:rsidP="004F4299">
            <w:pPr>
              <w:shd w:val="clear" w:color="auto" w:fill="FFFFFF"/>
              <w:tabs>
                <w:tab w:val="left" w:leader="underscore" w:pos="2650"/>
              </w:tabs>
              <w:spacing w:after="0" w:line="274" w:lineRule="exact"/>
              <w:ind w:left="10" w:hanging="1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2F7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E12F7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u w:val="single"/>
              </w:rPr>
              <w:t>___</w:t>
            </w:r>
            <w:r w:rsidRPr="00E12F7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» </w:t>
            </w:r>
            <w:r w:rsidRPr="00E12F7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                                   </w:t>
            </w:r>
            <w:r w:rsidRPr="00E12F7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2019 г.</w:t>
            </w:r>
          </w:p>
        </w:tc>
        <w:tc>
          <w:tcPr>
            <w:tcW w:w="4750" w:type="dxa"/>
          </w:tcPr>
          <w:p w:rsidR="00E12F72" w:rsidRPr="00E12F72" w:rsidRDefault="00E12F72" w:rsidP="00E12F72">
            <w:pPr>
              <w:shd w:val="clear" w:color="auto" w:fill="FFFFFF"/>
              <w:spacing w:after="163" w:line="274" w:lineRule="exact"/>
              <w:ind w:left="-108" w:hanging="1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12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УТВЕРЖДАЮ:                                                                               </w:t>
            </w:r>
          </w:p>
          <w:p w:rsidR="00E12F72" w:rsidRPr="001131A0" w:rsidRDefault="006E269C" w:rsidP="00E12F72">
            <w:pPr>
              <w:shd w:val="clear" w:color="auto" w:fill="FFFFFF"/>
              <w:spacing w:after="0" w:line="274" w:lineRule="exact"/>
              <w:ind w:left="-108" w:hanging="1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131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Глава городского посел</w:t>
            </w:r>
            <w:r w:rsidR="001131A0" w:rsidRPr="001131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1131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ния </w:t>
            </w:r>
            <w:r w:rsidR="00E12F72" w:rsidRPr="001131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12F72" w:rsidRPr="001131A0" w:rsidRDefault="001131A0" w:rsidP="00E12F72">
            <w:pPr>
              <w:shd w:val="clear" w:color="auto" w:fill="FFFFFF"/>
              <w:spacing w:after="0" w:line="274" w:lineRule="exact"/>
              <w:ind w:left="-108" w:hanging="1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131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«Забайкальское</w:t>
            </w:r>
            <w:r w:rsidR="00E12F72" w:rsidRPr="001131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E12F72" w:rsidRDefault="00E12F72" w:rsidP="00E12F72">
            <w:pPr>
              <w:shd w:val="clear" w:color="auto" w:fill="FFFFFF"/>
              <w:spacing w:after="0" w:line="274" w:lineRule="exact"/>
              <w:ind w:left="-108" w:hanging="1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1131A0" w:rsidRPr="00E12F72" w:rsidRDefault="001131A0" w:rsidP="00E12F72">
            <w:pPr>
              <w:shd w:val="clear" w:color="auto" w:fill="FFFFFF"/>
              <w:spacing w:after="0" w:line="274" w:lineRule="exact"/>
              <w:ind w:left="-108" w:hanging="1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E12F72" w:rsidRPr="00E12F72" w:rsidRDefault="00E12F72" w:rsidP="00E12F72">
            <w:pPr>
              <w:shd w:val="clear" w:color="auto" w:fill="FFFFFF"/>
              <w:spacing w:after="0" w:line="274" w:lineRule="exact"/>
              <w:ind w:left="-108" w:hanging="1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E12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  <w:t xml:space="preserve">                               </w:t>
            </w:r>
          </w:p>
          <w:p w:rsidR="00E12F72" w:rsidRPr="001131A0" w:rsidRDefault="001131A0" w:rsidP="00E12F72">
            <w:pPr>
              <w:shd w:val="clear" w:color="auto" w:fill="FFFFFF"/>
              <w:spacing w:after="0" w:line="274" w:lineRule="exact"/>
              <w:ind w:left="-108" w:hanging="1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131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  <w:r w:rsidR="00E12F72" w:rsidRPr="001131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.Г. </w:t>
            </w:r>
            <w:r w:rsidRPr="001131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Ермолин</w:t>
            </w:r>
          </w:p>
          <w:p w:rsidR="00E12F72" w:rsidRPr="00E12F72" w:rsidRDefault="001F6106" w:rsidP="00E12F72">
            <w:pPr>
              <w:shd w:val="clear" w:color="auto" w:fill="FFFFFF"/>
              <w:tabs>
                <w:tab w:val="left" w:pos="740"/>
              </w:tabs>
              <w:spacing w:after="0" w:line="274" w:lineRule="exact"/>
              <w:ind w:left="-108" w:firstLine="99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  </w:t>
            </w:r>
            <w:r w:rsidR="00E12F72" w:rsidRPr="001131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подпись, </w:t>
            </w:r>
            <w:proofErr w:type="spellStart"/>
            <w:r w:rsidR="00E12F72" w:rsidRPr="001131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м.п</w:t>
            </w:r>
            <w:proofErr w:type="spellEnd"/>
            <w:r w:rsidR="00E12F72" w:rsidRPr="001131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., ФИО</w:t>
            </w:r>
          </w:p>
          <w:p w:rsidR="00E12F72" w:rsidRPr="00E12F72" w:rsidRDefault="00E12F72" w:rsidP="00E12F72">
            <w:pPr>
              <w:shd w:val="clear" w:color="auto" w:fill="FFFFFF"/>
              <w:tabs>
                <w:tab w:val="left" w:pos="740"/>
              </w:tabs>
              <w:spacing w:after="0" w:line="274" w:lineRule="exact"/>
              <w:ind w:left="-108" w:firstLine="99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12F72" w:rsidRPr="00E12F72" w:rsidRDefault="00E12F72" w:rsidP="00E12F72">
            <w:pPr>
              <w:shd w:val="clear" w:color="auto" w:fill="FFFFFF"/>
              <w:spacing w:after="0" w:line="274" w:lineRule="exact"/>
              <w:ind w:left="-108" w:hanging="1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12F7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E12F7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u w:val="single"/>
              </w:rPr>
              <w:t>___</w:t>
            </w:r>
            <w:r w:rsidRPr="00E12F7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» </w:t>
            </w:r>
            <w:r w:rsidRPr="00E12F7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                                   </w:t>
            </w:r>
            <w:r w:rsidRPr="00E12F7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2019 г</w:t>
            </w:r>
            <w:r w:rsidRPr="00E12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DA2EA5" w:rsidRDefault="00DA2EA5" w:rsidP="00B46D37">
      <w:pPr>
        <w:pStyle w:val="ab"/>
        <w:jc w:val="center"/>
        <w:rPr>
          <w:sz w:val="28"/>
          <w:szCs w:val="28"/>
        </w:rPr>
      </w:pPr>
    </w:p>
    <w:p w:rsidR="00E12F72" w:rsidRDefault="00E12F72" w:rsidP="00B46D37">
      <w:pPr>
        <w:pStyle w:val="ab"/>
        <w:jc w:val="center"/>
        <w:rPr>
          <w:sz w:val="28"/>
          <w:szCs w:val="28"/>
        </w:rPr>
      </w:pPr>
    </w:p>
    <w:p w:rsidR="00E12F72" w:rsidRDefault="00E12F72" w:rsidP="00B46D37">
      <w:pPr>
        <w:pStyle w:val="ab"/>
        <w:jc w:val="center"/>
        <w:rPr>
          <w:sz w:val="28"/>
          <w:szCs w:val="28"/>
        </w:rPr>
      </w:pPr>
    </w:p>
    <w:p w:rsidR="00E12F72" w:rsidRDefault="00E12F72" w:rsidP="00B46D37">
      <w:pPr>
        <w:pStyle w:val="ab"/>
        <w:jc w:val="center"/>
        <w:rPr>
          <w:sz w:val="28"/>
          <w:szCs w:val="28"/>
        </w:rPr>
      </w:pPr>
    </w:p>
    <w:p w:rsidR="00E12F72" w:rsidRDefault="00E12F72" w:rsidP="00B46D37">
      <w:pPr>
        <w:pStyle w:val="ab"/>
        <w:jc w:val="center"/>
        <w:rPr>
          <w:sz w:val="28"/>
          <w:szCs w:val="28"/>
        </w:rPr>
      </w:pPr>
    </w:p>
    <w:p w:rsidR="00E12F72" w:rsidRDefault="00E12F72" w:rsidP="00B46D37">
      <w:pPr>
        <w:pStyle w:val="ab"/>
        <w:jc w:val="center"/>
        <w:rPr>
          <w:sz w:val="28"/>
          <w:szCs w:val="28"/>
        </w:rPr>
      </w:pPr>
    </w:p>
    <w:p w:rsidR="00E12F72" w:rsidRDefault="00E12F72" w:rsidP="00B46D37">
      <w:pPr>
        <w:pStyle w:val="ab"/>
        <w:jc w:val="center"/>
        <w:rPr>
          <w:sz w:val="28"/>
          <w:szCs w:val="28"/>
        </w:rPr>
      </w:pPr>
    </w:p>
    <w:p w:rsidR="00E12F72" w:rsidRDefault="00E12F72" w:rsidP="00B46D37">
      <w:pPr>
        <w:pStyle w:val="ab"/>
        <w:jc w:val="center"/>
        <w:rPr>
          <w:sz w:val="28"/>
          <w:szCs w:val="28"/>
        </w:rPr>
      </w:pPr>
    </w:p>
    <w:p w:rsidR="00E12F72" w:rsidRDefault="00E12F72" w:rsidP="00B46D37">
      <w:pPr>
        <w:pStyle w:val="ab"/>
        <w:jc w:val="center"/>
        <w:rPr>
          <w:sz w:val="28"/>
          <w:szCs w:val="28"/>
        </w:rPr>
      </w:pPr>
    </w:p>
    <w:p w:rsidR="00E12F72" w:rsidRDefault="00E12F72" w:rsidP="00B46D37">
      <w:pPr>
        <w:pStyle w:val="ab"/>
        <w:jc w:val="center"/>
        <w:rPr>
          <w:sz w:val="28"/>
          <w:szCs w:val="28"/>
        </w:rPr>
      </w:pPr>
    </w:p>
    <w:p w:rsidR="00E12F72" w:rsidRPr="001324F0" w:rsidRDefault="00E12F72" w:rsidP="00B46D37">
      <w:pPr>
        <w:pStyle w:val="ab"/>
        <w:jc w:val="center"/>
        <w:rPr>
          <w:sz w:val="28"/>
          <w:szCs w:val="28"/>
        </w:rPr>
      </w:pPr>
    </w:p>
    <w:p w:rsidR="002D0DE0" w:rsidRDefault="00DA2EA5" w:rsidP="002D0DE0">
      <w:pPr>
        <w:spacing w:before="84" w:after="0"/>
        <w:ind w:right="946"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F4299">
        <w:rPr>
          <w:rFonts w:ascii="Times New Roman" w:hAnsi="Times New Roman" w:cs="Times New Roman"/>
          <w:b/>
          <w:sz w:val="56"/>
          <w:szCs w:val="56"/>
        </w:rPr>
        <w:t xml:space="preserve">Генеральная схема </w:t>
      </w:r>
    </w:p>
    <w:p w:rsidR="00DA2EA5" w:rsidRPr="004F4299" w:rsidRDefault="00DA2EA5" w:rsidP="00B46D37">
      <w:pPr>
        <w:spacing w:before="84"/>
        <w:ind w:right="946"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F4299">
        <w:rPr>
          <w:rFonts w:ascii="Times New Roman" w:hAnsi="Times New Roman" w:cs="Times New Roman"/>
          <w:b/>
          <w:sz w:val="56"/>
          <w:szCs w:val="56"/>
        </w:rPr>
        <w:t xml:space="preserve">санитарной очистки территории </w:t>
      </w:r>
      <w:r w:rsidR="00B46D37" w:rsidRPr="004F4299">
        <w:rPr>
          <w:rFonts w:ascii="Times New Roman" w:hAnsi="Times New Roman" w:cs="Times New Roman"/>
          <w:b/>
          <w:sz w:val="56"/>
          <w:szCs w:val="56"/>
        </w:rPr>
        <w:t>городского поселения «Забайкальское»</w:t>
      </w:r>
    </w:p>
    <w:p w:rsidR="009C4A46" w:rsidRPr="001324F0" w:rsidRDefault="009C4A46" w:rsidP="00B46D37">
      <w:pPr>
        <w:spacing w:before="84"/>
        <w:ind w:right="946" w:firstLine="709"/>
        <w:jc w:val="center"/>
        <w:rPr>
          <w:rFonts w:ascii="Times New Roman" w:hAnsi="Times New Roman" w:cs="Times New Roman"/>
          <w:sz w:val="40"/>
          <w:szCs w:val="28"/>
        </w:rPr>
      </w:pPr>
    </w:p>
    <w:p w:rsidR="00DA2EA5" w:rsidRPr="001324F0" w:rsidRDefault="00DA2EA5" w:rsidP="00B46D37">
      <w:pPr>
        <w:pStyle w:val="ab"/>
        <w:spacing w:before="4"/>
        <w:ind w:firstLine="709"/>
        <w:rPr>
          <w:sz w:val="28"/>
          <w:szCs w:val="28"/>
        </w:rPr>
      </w:pPr>
    </w:p>
    <w:p w:rsidR="00DA2EA5" w:rsidRPr="001324F0" w:rsidRDefault="00B46D37" w:rsidP="001B77B2">
      <w:pPr>
        <w:pStyle w:val="ab"/>
        <w:tabs>
          <w:tab w:val="left" w:pos="8918"/>
        </w:tabs>
        <w:spacing w:line="276" w:lineRule="auto"/>
        <w:ind w:right="260" w:firstLine="709"/>
        <w:rPr>
          <w:sz w:val="28"/>
          <w:szCs w:val="28"/>
        </w:rPr>
      </w:pPr>
      <w:r w:rsidRPr="001324F0">
        <w:rPr>
          <w:sz w:val="28"/>
          <w:szCs w:val="28"/>
        </w:rPr>
        <w:t xml:space="preserve">                   </w:t>
      </w:r>
    </w:p>
    <w:p w:rsidR="00DA2EA5" w:rsidRPr="001324F0" w:rsidRDefault="00DA2EA5" w:rsidP="00B46D37">
      <w:pPr>
        <w:pStyle w:val="ab"/>
        <w:ind w:firstLine="709"/>
        <w:rPr>
          <w:sz w:val="28"/>
          <w:szCs w:val="28"/>
        </w:rPr>
      </w:pPr>
    </w:p>
    <w:p w:rsidR="00DA2EA5" w:rsidRPr="001324F0" w:rsidRDefault="00DA2EA5" w:rsidP="00B46D37">
      <w:pPr>
        <w:pStyle w:val="ab"/>
        <w:ind w:firstLine="709"/>
        <w:rPr>
          <w:sz w:val="28"/>
          <w:szCs w:val="28"/>
        </w:rPr>
      </w:pPr>
    </w:p>
    <w:p w:rsidR="00DA2EA5" w:rsidRPr="001324F0" w:rsidRDefault="00DA2EA5" w:rsidP="00B46D37">
      <w:pPr>
        <w:pStyle w:val="ab"/>
        <w:ind w:firstLine="709"/>
        <w:rPr>
          <w:sz w:val="28"/>
          <w:szCs w:val="28"/>
        </w:rPr>
      </w:pPr>
    </w:p>
    <w:p w:rsidR="00DA2EA5" w:rsidRDefault="00DA2EA5" w:rsidP="00B46D37">
      <w:pPr>
        <w:pStyle w:val="ab"/>
        <w:ind w:firstLine="709"/>
        <w:rPr>
          <w:sz w:val="28"/>
          <w:szCs w:val="28"/>
        </w:rPr>
      </w:pPr>
    </w:p>
    <w:p w:rsidR="002A3857" w:rsidRDefault="002A3857" w:rsidP="00B46D37">
      <w:pPr>
        <w:pStyle w:val="ab"/>
        <w:ind w:firstLine="709"/>
        <w:rPr>
          <w:sz w:val="28"/>
          <w:szCs w:val="28"/>
        </w:rPr>
      </w:pPr>
    </w:p>
    <w:p w:rsidR="004F4299" w:rsidRDefault="004F4299" w:rsidP="00B46D37">
      <w:pPr>
        <w:pStyle w:val="ab"/>
        <w:ind w:firstLine="709"/>
        <w:rPr>
          <w:sz w:val="28"/>
          <w:szCs w:val="28"/>
        </w:rPr>
      </w:pPr>
    </w:p>
    <w:p w:rsidR="004F4299" w:rsidRDefault="004F4299" w:rsidP="00B46D37">
      <w:pPr>
        <w:pStyle w:val="ab"/>
        <w:ind w:firstLine="709"/>
        <w:rPr>
          <w:sz w:val="28"/>
          <w:szCs w:val="28"/>
        </w:rPr>
      </w:pPr>
    </w:p>
    <w:p w:rsidR="004F4299" w:rsidRDefault="004F4299" w:rsidP="00B46D37">
      <w:pPr>
        <w:pStyle w:val="ab"/>
        <w:ind w:firstLine="709"/>
        <w:rPr>
          <w:sz w:val="28"/>
          <w:szCs w:val="28"/>
        </w:rPr>
      </w:pPr>
    </w:p>
    <w:p w:rsidR="002A3857" w:rsidRDefault="002A3857" w:rsidP="00B46D37">
      <w:pPr>
        <w:pStyle w:val="ab"/>
        <w:ind w:firstLine="709"/>
        <w:rPr>
          <w:sz w:val="28"/>
          <w:szCs w:val="28"/>
        </w:rPr>
      </w:pPr>
    </w:p>
    <w:p w:rsidR="002A3857" w:rsidRPr="001324F0" w:rsidRDefault="002A3857" w:rsidP="00B46D37">
      <w:pPr>
        <w:pStyle w:val="ab"/>
        <w:ind w:firstLine="709"/>
        <w:rPr>
          <w:sz w:val="28"/>
          <w:szCs w:val="28"/>
        </w:rPr>
      </w:pPr>
    </w:p>
    <w:p w:rsidR="00DA2EA5" w:rsidRPr="001324F0" w:rsidRDefault="00DA2EA5" w:rsidP="00B46D37">
      <w:pPr>
        <w:pStyle w:val="ab"/>
        <w:ind w:firstLine="709"/>
        <w:rPr>
          <w:sz w:val="28"/>
          <w:szCs w:val="28"/>
        </w:rPr>
      </w:pPr>
    </w:p>
    <w:p w:rsidR="00DA2EA5" w:rsidRPr="001324F0" w:rsidRDefault="00DA2EA5" w:rsidP="00B46D37">
      <w:pPr>
        <w:pStyle w:val="ab"/>
        <w:spacing w:before="6"/>
        <w:ind w:firstLine="709"/>
        <w:rPr>
          <w:sz w:val="28"/>
          <w:szCs w:val="28"/>
        </w:rPr>
      </w:pPr>
    </w:p>
    <w:p w:rsidR="00DA2EA5" w:rsidRPr="001324F0" w:rsidRDefault="004F4299" w:rsidP="00B46D37">
      <w:pPr>
        <w:pStyle w:val="ab"/>
        <w:spacing w:before="1"/>
        <w:ind w:right="946" w:firstLine="709"/>
        <w:jc w:val="center"/>
        <w:rPr>
          <w:sz w:val="28"/>
          <w:szCs w:val="28"/>
        </w:rPr>
      </w:pPr>
      <w:proofErr w:type="spellStart"/>
      <w:r w:rsidRPr="004F4299">
        <w:rPr>
          <w:sz w:val="28"/>
          <w:szCs w:val="28"/>
        </w:rPr>
        <w:t>пгт</w:t>
      </w:r>
      <w:proofErr w:type="spellEnd"/>
      <w:r w:rsidRPr="004F4299">
        <w:rPr>
          <w:sz w:val="28"/>
          <w:szCs w:val="28"/>
        </w:rPr>
        <w:t>. Забайкальск</w:t>
      </w:r>
      <w:r w:rsidR="00DA2EA5" w:rsidRPr="004F4299">
        <w:rPr>
          <w:sz w:val="28"/>
          <w:szCs w:val="28"/>
        </w:rPr>
        <w:t>, 2019</w:t>
      </w:r>
    </w:p>
    <w:p w:rsidR="00DA2EA5" w:rsidRDefault="00DA2EA5" w:rsidP="00B46D3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216C" w:rsidRPr="00B1216C" w:rsidRDefault="00B1216C" w:rsidP="00B1216C">
      <w:pPr>
        <w:spacing w:after="0" w:line="360" w:lineRule="auto"/>
        <w:ind w:left="142" w:right="-2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16C">
        <w:rPr>
          <w:rFonts w:ascii="Times New Roman" w:hAnsi="Times New Roman"/>
          <w:b/>
          <w:noProof/>
          <w:sz w:val="32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B3DD3DC" wp14:editId="6DF588A5">
            <wp:simplePos x="0" y="0"/>
            <wp:positionH relativeFrom="column">
              <wp:posOffset>4310380</wp:posOffset>
            </wp:positionH>
            <wp:positionV relativeFrom="paragraph">
              <wp:posOffset>-75565</wp:posOffset>
            </wp:positionV>
            <wp:extent cx="1718945" cy="1537335"/>
            <wp:effectExtent l="0" t="0" r="0" b="0"/>
            <wp:wrapSquare wrapText="bothSides"/>
            <wp:docPr id="4" name="Рисунок 0" descr="dM91p59J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M91p59J8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53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2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</w:t>
      </w:r>
      <w:bookmarkStart w:id="0" w:name="_GoBack"/>
      <w:bookmarkEnd w:id="0"/>
      <w:r w:rsidRPr="00B12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B1216C" w:rsidRPr="00B1216C" w:rsidRDefault="00B1216C" w:rsidP="00B1216C">
      <w:pPr>
        <w:rPr>
          <w:rFonts w:ascii="Times New Roman" w:hAnsi="Times New Roman"/>
          <w:sz w:val="24"/>
        </w:rPr>
      </w:pPr>
    </w:p>
    <w:p w:rsidR="00B1216C" w:rsidRPr="00B1216C" w:rsidRDefault="00B1216C" w:rsidP="00B1216C">
      <w:pPr>
        <w:rPr>
          <w:rFonts w:ascii="Times New Roman" w:hAnsi="Times New Roman"/>
          <w:bCs/>
          <w:sz w:val="24"/>
          <w:szCs w:val="24"/>
        </w:rPr>
      </w:pPr>
      <w:r w:rsidRPr="00B1216C">
        <w:rPr>
          <w:rFonts w:ascii="Times New Roman" w:hAnsi="Times New Roman"/>
          <w:bCs/>
          <w:sz w:val="24"/>
          <w:szCs w:val="24"/>
        </w:rPr>
        <w:t>ООО  «С</w:t>
      </w:r>
      <w:r>
        <w:rPr>
          <w:rFonts w:ascii="Times New Roman" w:hAnsi="Times New Roman"/>
          <w:bCs/>
          <w:sz w:val="24"/>
          <w:szCs w:val="24"/>
        </w:rPr>
        <w:t>ИБЛИДЕР</w:t>
      </w:r>
      <w:r w:rsidRPr="00B1216C">
        <w:rPr>
          <w:rFonts w:ascii="Times New Roman" w:hAnsi="Times New Roman"/>
          <w:bCs/>
          <w:sz w:val="24"/>
          <w:szCs w:val="24"/>
        </w:rPr>
        <w:t xml:space="preserve">» </w:t>
      </w:r>
    </w:p>
    <w:p w:rsidR="00B1216C" w:rsidRDefault="00B1216C" w:rsidP="00B1216C">
      <w:pPr>
        <w:rPr>
          <w:rFonts w:ascii="Times New Roman" w:hAnsi="Times New Roman"/>
          <w:bCs/>
          <w:sz w:val="24"/>
          <w:szCs w:val="24"/>
        </w:rPr>
      </w:pPr>
      <w:r w:rsidRPr="00B1216C">
        <w:rPr>
          <w:rFonts w:ascii="Times New Roman" w:hAnsi="Times New Roman"/>
          <w:bCs/>
          <w:sz w:val="24"/>
          <w:szCs w:val="24"/>
        </w:rPr>
        <w:t xml:space="preserve">Юридический адрес: 664025, </w:t>
      </w:r>
      <w:proofErr w:type="gramStart"/>
      <w:r w:rsidRPr="00B1216C">
        <w:rPr>
          <w:rFonts w:ascii="Times New Roman" w:hAnsi="Times New Roman"/>
          <w:bCs/>
          <w:sz w:val="24"/>
          <w:szCs w:val="24"/>
        </w:rPr>
        <w:t>Иркутская</w:t>
      </w:r>
      <w:proofErr w:type="gramEnd"/>
      <w:r w:rsidRPr="00B1216C">
        <w:rPr>
          <w:rFonts w:ascii="Times New Roman" w:hAnsi="Times New Roman"/>
          <w:bCs/>
          <w:sz w:val="24"/>
          <w:szCs w:val="24"/>
        </w:rPr>
        <w:t xml:space="preserve"> обл., г. Иркутск, </w:t>
      </w:r>
    </w:p>
    <w:p w:rsidR="00B1216C" w:rsidRPr="00B1216C" w:rsidRDefault="00B1216C" w:rsidP="00B1216C">
      <w:pPr>
        <w:rPr>
          <w:rFonts w:ascii="Times New Roman" w:hAnsi="Times New Roman"/>
          <w:bCs/>
          <w:sz w:val="24"/>
          <w:szCs w:val="24"/>
        </w:rPr>
      </w:pPr>
      <w:r w:rsidRPr="00B1216C">
        <w:rPr>
          <w:rFonts w:ascii="Times New Roman" w:hAnsi="Times New Roman"/>
          <w:bCs/>
          <w:sz w:val="24"/>
          <w:szCs w:val="24"/>
        </w:rPr>
        <w:t xml:space="preserve">ул. </w:t>
      </w:r>
      <w:r>
        <w:rPr>
          <w:rFonts w:ascii="Times New Roman" w:hAnsi="Times New Roman"/>
          <w:bCs/>
          <w:sz w:val="24"/>
          <w:szCs w:val="24"/>
        </w:rPr>
        <w:t>5-</w:t>
      </w:r>
      <w:r w:rsidR="00183C17">
        <w:rPr>
          <w:rFonts w:ascii="Times New Roman" w:hAnsi="Times New Roman"/>
          <w:bCs/>
          <w:sz w:val="24"/>
          <w:szCs w:val="24"/>
        </w:rPr>
        <w:t xml:space="preserve">й </w:t>
      </w:r>
      <w:r>
        <w:rPr>
          <w:rFonts w:ascii="Times New Roman" w:hAnsi="Times New Roman"/>
          <w:bCs/>
          <w:sz w:val="24"/>
          <w:szCs w:val="24"/>
        </w:rPr>
        <w:t>Армии</w:t>
      </w:r>
      <w:r w:rsidRPr="00B1216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2/1, оф. 205</w:t>
      </w:r>
    </w:p>
    <w:p w:rsidR="00B1216C" w:rsidRPr="00B1216C" w:rsidRDefault="00B1216C" w:rsidP="00B1216C">
      <w:pPr>
        <w:rPr>
          <w:rFonts w:ascii="Times New Roman" w:hAnsi="Times New Roman"/>
          <w:sz w:val="24"/>
          <w:szCs w:val="24"/>
        </w:rPr>
      </w:pPr>
      <w:r w:rsidRPr="00B1216C">
        <w:rPr>
          <w:rFonts w:ascii="Times New Roman" w:hAnsi="Times New Roman"/>
          <w:sz w:val="24"/>
          <w:szCs w:val="24"/>
        </w:rPr>
        <w:t>ИНН/КПП 3810332419/381001001</w:t>
      </w:r>
    </w:p>
    <w:p w:rsidR="00B1216C" w:rsidRPr="00B1216C" w:rsidRDefault="00B1216C" w:rsidP="00B1216C">
      <w:pPr>
        <w:rPr>
          <w:rFonts w:ascii="Times New Roman" w:hAnsi="Times New Roman"/>
          <w:sz w:val="24"/>
          <w:szCs w:val="24"/>
        </w:rPr>
      </w:pPr>
      <w:r w:rsidRPr="00B1216C">
        <w:rPr>
          <w:rFonts w:ascii="Times New Roman" w:hAnsi="Times New Roman"/>
          <w:sz w:val="24"/>
          <w:szCs w:val="24"/>
        </w:rPr>
        <w:t>ОГРН 1133850030907</w:t>
      </w:r>
    </w:p>
    <w:p w:rsidR="00B1216C" w:rsidRPr="00B1216C" w:rsidRDefault="00B1216C" w:rsidP="00B121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Тел./факс  8(3952)678</w:t>
      </w:r>
      <w:r w:rsidRPr="00B1216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931</w:t>
      </w:r>
      <w:r w:rsidRPr="00B1216C">
        <w:rPr>
          <w:rFonts w:ascii="Times New Roman" w:hAnsi="Times New Roman"/>
          <w:sz w:val="24"/>
          <w:szCs w:val="24"/>
        </w:rPr>
        <w:t xml:space="preserve"> </w:t>
      </w:r>
    </w:p>
    <w:p w:rsidR="00B1216C" w:rsidRPr="00BA3437" w:rsidRDefault="00B1216C" w:rsidP="00B1216C">
      <w:pPr>
        <w:rPr>
          <w:rFonts w:ascii="Times New Roman" w:hAnsi="Times New Roman"/>
          <w:sz w:val="24"/>
          <w:szCs w:val="24"/>
          <w:lang w:val="en-US"/>
        </w:rPr>
      </w:pPr>
      <w:r w:rsidRPr="00B1216C">
        <w:rPr>
          <w:rFonts w:ascii="Times New Roman" w:hAnsi="Times New Roman"/>
          <w:sz w:val="24"/>
          <w:szCs w:val="24"/>
          <w:lang w:val="en-US"/>
        </w:rPr>
        <w:t>E</w:t>
      </w:r>
      <w:r w:rsidRPr="00BA3437">
        <w:rPr>
          <w:rFonts w:ascii="Times New Roman" w:hAnsi="Times New Roman"/>
          <w:sz w:val="24"/>
          <w:szCs w:val="24"/>
          <w:lang w:val="en-US"/>
        </w:rPr>
        <w:t>-</w:t>
      </w:r>
      <w:r w:rsidRPr="00B1216C">
        <w:rPr>
          <w:rFonts w:ascii="Times New Roman" w:hAnsi="Times New Roman"/>
          <w:sz w:val="24"/>
          <w:szCs w:val="24"/>
          <w:lang w:val="en-US"/>
        </w:rPr>
        <w:t>mail</w:t>
      </w:r>
      <w:r w:rsidRPr="00BA3437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10" w:history="1">
        <w:r w:rsidRPr="00350581">
          <w:rPr>
            <w:rStyle w:val="af0"/>
            <w:rFonts w:ascii="Times New Roman" w:hAnsi="Times New Roman"/>
            <w:sz w:val="24"/>
            <w:szCs w:val="24"/>
            <w:lang w:val="en-US"/>
          </w:rPr>
          <w:t>irklider</w:t>
        </w:r>
        <w:r w:rsidRPr="00BA3437">
          <w:rPr>
            <w:rStyle w:val="af0"/>
            <w:rFonts w:ascii="Times New Roman" w:hAnsi="Times New Roman"/>
            <w:sz w:val="24"/>
            <w:szCs w:val="24"/>
            <w:lang w:val="en-US"/>
          </w:rPr>
          <w:t>@</w:t>
        </w:r>
        <w:r w:rsidRPr="00350581">
          <w:rPr>
            <w:rStyle w:val="af0"/>
            <w:rFonts w:ascii="Times New Roman" w:hAnsi="Times New Roman"/>
            <w:sz w:val="24"/>
            <w:szCs w:val="24"/>
            <w:lang w:val="en-US"/>
          </w:rPr>
          <w:t>mail</w:t>
        </w:r>
        <w:r w:rsidRPr="00BA3437">
          <w:rPr>
            <w:rStyle w:val="af0"/>
            <w:rFonts w:ascii="Times New Roman" w:hAnsi="Times New Roman"/>
            <w:sz w:val="24"/>
            <w:szCs w:val="24"/>
            <w:lang w:val="en-US"/>
          </w:rPr>
          <w:t>.</w:t>
        </w:r>
        <w:r w:rsidRPr="00350581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BA34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1216C">
        <w:rPr>
          <w:rFonts w:ascii="Times New Roman" w:hAnsi="Times New Roman"/>
          <w:sz w:val="24"/>
          <w:szCs w:val="24"/>
        </w:rPr>
        <w:t>Сайт</w:t>
      </w:r>
      <w:r w:rsidRPr="00BA3437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11" w:history="1">
        <w:r w:rsidRPr="00B1216C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</w:t>
        </w:r>
        <w:r w:rsidRPr="00B1216C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</w:t>
        </w:r>
        <w:r w:rsidRPr="00BA3437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.</w:t>
        </w:r>
        <w:r w:rsidRPr="00B1216C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eco</w:t>
        </w:r>
        <w:r w:rsidRPr="00BA3437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-</w:t>
        </w:r>
        <w:r w:rsidRPr="00B1216C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rf</w:t>
        </w:r>
        <w:r w:rsidRPr="00BA3437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.</w:t>
        </w:r>
        <w:r w:rsidRPr="00B1216C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B1216C" w:rsidRPr="00BA3437" w:rsidRDefault="00B1216C" w:rsidP="00B1216C">
      <w:pPr>
        <w:spacing w:after="0" w:line="36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1216C" w:rsidRPr="00BA3437" w:rsidRDefault="00B1216C" w:rsidP="00B1216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42" w:right="-2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1216C" w:rsidRPr="00B1216C" w:rsidRDefault="00B1216C" w:rsidP="00B1216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"/>
        <w:jc w:val="both"/>
        <w:textAlignment w:val="baseline"/>
        <w:rPr>
          <w:rFonts w:ascii="CG Times (W1)" w:eastAsia="Times New Roman" w:hAnsi="CG Times (W1)" w:cs="Times New Roman"/>
          <w:sz w:val="24"/>
          <w:szCs w:val="24"/>
          <w:lang w:eastAsia="ru-RU"/>
        </w:rPr>
      </w:pPr>
      <w:r w:rsidRPr="00B1216C">
        <w:rPr>
          <w:rFonts w:ascii="CG Times (W1)" w:eastAsia="Times New Roman" w:hAnsi="CG Times (W1)" w:cs="Times New Roman"/>
          <w:sz w:val="24"/>
          <w:szCs w:val="24"/>
          <w:lang w:eastAsia="ru-RU"/>
        </w:rPr>
        <w:t>Исполнител</w:t>
      </w:r>
      <w:r w:rsidRPr="00B1216C">
        <w:rPr>
          <w:rFonts w:ascii="Calibri" w:eastAsia="Times New Roman" w:hAnsi="Calibri" w:cs="Times New Roman"/>
          <w:sz w:val="24"/>
          <w:szCs w:val="24"/>
          <w:lang w:eastAsia="ru-RU"/>
        </w:rPr>
        <w:t>ь</w:t>
      </w:r>
      <w:r w:rsidRPr="00B1216C">
        <w:rPr>
          <w:rFonts w:ascii="CG Times (W1)" w:eastAsia="Times New Roman" w:hAnsi="CG Times (W1)" w:cs="Times New Roman"/>
          <w:sz w:val="24"/>
          <w:szCs w:val="24"/>
          <w:lang w:eastAsia="ru-RU"/>
        </w:rPr>
        <w:t>:</w:t>
      </w:r>
    </w:p>
    <w:p w:rsidR="00B1216C" w:rsidRDefault="00B1216C" w:rsidP="00B1216C">
      <w:pPr>
        <w:spacing w:after="0" w:line="36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Инженер-эколог  </w:t>
      </w:r>
      <w:r w:rsidRPr="00B12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2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2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2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2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2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2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</w:t>
      </w:r>
      <w:r w:rsidRPr="00B12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Кристина Сергеевна</w:t>
      </w:r>
    </w:p>
    <w:p w:rsidR="00B1216C" w:rsidRPr="00B1216C" w:rsidRDefault="00B1216C" w:rsidP="00B1216C">
      <w:pPr>
        <w:spacing w:after="0" w:line="36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89021780742</w:t>
      </w:r>
    </w:p>
    <w:p w:rsidR="00B1216C" w:rsidRPr="00B1216C" w:rsidRDefault="00B1216C" w:rsidP="00B1216C">
      <w:pPr>
        <w:spacing w:after="0" w:line="36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16C" w:rsidRPr="00B1216C" w:rsidRDefault="00B1216C" w:rsidP="00B1216C">
      <w:pPr>
        <w:spacing w:after="0" w:line="360" w:lineRule="auto"/>
        <w:ind w:left="426"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16C" w:rsidRDefault="00B1216C" w:rsidP="00B46D3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216C" w:rsidRPr="001324F0" w:rsidRDefault="00B1216C" w:rsidP="00B46D3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B1216C" w:rsidRPr="001324F0" w:rsidSect="009C4A46">
          <w:footerReference w:type="default" r:id="rId12"/>
          <w:pgSz w:w="11900" w:h="16840"/>
          <w:pgMar w:top="780" w:right="300" w:bottom="280" w:left="880" w:header="720" w:footer="720" w:gutter="0"/>
          <w:cols w:space="720"/>
          <w:titlePg/>
          <w:docGrid w:linePitch="299"/>
        </w:sectPr>
      </w:pPr>
    </w:p>
    <w:p w:rsidR="00DA2EA5" w:rsidRPr="001324F0" w:rsidRDefault="00DA2EA5" w:rsidP="00883E39">
      <w:pPr>
        <w:pStyle w:val="1"/>
        <w:spacing w:before="71"/>
        <w:ind w:left="0" w:firstLine="709"/>
        <w:jc w:val="center"/>
        <w:rPr>
          <w:sz w:val="28"/>
          <w:szCs w:val="28"/>
        </w:rPr>
      </w:pPr>
      <w:bookmarkStart w:id="1" w:name="_Toc18327830"/>
      <w:r w:rsidRPr="001324F0">
        <w:rPr>
          <w:sz w:val="28"/>
          <w:szCs w:val="28"/>
        </w:rPr>
        <w:lastRenderedPageBreak/>
        <w:t>Оглавление</w:t>
      </w:r>
      <w:bookmarkEnd w:id="1"/>
    </w:p>
    <w:p w:rsidR="00002E7D" w:rsidRDefault="00002E7D">
      <w:pPr>
        <w:pStyle w:val="13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\h \z \t "Стиль2;2;Стиль1;1;Стиль3;3" </w:instrText>
      </w:r>
      <w:r>
        <w:rPr>
          <w:sz w:val="28"/>
          <w:szCs w:val="28"/>
        </w:rPr>
        <w:fldChar w:fldCharType="separate"/>
      </w:r>
      <w:hyperlink w:anchor="_Toc18327831" w:history="1">
        <w:r w:rsidRPr="00524476">
          <w:rPr>
            <w:rStyle w:val="af0"/>
            <w:noProof/>
          </w:rPr>
          <w:t>Термины и определения, использованные в материалах генеральной схемы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13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32" w:history="1">
        <w:r w:rsidRPr="00524476">
          <w:rPr>
            <w:rStyle w:val="af0"/>
            <w:noProof/>
          </w:rPr>
          <w:t>1 Краткая характеристика и развитие городского поселения «Забайкальское» на перспективу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23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33" w:history="1">
        <w:r w:rsidRPr="00524476">
          <w:rPr>
            <w:rStyle w:val="af0"/>
            <w:noProof/>
          </w:rPr>
          <w:t>1.1 Местоположение городского поселения «Забайкальское»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23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34" w:history="1">
        <w:r w:rsidRPr="00524476">
          <w:rPr>
            <w:rStyle w:val="af0"/>
            <w:noProof/>
          </w:rPr>
          <w:t>1.2 Административное и промышленно-экономическое значение городского поселения «Забайкальское»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23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35" w:history="1">
        <w:r w:rsidRPr="00524476">
          <w:rPr>
            <w:rStyle w:val="af0"/>
            <w:noProof/>
          </w:rPr>
          <w:t>1.3 Деление городского поселения «Забайкальское» на административные районы, расчленению территории реками, железнодорожными и автомобильными магистралями на обособленные территории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23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36" w:history="1">
        <w:r w:rsidRPr="00524476">
          <w:rPr>
            <w:rStyle w:val="af0"/>
            <w:noProof/>
          </w:rPr>
          <w:t>1.4 Характеристика природно-климатических условий, влияющих на организацию работ по очистке и уборке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31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37" w:history="1">
        <w:r w:rsidRPr="00524476">
          <w:rPr>
            <w:rStyle w:val="af0"/>
            <w:noProof/>
          </w:rPr>
          <w:t>1.4.1 Климат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31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38" w:history="1">
        <w:r w:rsidRPr="00524476">
          <w:rPr>
            <w:rStyle w:val="af0"/>
            <w:noProof/>
          </w:rPr>
          <w:t>1.4.2 Среднегодовая температура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31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39" w:history="1">
        <w:r w:rsidRPr="00524476">
          <w:rPr>
            <w:rStyle w:val="af0"/>
            <w:noProof/>
          </w:rPr>
          <w:t>1.4.3 Направление господствующих ветров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31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40" w:history="1">
        <w:r w:rsidRPr="00524476">
          <w:rPr>
            <w:rStyle w:val="af0"/>
            <w:noProof/>
          </w:rPr>
          <w:t>1.4.4 Количество осадков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31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41" w:history="1">
        <w:r w:rsidRPr="00524476">
          <w:rPr>
            <w:rStyle w:val="af0"/>
            <w:noProof/>
          </w:rPr>
          <w:t>1.4.5 Рельеф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31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42" w:history="1">
        <w:r w:rsidRPr="00524476">
          <w:rPr>
            <w:rStyle w:val="af0"/>
            <w:noProof/>
          </w:rPr>
          <w:t>1.4.6 Геологическое строение почв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31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43" w:history="1">
        <w:r w:rsidRPr="00524476">
          <w:rPr>
            <w:rStyle w:val="af0"/>
            <w:noProof/>
          </w:rPr>
          <w:t>1.4.7 Уровень стояния грунтовых вод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13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44" w:history="1">
        <w:r w:rsidRPr="00524476">
          <w:rPr>
            <w:rStyle w:val="af0"/>
            <w:noProof/>
          </w:rPr>
          <w:t>2 Существующее состояние и развитие городского поселения «Забайкальское» на перспективу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23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45" w:history="1">
        <w:r w:rsidRPr="00524476">
          <w:rPr>
            <w:rStyle w:val="af0"/>
            <w:noProof/>
          </w:rPr>
          <w:t>2.1 Демографическая ситуация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23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46" w:history="1">
        <w:r w:rsidRPr="00524476">
          <w:rPr>
            <w:rStyle w:val="af0"/>
            <w:noProof/>
          </w:rPr>
          <w:t>2.2 Данные по ведомственной принадлежности жилого фонда, его этажности и степени благоустройства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23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47" w:history="1">
        <w:r w:rsidRPr="00524476">
          <w:rPr>
            <w:rStyle w:val="af0"/>
            <w:noProof/>
          </w:rPr>
          <w:t>2.3 Обеспеченность объектами городской инфраструктуры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31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48" w:history="1">
        <w:r w:rsidRPr="00524476">
          <w:rPr>
            <w:rStyle w:val="af0"/>
            <w:noProof/>
            <w:lang w:eastAsia="ar-SA"/>
          </w:rPr>
          <w:t>2.3.1 Обеспеченность объектами социального обслуживания населения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31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49" w:history="1">
        <w:r w:rsidRPr="00524476">
          <w:rPr>
            <w:rStyle w:val="af0"/>
            <w:noProof/>
            <w:lang w:eastAsia="ar-SA"/>
          </w:rPr>
          <w:t>Данные об уровне обеспеченности объектами социального обслуживания городского поселения «Забайкальское» представлены в таблице 7.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31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50" w:history="1">
        <w:r w:rsidRPr="00524476">
          <w:rPr>
            <w:rStyle w:val="af0"/>
            <w:noProof/>
            <w:lang w:eastAsia="ar-SA"/>
          </w:rPr>
          <w:t>2.3.2 Показатели по улично-дорожной сети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31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51" w:history="1">
        <w:r w:rsidRPr="00524476">
          <w:rPr>
            <w:rStyle w:val="af0"/>
            <w:noProof/>
            <w:lang w:eastAsia="ar-SA"/>
          </w:rPr>
          <w:t>2.3.3 Системы общегородской канализации и охват жилого фонда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31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52" w:history="1">
        <w:r w:rsidRPr="00524476">
          <w:rPr>
            <w:rStyle w:val="af0"/>
            <w:noProof/>
            <w:lang w:eastAsia="ar-SA"/>
          </w:rPr>
          <w:t>2.3.4 Размещение и мощность очистных сооружений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23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53" w:history="1">
        <w:r w:rsidRPr="00524476">
          <w:rPr>
            <w:rStyle w:val="af0"/>
            <w:noProof/>
          </w:rPr>
          <w:t>2.4 Площадь зелёных насаждений общего пользования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23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54" w:history="1">
        <w:r w:rsidRPr="00524476">
          <w:rPr>
            <w:rStyle w:val="af0"/>
            <w:noProof/>
          </w:rPr>
          <w:t>2.5 Материалы по загрязнению окружающей среды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13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55" w:history="1">
        <w:r w:rsidRPr="00524476">
          <w:rPr>
            <w:rStyle w:val="af0"/>
            <w:noProof/>
          </w:rPr>
          <w:t>3 Современное состояние системы санитарной очистки и уборки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23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56" w:history="1">
        <w:r w:rsidRPr="00524476">
          <w:rPr>
            <w:rStyle w:val="af0"/>
            <w:noProof/>
          </w:rPr>
          <w:t>3.1 Организационная структура предприятий по очистке и механизированной уборке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23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57" w:history="1">
        <w:r w:rsidRPr="00524476">
          <w:rPr>
            <w:rStyle w:val="af0"/>
            <w:noProof/>
          </w:rPr>
          <w:t>3.2 Система сбора и вывоза коммунальных отходов от населения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23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58" w:history="1">
        <w:r w:rsidRPr="00524476">
          <w:rPr>
            <w:rStyle w:val="af0"/>
            <w:noProof/>
          </w:rPr>
          <w:t>3.3 Существующие нормы накопления отходов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23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59" w:history="1">
        <w:r w:rsidRPr="00524476">
          <w:rPr>
            <w:rStyle w:val="af0"/>
            <w:noProof/>
          </w:rPr>
          <w:t>3.4 Объёмы работ и применяемые методы сбора и вывоза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31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60" w:history="1">
        <w:r w:rsidRPr="00524476">
          <w:rPr>
            <w:rStyle w:val="af0"/>
            <w:noProof/>
          </w:rPr>
          <w:t>3.4.1 Характеристика мусоросборных (контейнерных) площадок и мусоросборников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31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61" w:history="1">
        <w:r w:rsidRPr="00524476">
          <w:rPr>
            <w:rStyle w:val="af0"/>
            <w:noProof/>
          </w:rPr>
          <w:t>3.4.2 Организация мойки и дезинфекции мусоросборников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31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62" w:history="1">
        <w:r w:rsidRPr="00524476">
          <w:rPr>
            <w:rStyle w:val="af0"/>
            <w:noProof/>
          </w:rPr>
          <w:t>3.4.3 Действующие тарифы по вывозу ТКО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23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63" w:history="1">
        <w:r w:rsidRPr="00524476">
          <w:rPr>
            <w:rStyle w:val="af0"/>
            <w:noProof/>
          </w:rPr>
          <w:t>3.5 Санитарное состояние сооружений по обезвреживанию отходов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23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64" w:history="1">
        <w:r w:rsidRPr="00524476">
          <w:rPr>
            <w:rStyle w:val="af0"/>
            <w:noProof/>
          </w:rPr>
          <w:t>3.6 Система уборки дорожных покрытий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31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65" w:history="1">
        <w:r w:rsidRPr="00524476">
          <w:rPr>
            <w:rStyle w:val="af0"/>
            <w:noProof/>
          </w:rPr>
          <w:t>3.7.1 Площадь дорожных покрытий, убираемых механизированным способом в летнее и зимнее время, организация работ, методы уборки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31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66" w:history="1">
        <w:r w:rsidRPr="00524476">
          <w:rPr>
            <w:rStyle w:val="af0"/>
            <w:noProof/>
          </w:rPr>
          <w:t>3.7.2 Размещение, техническое состояние пунктов по заправке водой поливомоечных машин с указанием используемой воды (хозяйственно-питьевая, техническая или из водоёмов)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31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67" w:history="1">
        <w:r w:rsidRPr="00524476">
          <w:rPr>
            <w:rStyle w:val="af0"/>
            <w:noProof/>
          </w:rPr>
          <w:t>3.7.3 Места складирования смёта и снежно-ледяных образований, размещение и состояние  пескобаз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31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68" w:history="1">
        <w:r w:rsidRPr="00524476">
          <w:rPr>
            <w:rStyle w:val="af0"/>
            <w:noProof/>
          </w:rPr>
          <w:t>3.7.4 Применяемые противогололёдные материалы, ежегодный объем заготовки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31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69" w:history="1">
        <w:r w:rsidRPr="00524476">
          <w:rPr>
            <w:rStyle w:val="af0"/>
            <w:noProof/>
          </w:rPr>
          <w:t>3.7.5 Количество и техническое состояние парка спецмашин и механизмов по всем видам очистки и уборки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31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70" w:history="1">
        <w:r w:rsidRPr="00524476">
          <w:rPr>
            <w:rStyle w:val="af0"/>
            <w:noProof/>
          </w:rPr>
          <w:t>3.7.6 Размещение, вместимость, площадь, оснащение специализированных баз по содержанию и ремонту техники, их соответствие санитарным и техническим требованиям, возможность расширения и реконструкции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13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71" w:history="1">
        <w:r w:rsidRPr="00524476">
          <w:rPr>
            <w:rStyle w:val="af0"/>
            <w:noProof/>
          </w:rPr>
          <w:t>4 Твёрдые коммунальные отходы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23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72" w:history="1">
        <w:r w:rsidRPr="00524476">
          <w:rPr>
            <w:rStyle w:val="af0"/>
            <w:noProof/>
          </w:rPr>
          <w:t>4.1 Нормы накопления отходов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31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73" w:history="1">
        <w:r w:rsidRPr="00524476">
          <w:rPr>
            <w:rStyle w:val="af0"/>
            <w:noProof/>
          </w:rPr>
          <w:t>4.1.1 Определение норм накопления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31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74" w:history="1">
        <w:r w:rsidRPr="00524476">
          <w:rPr>
            <w:rStyle w:val="af0"/>
            <w:noProof/>
          </w:rPr>
          <w:t>4.1.2 Методы расчёта образования ТКО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23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75" w:history="1">
        <w:r w:rsidRPr="00524476">
          <w:rPr>
            <w:rStyle w:val="af0"/>
            <w:noProof/>
          </w:rPr>
          <w:t>4.2. Предложения по системам и методам сбора и удаления твёрдых коммунальных отходов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31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76" w:history="1">
        <w:r w:rsidRPr="00524476">
          <w:rPr>
            <w:rStyle w:val="af0"/>
            <w:noProof/>
          </w:rPr>
          <w:t>4.2.1 Организация сбора и вывоза крупногабаритных отходов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31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77" w:history="1">
        <w:r w:rsidRPr="00524476">
          <w:rPr>
            <w:rStyle w:val="af0"/>
            <w:noProof/>
          </w:rPr>
          <w:t>4.2.2 Организация сбора и вывоза прочих отходов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23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78" w:history="1">
        <w:r w:rsidRPr="00524476">
          <w:rPr>
            <w:rStyle w:val="af0"/>
            <w:bCs/>
            <w:noProof/>
          </w:rPr>
          <w:t>4</w:t>
        </w:r>
        <w:r w:rsidRPr="00524476">
          <w:rPr>
            <w:rStyle w:val="af0"/>
            <w:noProof/>
          </w:rPr>
          <w:t>.3 Расчётные объёмы работ по сбору и удаления твёрдых коммунальных отходов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23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79" w:history="1">
        <w:r w:rsidRPr="00524476">
          <w:rPr>
            <w:rStyle w:val="af0"/>
            <w:noProof/>
          </w:rPr>
          <w:t>4.4 Определение необходимого количества мусоровозного транспорта и инвентаря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31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80" w:history="1">
        <w:r w:rsidRPr="00524476">
          <w:rPr>
            <w:rStyle w:val="af0"/>
            <w:noProof/>
          </w:rPr>
          <w:t>4.4.1 Определение необходимого количества контейнеров для сбора ТКО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31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81" w:history="1">
        <w:r w:rsidRPr="00524476">
          <w:rPr>
            <w:rStyle w:val="af0"/>
            <w:noProof/>
          </w:rPr>
          <w:t>4.4.2 Решения по конструкции мусоросборных (контейнерных) площадок, требования по их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31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82" w:history="1">
        <w:r w:rsidRPr="00524476">
          <w:rPr>
            <w:rStyle w:val="af0"/>
            <w:noProof/>
          </w:rPr>
          <w:t>4.4.4 Расчёт количества техники для сбора и вывоза ТКО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23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83" w:history="1">
        <w:r w:rsidRPr="00524476">
          <w:rPr>
            <w:rStyle w:val="af0"/>
            <w:noProof/>
          </w:rPr>
          <w:t>4.4 Обезвреживание отходов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13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84" w:history="1">
        <w:r w:rsidRPr="00524476">
          <w:rPr>
            <w:rStyle w:val="af0"/>
            <w:noProof/>
          </w:rPr>
          <w:t>5 Жидкие коммунальные отходы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23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85" w:history="1">
        <w:r w:rsidRPr="00524476">
          <w:rPr>
            <w:rStyle w:val="af0"/>
            <w:noProof/>
          </w:rPr>
          <w:t>5.1 Нормы накопления жидких коммунальных отходов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23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86" w:history="1">
        <w:r w:rsidRPr="00524476">
          <w:rPr>
            <w:rStyle w:val="af0"/>
            <w:noProof/>
          </w:rPr>
          <w:t>5.2 Предложения по системам и методам сбора и удаления жидких коммунальных отходов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23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87" w:history="1">
        <w:r w:rsidRPr="00524476">
          <w:rPr>
            <w:rStyle w:val="af0"/>
            <w:noProof/>
          </w:rPr>
          <w:t>5.3 Расчётные объёмы работ по сбору и удаления жидких коммунальных отходов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23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88" w:history="1">
        <w:r w:rsidRPr="00524476">
          <w:rPr>
            <w:rStyle w:val="af0"/>
            <w:noProof/>
          </w:rPr>
          <w:t>5.4 Определение необходимого количества ассенизационных машин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23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89" w:history="1">
        <w:r w:rsidRPr="00524476">
          <w:rPr>
            <w:rStyle w:val="af0"/>
            <w:noProof/>
          </w:rPr>
          <w:t>5.5 Обезвреживание жидких коммунальных отходов (ЖКО)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13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90" w:history="1">
        <w:r w:rsidRPr="00524476">
          <w:rPr>
            <w:rStyle w:val="af0"/>
            <w:noProof/>
          </w:rPr>
          <w:t>6 Содержание и уборка придомовых и обособленных территорий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23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91" w:history="1">
        <w:r w:rsidRPr="00524476">
          <w:rPr>
            <w:rStyle w:val="af0"/>
            <w:noProof/>
          </w:rPr>
          <w:t>6.1 Объёмы, методы и технология работ по комплексной уборке городских покрытий в летнее и зимнее время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23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92" w:history="1">
        <w:r w:rsidRPr="00524476">
          <w:rPr>
            <w:rStyle w:val="af0"/>
            <w:noProof/>
          </w:rPr>
          <w:t>6.2 Потребное количество технологических материалов, спецмашин и оборудования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90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23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93" w:history="1">
        <w:r w:rsidRPr="00524476">
          <w:rPr>
            <w:rStyle w:val="af0"/>
            <w:noProof/>
          </w:rPr>
          <w:t>6.3 Тип и расположение сооружений по механизированной уборке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95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13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94" w:history="1">
        <w:r w:rsidRPr="00524476">
          <w:rPr>
            <w:rStyle w:val="af0"/>
            <w:noProof/>
          </w:rPr>
          <w:t>7 Капиталовложения на мероприятия по очистке</w:t>
        </w:r>
        <w:r w:rsidRPr="00524476">
          <w:rPr>
            <w:rStyle w:val="af0"/>
            <w:noProof/>
            <w:spacing w:val="-9"/>
          </w:rPr>
          <w:t xml:space="preserve"> </w:t>
        </w:r>
        <w:r w:rsidRPr="00524476">
          <w:rPr>
            <w:rStyle w:val="af0"/>
            <w:noProof/>
          </w:rPr>
          <w:t>территорий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98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23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95" w:history="1">
        <w:r w:rsidRPr="00524476">
          <w:rPr>
            <w:rStyle w:val="af0"/>
            <w:noProof/>
          </w:rPr>
          <w:t>7.1 Расчёт стоимости строительства (расширения, реконструкции или рекультивации) основных объектов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98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23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96" w:history="1">
        <w:r w:rsidRPr="00524476">
          <w:rPr>
            <w:rStyle w:val="af0"/>
            <w:noProof/>
          </w:rPr>
          <w:t>7.2 Расчёт стоимости рекомендуемых для приобретения машин и механизмов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98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13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897" w:history="1">
        <w:r w:rsidRPr="00524476">
          <w:rPr>
            <w:rStyle w:val="af0"/>
            <w:noProof/>
          </w:rPr>
          <w:t>8 Транспортно-производственные базы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103</w:t>
        </w:r>
        <w:r>
          <w:rPr>
            <w:noProof/>
            <w:webHidden/>
          </w:rPr>
          <w:fldChar w:fldCharType="end"/>
        </w:r>
      </w:hyperlink>
    </w:p>
    <w:p w:rsidR="00002E7D" w:rsidRDefault="00002E7D">
      <w:pPr>
        <w:pStyle w:val="13"/>
        <w:tabs>
          <w:tab w:val="right" w:leader="dot" w:pos="10710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8327901" w:history="1">
        <w:r w:rsidRPr="00524476">
          <w:rPr>
            <w:rStyle w:val="af0"/>
            <w:noProof/>
          </w:rPr>
          <w:t>9 Графическая часть и основные положения схемы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_Toc18327901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104</w:t>
        </w:r>
        <w:r>
          <w:rPr>
            <w:noProof/>
            <w:webHidden/>
          </w:rPr>
          <w:fldChar w:fldCharType="end"/>
        </w:r>
      </w:hyperlink>
    </w:p>
    <w:p w:rsidR="00883E39" w:rsidRPr="001324F0" w:rsidRDefault="00002E7D" w:rsidP="00B46D37">
      <w:pPr>
        <w:ind w:firstLine="709"/>
        <w:rPr>
          <w:rFonts w:ascii="Times New Roman" w:hAnsi="Times New Roman" w:cs="Times New Roman"/>
          <w:sz w:val="28"/>
          <w:szCs w:val="28"/>
        </w:rPr>
        <w:sectPr w:rsidR="00883E39" w:rsidRPr="001324F0" w:rsidSect="00223059">
          <w:pgSz w:w="11900" w:h="16840"/>
          <w:pgMar w:top="780" w:right="300" w:bottom="560" w:left="880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DA2EA5" w:rsidRPr="001324F0" w:rsidRDefault="00DA2EA5" w:rsidP="00F07599">
      <w:pPr>
        <w:tabs>
          <w:tab w:val="left" w:pos="567"/>
        </w:tabs>
        <w:ind w:left="709" w:hanging="283"/>
        <w:rPr>
          <w:rFonts w:ascii="Times New Roman" w:hAnsi="Times New Roman" w:cs="Times New Roman"/>
          <w:sz w:val="28"/>
          <w:szCs w:val="28"/>
        </w:rPr>
        <w:sectPr w:rsidR="00DA2EA5" w:rsidRPr="001324F0" w:rsidSect="00223059">
          <w:type w:val="continuous"/>
          <w:pgSz w:w="11900" w:h="16840"/>
          <w:pgMar w:top="780" w:right="300" w:bottom="560" w:left="880" w:header="720" w:footer="720" w:gutter="0"/>
          <w:cols w:space="720"/>
        </w:sectPr>
      </w:pPr>
    </w:p>
    <w:p w:rsidR="00DA2EA5" w:rsidRDefault="00980547" w:rsidP="00F07599">
      <w:pPr>
        <w:pStyle w:val="ab"/>
        <w:ind w:left="709" w:hanging="283"/>
        <w:rPr>
          <w:sz w:val="28"/>
          <w:szCs w:val="28"/>
        </w:rPr>
      </w:pPr>
      <w:r>
        <w:rPr>
          <w:sz w:val="28"/>
          <w:szCs w:val="28"/>
        </w:rPr>
        <w:t xml:space="preserve">Приложение 1 – </w:t>
      </w:r>
      <w:r w:rsidR="00BA3437" w:rsidRPr="00FE0168">
        <w:t>Характеристика контейнерных площадок для сбора ТКО</w:t>
      </w:r>
      <w:r w:rsidR="00A03151">
        <w:t>.</w:t>
      </w:r>
    </w:p>
    <w:p w:rsidR="00980547" w:rsidRPr="00A03151" w:rsidRDefault="00980547" w:rsidP="00A03151">
      <w:pPr>
        <w:pStyle w:val="ab"/>
        <w:ind w:left="426"/>
      </w:pPr>
      <w:r>
        <w:rPr>
          <w:sz w:val="28"/>
          <w:szCs w:val="28"/>
        </w:rPr>
        <w:t>Приложение 2 –</w:t>
      </w:r>
      <w:r w:rsidR="00A03151" w:rsidRPr="00A03151">
        <w:rPr>
          <w:sz w:val="28"/>
          <w:szCs w:val="28"/>
        </w:rPr>
        <w:t xml:space="preserve"> </w:t>
      </w:r>
      <w:r w:rsidR="00A03151" w:rsidRPr="00A03151">
        <w:t>Схема размещения контейне</w:t>
      </w:r>
      <w:r w:rsidR="00A03151">
        <w:t>рных площадок для сбора твёрдых</w:t>
      </w:r>
      <w:r w:rsidR="00A03151" w:rsidRPr="00A03151">
        <w:t xml:space="preserve"> коммунальных отходов на территории  городского поселения «Забайкальское». Забайкальский край.</w:t>
      </w:r>
    </w:p>
    <w:p w:rsidR="00980547" w:rsidRDefault="00980547" w:rsidP="00CA7B8C">
      <w:pPr>
        <w:pStyle w:val="ab"/>
        <w:ind w:left="426"/>
        <w:rPr>
          <w:sz w:val="28"/>
          <w:szCs w:val="28"/>
        </w:rPr>
      </w:pPr>
      <w:r>
        <w:rPr>
          <w:sz w:val="28"/>
          <w:szCs w:val="28"/>
        </w:rPr>
        <w:t>Приложение 3</w:t>
      </w:r>
      <w:r w:rsidR="00CA7B8C">
        <w:rPr>
          <w:sz w:val="28"/>
          <w:szCs w:val="28"/>
        </w:rPr>
        <w:t>.1</w:t>
      </w:r>
      <w:r>
        <w:rPr>
          <w:sz w:val="28"/>
          <w:szCs w:val="28"/>
        </w:rPr>
        <w:t xml:space="preserve"> – </w:t>
      </w:r>
      <w:r w:rsidR="00CA7B8C">
        <w:rPr>
          <w:sz w:val="28"/>
          <w:szCs w:val="28"/>
        </w:rPr>
        <w:t>Основной чертёж Генеральной схемы очистки территории городского поселения «Забайкальское»</w:t>
      </w:r>
      <w:r w:rsidR="00C05C15">
        <w:rPr>
          <w:sz w:val="28"/>
          <w:szCs w:val="28"/>
        </w:rPr>
        <w:t xml:space="preserve">. </w:t>
      </w:r>
    </w:p>
    <w:p w:rsidR="00980547" w:rsidRDefault="00980547" w:rsidP="00CA7B8C">
      <w:pPr>
        <w:pStyle w:val="ab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CA7B8C">
        <w:rPr>
          <w:sz w:val="28"/>
          <w:szCs w:val="28"/>
        </w:rPr>
        <w:t>3.2</w:t>
      </w:r>
      <w:r>
        <w:rPr>
          <w:sz w:val="28"/>
          <w:szCs w:val="28"/>
        </w:rPr>
        <w:t xml:space="preserve"> –</w:t>
      </w:r>
      <w:r w:rsidR="00CA7B8C" w:rsidRPr="00CA7B8C">
        <w:rPr>
          <w:sz w:val="28"/>
          <w:szCs w:val="28"/>
        </w:rPr>
        <w:t xml:space="preserve"> </w:t>
      </w:r>
      <w:r w:rsidR="00CA7B8C">
        <w:rPr>
          <w:sz w:val="28"/>
          <w:szCs w:val="28"/>
        </w:rPr>
        <w:t>Основной чертёж Генеральной схемы очистки территории городского поселения «Забайкальское»</w:t>
      </w:r>
      <w:r w:rsidR="00C05C15">
        <w:rPr>
          <w:sz w:val="28"/>
          <w:szCs w:val="28"/>
        </w:rPr>
        <w:t>,</w:t>
      </w:r>
      <w:r w:rsidR="00CA7B8C">
        <w:rPr>
          <w:sz w:val="28"/>
          <w:szCs w:val="28"/>
        </w:rPr>
        <w:t xml:space="preserve"> ст. Мациевская.</w:t>
      </w:r>
    </w:p>
    <w:p w:rsidR="00A7728A" w:rsidRDefault="00A7728A" w:rsidP="00CA7B8C">
      <w:pPr>
        <w:pStyle w:val="ab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–</w:t>
      </w:r>
      <w:r w:rsidRPr="00A03151">
        <w:rPr>
          <w:sz w:val="28"/>
          <w:szCs w:val="28"/>
        </w:rPr>
        <w:t xml:space="preserve"> </w:t>
      </w:r>
      <w:r w:rsidRPr="00A7728A">
        <w:rPr>
          <w:sz w:val="28"/>
          <w:szCs w:val="28"/>
        </w:rPr>
        <w:t>Основные положения генеральной схемы санитарной очистки территории городского поселения «Забайкальское»</w:t>
      </w:r>
      <w:r>
        <w:rPr>
          <w:sz w:val="28"/>
          <w:szCs w:val="28"/>
        </w:rPr>
        <w:t>.</w:t>
      </w:r>
    </w:p>
    <w:p w:rsidR="00980547" w:rsidRPr="001324F0" w:rsidRDefault="00980547" w:rsidP="00F07599">
      <w:pPr>
        <w:pStyle w:val="ab"/>
        <w:ind w:left="709" w:hanging="283"/>
        <w:rPr>
          <w:sz w:val="28"/>
          <w:szCs w:val="28"/>
        </w:rPr>
      </w:pPr>
    </w:p>
    <w:p w:rsidR="00DA2EA5" w:rsidRPr="001324F0" w:rsidRDefault="00DA2EA5" w:rsidP="00B46D37">
      <w:pPr>
        <w:pStyle w:val="ab"/>
        <w:ind w:firstLine="709"/>
        <w:rPr>
          <w:sz w:val="28"/>
          <w:szCs w:val="28"/>
        </w:rPr>
      </w:pPr>
    </w:p>
    <w:p w:rsidR="00DA2EA5" w:rsidRPr="001324F0" w:rsidRDefault="00DA2EA5" w:rsidP="00B46D37">
      <w:pPr>
        <w:pStyle w:val="ab"/>
        <w:ind w:firstLine="709"/>
        <w:rPr>
          <w:sz w:val="28"/>
          <w:szCs w:val="28"/>
        </w:rPr>
      </w:pPr>
    </w:p>
    <w:p w:rsidR="00DA2EA5" w:rsidRPr="001324F0" w:rsidRDefault="00DA2EA5" w:rsidP="00B46D37">
      <w:pPr>
        <w:pStyle w:val="ab"/>
        <w:ind w:firstLine="709"/>
        <w:rPr>
          <w:sz w:val="28"/>
          <w:szCs w:val="28"/>
        </w:rPr>
      </w:pPr>
    </w:p>
    <w:p w:rsidR="00002E7D" w:rsidRDefault="00002E7D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sz w:val="28"/>
          <w:szCs w:val="28"/>
        </w:rPr>
        <w:br w:type="page"/>
      </w:r>
    </w:p>
    <w:p w:rsidR="00DA2EA5" w:rsidRPr="001324F0" w:rsidRDefault="00DA2EA5" w:rsidP="0037217B">
      <w:pPr>
        <w:pStyle w:val="1"/>
        <w:tabs>
          <w:tab w:val="left" w:pos="10348"/>
        </w:tabs>
        <w:spacing w:line="276" w:lineRule="auto"/>
        <w:ind w:left="0" w:right="372" w:firstLine="709"/>
        <w:rPr>
          <w:sz w:val="32"/>
          <w:szCs w:val="28"/>
        </w:rPr>
      </w:pPr>
      <w:bookmarkStart w:id="2" w:name="_Toc18327831"/>
      <w:r w:rsidRPr="001324F0">
        <w:rPr>
          <w:sz w:val="32"/>
          <w:szCs w:val="28"/>
        </w:rPr>
        <w:t>Термины и определения, использованные в материалах генеральной схемы</w:t>
      </w:r>
      <w:bookmarkEnd w:id="2"/>
    </w:p>
    <w:p w:rsidR="00DA2EA5" w:rsidRPr="001324F0" w:rsidRDefault="00DA2EA5" w:rsidP="0037217B">
      <w:pPr>
        <w:pStyle w:val="1"/>
        <w:tabs>
          <w:tab w:val="left" w:pos="10348"/>
        </w:tabs>
        <w:spacing w:line="360" w:lineRule="auto"/>
        <w:ind w:left="0" w:right="372" w:firstLine="709"/>
        <w:rPr>
          <w:sz w:val="28"/>
          <w:szCs w:val="28"/>
        </w:rPr>
      </w:pPr>
    </w:p>
    <w:p w:rsidR="00DA2EA5" w:rsidRPr="001324F0" w:rsidRDefault="00DA2EA5" w:rsidP="00883E39">
      <w:pPr>
        <w:pStyle w:val="ab"/>
        <w:tabs>
          <w:tab w:val="left" w:pos="10348"/>
        </w:tabs>
        <w:spacing w:before="40" w:line="360" w:lineRule="auto"/>
        <w:ind w:right="372" w:firstLine="709"/>
        <w:jc w:val="both"/>
        <w:rPr>
          <w:sz w:val="28"/>
          <w:szCs w:val="28"/>
        </w:rPr>
      </w:pPr>
      <w:r w:rsidRPr="001324F0">
        <w:rPr>
          <w:b/>
          <w:sz w:val="28"/>
          <w:szCs w:val="28"/>
        </w:rPr>
        <w:t xml:space="preserve">Вид отходов </w:t>
      </w:r>
      <w:r w:rsidRPr="001324F0">
        <w:rPr>
          <w:sz w:val="28"/>
          <w:szCs w:val="28"/>
        </w:rPr>
        <w:t>- совокупность отходов, которые им</w:t>
      </w:r>
      <w:r w:rsidR="00505A16">
        <w:rPr>
          <w:sz w:val="28"/>
          <w:szCs w:val="28"/>
        </w:rPr>
        <w:t>еют общие признаки в соответст</w:t>
      </w:r>
      <w:r w:rsidRPr="001324F0">
        <w:rPr>
          <w:sz w:val="28"/>
          <w:szCs w:val="28"/>
        </w:rPr>
        <w:t>вии с системой классификации отходов.</w:t>
      </w:r>
    </w:p>
    <w:p w:rsidR="00DA2EA5" w:rsidRPr="001324F0" w:rsidRDefault="00DA2EA5" w:rsidP="00883E39">
      <w:pPr>
        <w:pStyle w:val="ab"/>
        <w:tabs>
          <w:tab w:val="left" w:pos="10348"/>
        </w:tabs>
        <w:spacing w:before="1" w:line="360" w:lineRule="auto"/>
        <w:ind w:right="372" w:firstLine="709"/>
        <w:jc w:val="both"/>
        <w:rPr>
          <w:sz w:val="28"/>
          <w:szCs w:val="28"/>
        </w:rPr>
      </w:pPr>
      <w:r w:rsidRPr="001324F0">
        <w:rPr>
          <w:b/>
          <w:sz w:val="28"/>
          <w:szCs w:val="28"/>
        </w:rPr>
        <w:t xml:space="preserve">Захоронение отходов </w:t>
      </w:r>
      <w:r w:rsidRPr="001324F0">
        <w:rPr>
          <w:sz w:val="28"/>
          <w:szCs w:val="28"/>
        </w:rPr>
        <w:t>- изоляция отходов, не п</w:t>
      </w:r>
      <w:r w:rsidR="00505A16">
        <w:rPr>
          <w:sz w:val="28"/>
          <w:szCs w:val="28"/>
        </w:rPr>
        <w:t>одлежащих дальнейшему использо</w:t>
      </w:r>
      <w:r w:rsidRPr="001324F0">
        <w:rPr>
          <w:sz w:val="28"/>
          <w:szCs w:val="28"/>
        </w:rPr>
        <w:t>ванию, в специальных хранилищах в целях предотвращения попадания вредных веществ в окружающую среду.</w:t>
      </w:r>
    </w:p>
    <w:p w:rsidR="00DA2EA5" w:rsidRPr="001324F0" w:rsidRDefault="00DA2EA5" w:rsidP="0037217B">
      <w:pPr>
        <w:tabs>
          <w:tab w:val="left" w:pos="10348"/>
        </w:tabs>
        <w:spacing w:after="0" w:line="360" w:lineRule="auto"/>
        <w:ind w:right="3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b/>
          <w:sz w:val="28"/>
          <w:szCs w:val="28"/>
        </w:rPr>
        <w:t xml:space="preserve">Использование отходов </w:t>
      </w:r>
      <w:r w:rsidRPr="001324F0">
        <w:rPr>
          <w:rFonts w:ascii="Times New Roman" w:hAnsi="Times New Roman" w:cs="Times New Roman"/>
          <w:sz w:val="28"/>
          <w:szCs w:val="28"/>
        </w:rPr>
        <w:t>- применение отходов для производ</w:t>
      </w:r>
      <w:r w:rsidR="0037217B" w:rsidRPr="001324F0">
        <w:rPr>
          <w:rFonts w:ascii="Times New Roman" w:hAnsi="Times New Roman" w:cs="Times New Roman"/>
          <w:sz w:val="28"/>
          <w:szCs w:val="28"/>
        </w:rPr>
        <w:t>ства товаров (продук</w:t>
      </w:r>
      <w:r w:rsidRPr="001324F0">
        <w:rPr>
          <w:rFonts w:ascii="Times New Roman" w:hAnsi="Times New Roman" w:cs="Times New Roman"/>
          <w:sz w:val="28"/>
          <w:szCs w:val="28"/>
        </w:rPr>
        <w:t>ции), выполнения работ, оказания услуг или для получения энергии.</w:t>
      </w:r>
    </w:p>
    <w:p w:rsidR="00DA2EA5" w:rsidRPr="001324F0" w:rsidRDefault="00DA2EA5" w:rsidP="00883E39">
      <w:pPr>
        <w:pStyle w:val="ab"/>
        <w:tabs>
          <w:tab w:val="left" w:pos="10348"/>
        </w:tabs>
        <w:spacing w:before="45" w:line="360" w:lineRule="auto"/>
        <w:ind w:right="372" w:firstLine="709"/>
        <w:jc w:val="both"/>
        <w:rPr>
          <w:sz w:val="28"/>
          <w:szCs w:val="28"/>
        </w:rPr>
      </w:pPr>
      <w:r w:rsidRPr="001324F0">
        <w:rPr>
          <w:b/>
          <w:sz w:val="28"/>
          <w:szCs w:val="28"/>
        </w:rPr>
        <w:t xml:space="preserve">Лимит на размещение отходов </w:t>
      </w:r>
      <w:r w:rsidRPr="001324F0">
        <w:rPr>
          <w:sz w:val="28"/>
          <w:szCs w:val="28"/>
        </w:rPr>
        <w:t>- предельно до</w:t>
      </w:r>
      <w:r w:rsidR="00F13849">
        <w:rPr>
          <w:sz w:val="28"/>
          <w:szCs w:val="28"/>
        </w:rPr>
        <w:t>пустимое количество отходов кон</w:t>
      </w:r>
      <w:r w:rsidRPr="001324F0">
        <w:rPr>
          <w:sz w:val="28"/>
          <w:szCs w:val="28"/>
        </w:rPr>
        <w:t>кретного вида, которые разрешается размещать определ</w:t>
      </w:r>
      <w:r w:rsidR="00703574">
        <w:rPr>
          <w:sz w:val="28"/>
          <w:szCs w:val="28"/>
        </w:rPr>
        <w:t>ё</w:t>
      </w:r>
      <w:r w:rsidRPr="001324F0">
        <w:rPr>
          <w:sz w:val="28"/>
          <w:szCs w:val="28"/>
        </w:rPr>
        <w:t>нным способом на установленный срок в объектах размещения отходов с уч</w:t>
      </w:r>
      <w:r w:rsidR="00703574">
        <w:rPr>
          <w:sz w:val="28"/>
          <w:szCs w:val="28"/>
        </w:rPr>
        <w:t>ё</w:t>
      </w:r>
      <w:r w:rsidRPr="001324F0">
        <w:rPr>
          <w:sz w:val="28"/>
          <w:szCs w:val="28"/>
        </w:rPr>
        <w:t>том экологической обстановки на данной территории.</w:t>
      </w:r>
    </w:p>
    <w:p w:rsidR="00DA2EA5" w:rsidRPr="001324F0" w:rsidRDefault="00DA2EA5" w:rsidP="00883E39">
      <w:pPr>
        <w:pStyle w:val="ab"/>
        <w:tabs>
          <w:tab w:val="left" w:pos="10348"/>
        </w:tabs>
        <w:spacing w:line="360" w:lineRule="auto"/>
        <w:ind w:right="372" w:firstLine="709"/>
        <w:jc w:val="both"/>
        <w:rPr>
          <w:w w:val="99"/>
          <w:sz w:val="28"/>
          <w:szCs w:val="28"/>
        </w:rPr>
      </w:pPr>
      <w:r w:rsidRPr="001324F0">
        <w:rPr>
          <w:b/>
          <w:sz w:val="28"/>
          <w:szCs w:val="28"/>
        </w:rPr>
        <w:t>Мусоросортировочный комплекс (</w:t>
      </w:r>
      <w:proofErr w:type="gramStart"/>
      <w:r w:rsidRPr="001324F0">
        <w:rPr>
          <w:b/>
          <w:sz w:val="28"/>
          <w:szCs w:val="28"/>
        </w:rPr>
        <w:t>МСК</w:t>
      </w:r>
      <w:proofErr w:type="gramEnd"/>
      <w:r w:rsidRPr="001324F0">
        <w:rPr>
          <w:b/>
          <w:sz w:val="28"/>
          <w:szCs w:val="28"/>
        </w:rPr>
        <w:t xml:space="preserve">) </w:t>
      </w:r>
      <w:r w:rsidRPr="001324F0">
        <w:rPr>
          <w:sz w:val="28"/>
          <w:szCs w:val="28"/>
        </w:rPr>
        <w:t xml:space="preserve">– </w:t>
      </w:r>
      <w:r w:rsidR="00A44C1B">
        <w:rPr>
          <w:sz w:val="28"/>
          <w:szCs w:val="28"/>
        </w:rPr>
        <w:t>комплекс оборудования, обеспечи</w:t>
      </w:r>
      <w:r w:rsidRPr="001324F0">
        <w:rPr>
          <w:sz w:val="28"/>
          <w:szCs w:val="28"/>
        </w:rPr>
        <w:t>вающий сортировку ТКО с выделением фракций, пригодных для вторичного использования (</w:t>
      </w:r>
      <w:proofErr w:type="spellStart"/>
      <w:r w:rsidRPr="001324F0">
        <w:rPr>
          <w:sz w:val="28"/>
          <w:szCs w:val="28"/>
        </w:rPr>
        <w:t>рециклинга</w:t>
      </w:r>
      <w:proofErr w:type="spellEnd"/>
      <w:r w:rsidRPr="001324F0">
        <w:rPr>
          <w:sz w:val="28"/>
          <w:szCs w:val="28"/>
        </w:rPr>
        <w:t>), а также позволяющий снизить нагрузку экологического характера на</w:t>
      </w:r>
      <w:r w:rsidRPr="001324F0">
        <w:rPr>
          <w:w w:val="99"/>
          <w:sz w:val="28"/>
          <w:szCs w:val="28"/>
        </w:rPr>
        <w:t xml:space="preserve"> </w:t>
      </w:r>
      <w:r w:rsidRPr="001324F0">
        <w:rPr>
          <w:sz w:val="28"/>
          <w:szCs w:val="28"/>
        </w:rPr>
        <w:t>свалку ТКО захоронения с возможностью создания на е</w:t>
      </w:r>
      <w:r w:rsidR="00703574">
        <w:rPr>
          <w:sz w:val="28"/>
          <w:szCs w:val="28"/>
        </w:rPr>
        <w:t>ё</w:t>
      </w:r>
      <w:r w:rsidRPr="001324F0">
        <w:rPr>
          <w:sz w:val="28"/>
          <w:szCs w:val="28"/>
        </w:rPr>
        <w:t xml:space="preserve"> базе рентабельного производства.</w:t>
      </w:r>
      <w:r w:rsidRPr="001324F0">
        <w:rPr>
          <w:w w:val="99"/>
          <w:sz w:val="28"/>
          <w:szCs w:val="28"/>
        </w:rPr>
        <w:t xml:space="preserve"> </w:t>
      </w:r>
    </w:p>
    <w:p w:rsidR="00DA2EA5" w:rsidRPr="001324F0" w:rsidRDefault="00DA2EA5" w:rsidP="00883E39">
      <w:pPr>
        <w:pStyle w:val="ab"/>
        <w:tabs>
          <w:tab w:val="left" w:pos="10348"/>
        </w:tabs>
        <w:spacing w:line="360" w:lineRule="auto"/>
        <w:ind w:right="372" w:firstLine="709"/>
        <w:jc w:val="both"/>
        <w:rPr>
          <w:sz w:val="28"/>
          <w:szCs w:val="28"/>
        </w:rPr>
      </w:pPr>
      <w:r w:rsidRPr="001324F0">
        <w:rPr>
          <w:b/>
          <w:sz w:val="28"/>
          <w:szCs w:val="28"/>
        </w:rPr>
        <w:t xml:space="preserve">Мусороперегрузочная станция (МПС) </w:t>
      </w:r>
      <w:r w:rsidRPr="001324F0">
        <w:rPr>
          <w:sz w:val="28"/>
          <w:szCs w:val="28"/>
        </w:rPr>
        <w:t>– пункт перегрузки ТКО более чем из 1 насел</w:t>
      </w:r>
      <w:r w:rsidR="00703574">
        <w:rPr>
          <w:sz w:val="28"/>
          <w:szCs w:val="28"/>
        </w:rPr>
        <w:t>ё</w:t>
      </w:r>
      <w:r w:rsidRPr="001324F0">
        <w:rPr>
          <w:sz w:val="28"/>
          <w:szCs w:val="28"/>
        </w:rPr>
        <w:t>нного пункта, применяемый с целью сокращения транспортных расходов. Существует</w:t>
      </w:r>
      <w:r w:rsidRPr="001324F0">
        <w:rPr>
          <w:w w:val="99"/>
          <w:sz w:val="28"/>
          <w:szCs w:val="28"/>
        </w:rPr>
        <w:t xml:space="preserve"> </w:t>
      </w:r>
      <w:r w:rsidRPr="001324F0">
        <w:rPr>
          <w:sz w:val="28"/>
          <w:szCs w:val="28"/>
        </w:rPr>
        <w:t>несколько технологий организации станций перегрузки. В общей форме они могут быть сведены к следующим тр</w:t>
      </w:r>
      <w:r w:rsidR="00703574">
        <w:rPr>
          <w:sz w:val="28"/>
          <w:szCs w:val="28"/>
        </w:rPr>
        <w:t>ё</w:t>
      </w:r>
      <w:r w:rsidRPr="001324F0">
        <w:rPr>
          <w:sz w:val="28"/>
          <w:szCs w:val="28"/>
        </w:rPr>
        <w:t>м технологиям:</w:t>
      </w:r>
    </w:p>
    <w:p w:rsidR="00DA2EA5" w:rsidRPr="001324F0" w:rsidRDefault="00DA2EA5" w:rsidP="0036399D">
      <w:pPr>
        <w:pStyle w:val="a3"/>
        <w:widowControl w:val="0"/>
        <w:numPr>
          <w:ilvl w:val="0"/>
          <w:numId w:val="5"/>
        </w:numPr>
        <w:tabs>
          <w:tab w:val="left" w:pos="1278"/>
          <w:tab w:val="left" w:pos="10348"/>
        </w:tabs>
        <w:autoSpaceDE w:val="0"/>
        <w:autoSpaceDN w:val="0"/>
        <w:spacing w:before="44" w:after="0" w:line="360" w:lineRule="auto"/>
        <w:ind w:left="0" w:right="37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простая перевалка отходов из приходящих малых контейнеров и мусоровозов в крупные</w:t>
      </w:r>
      <w:r w:rsidRPr="001324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24F0">
        <w:rPr>
          <w:rFonts w:ascii="Times New Roman" w:hAnsi="Times New Roman" w:cs="Times New Roman"/>
          <w:sz w:val="28"/>
          <w:szCs w:val="28"/>
        </w:rPr>
        <w:t>контейнеры;</w:t>
      </w:r>
    </w:p>
    <w:p w:rsidR="00DA2EA5" w:rsidRPr="001324F0" w:rsidRDefault="00DA2EA5" w:rsidP="0036399D">
      <w:pPr>
        <w:pStyle w:val="a3"/>
        <w:widowControl w:val="0"/>
        <w:numPr>
          <w:ilvl w:val="0"/>
          <w:numId w:val="5"/>
        </w:numPr>
        <w:tabs>
          <w:tab w:val="left" w:pos="1254"/>
          <w:tab w:val="left" w:pos="10348"/>
        </w:tabs>
        <w:autoSpaceDE w:val="0"/>
        <w:autoSpaceDN w:val="0"/>
        <w:spacing w:before="1" w:after="0" w:line="360" w:lineRule="auto"/>
        <w:ind w:left="0" w:right="37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выгрузка поступающих отходов на бетонное осно</w:t>
      </w:r>
      <w:r w:rsidR="00F13849">
        <w:rPr>
          <w:rFonts w:ascii="Times New Roman" w:hAnsi="Times New Roman" w:cs="Times New Roman"/>
          <w:sz w:val="28"/>
          <w:szCs w:val="28"/>
        </w:rPr>
        <w:t>вание (под навесом) с их после</w:t>
      </w:r>
      <w:r w:rsidRPr="001324F0">
        <w:rPr>
          <w:rFonts w:ascii="Times New Roman" w:hAnsi="Times New Roman" w:cs="Times New Roman"/>
          <w:sz w:val="28"/>
          <w:szCs w:val="28"/>
        </w:rPr>
        <w:t>дующей загрузкой в крупные контейнеры при помощи фронтального одноковшового погрузчика;</w:t>
      </w:r>
    </w:p>
    <w:p w:rsidR="00DA2EA5" w:rsidRPr="001324F0" w:rsidRDefault="00DA2EA5" w:rsidP="0036399D">
      <w:pPr>
        <w:pStyle w:val="a3"/>
        <w:widowControl w:val="0"/>
        <w:numPr>
          <w:ilvl w:val="0"/>
          <w:numId w:val="5"/>
        </w:numPr>
        <w:tabs>
          <w:tab w:val="left" w:pos="1271"/>
          <w:tab w:val="left" w:pos="10348"/>
        </w:tabs>
        <w:autoSpaceDE w:val="0"/>
        <w:autoSpaceDN w:val="0"/>
        <w:spacing w:after="0" w:line="360" w:lineRule="auto"/>
        <w:ind w:left="0" w:right="37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выгрузка поступающих отходов через бункер в крупные контейнеры, в которых отходы уплотняются при помощи стационарного уплотнителя</w:t>
      </w:r>
      <w:r w:rsidRPr="001324F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324F0">
        <w:rPr>
          <w:rFonts w:ascii="Times New Roman" w:hAnsi="Times New Roman" w:cs="Times New Roman"/>
          <w:sz w:val="28"/>
          <w:szCs w:val="28"/>
        </w:rPr>
        <w:t>отходов.</w:t>
      </w:r>
    </w:p>
    <w:p w:rsidR="00DA2EA5" w:rsidRPr="001324F0" w:rsidRDefault="00DA2EA5" w:rsidP="00883E39">
      <w:pPr>
        <w:pStyle w:val="ab"/>
        <w:tabs>
          <w:tab w:val="left" w:pos="10348"/>
        </w:tabs>
        <w:spacing w:line="360" w:lineRule="auto"/>
        <w:ind w:right="372" w:firstLine="709"/>
        <w:jc w:val="both"/>
        <w:rPr>
          <w:sz w:val="28"/>
          <w:szCs w:val="28"/>
        </w:rPr>
      </w:pPr>
      <w:r w:rsidRPr="001324F0">
        <w:rPr>
          <w:b/>
          <w:sz w:val="28"/>
          <w:szCs w:val="28"/>
        </w:rPr>
        <w:t xml:space="preserve">Мусороперерабатывающий завод (МПЗ) </w:t>
      </w:r>
      <w:r w:rsidRPr="001324F0">
        <w:rPr>
          <w:sz w:val="28"/>
          <w:szCs w:val="28"/>
        </w:rPr>
        <w:t>– в общем случае представляет собой линию сортировки, оснащ</w:t>
      </w:r>
      <w:r w:rsidR="00703574">
        <w:rPr>
          <w:sz w:val="28"/>
          <w:szCs w:val="28"/>
        </w:rPr>
        <w:t>ё</w:t>
      </w:r>
      <w:r w:rsidRPr="001324F0">
        <w:rPr>
          <w:sz w:val="28"/>
          <w:szCs w:val="28"/>
        </w:rPr>
        <w:t>нную специальным оборудованием для переработки отсортированного вторсырья в товарную продукцию (</w:t>
      </w:r>
      <w:proofErr w:type="spellStart"/>
      <w:r w:rsidRPr="001324F0">
        <w:rPr>
          <w:sz w:val="28"/>
          <w:szCs w:val="28"/>
        </w:rPr>
        <w:t>гранулят</w:t>
      </w:r>
      <w:proofErr w:type="spellEnd"/>
      <w:r w:rsidRPr="001324F0">
        <w:rPr>
          <w:sz w:val="28"/>
          <w:szCs w:val="28"/>
        </w:rPr>
        <w:t>, утеплитель, пластиковые трубы, кровельные материалы и пр.).</w:t>
      </w:r>
    </w:p>
    <w:p w:rsidR="00DA2EA5" w:rsidRPr="001324F0" w:rsidRDefault="00DA2EA5" w:rsidP="00883E39">
      <w:pPr>
        <w:pStyle w:val="ab"/>
        <w:tabs>
          <w:tab w:val="left" w:pos="10348"/>
        </w:tabs>
        <w:spacing w:line="360" w:lineRule="auto"/>
        <w:ind w:right="372" w:firstLine="709"/>
        <w:jc w:val="both"/>
        <w:rPr>
          <w:sz w:val="28"/>
          <w:szCs w:val="28"/>
        </w:rPr>
      </w:pPr>
      <w:r w:rsidRPr="001324F0">
        <w:rPr>
          <w:b/>
          <w:sz w:val="28"/>
          <w:szCs w:val="28"/>
        </w:rPr>
        <w:t xml:space="preserve">Накопление отходов </w:t>
      </w:r>
      <w:r w:rsidRPr="001324F0">
        <w:rPr>
          <w:sz w:val="28"/>
          <w:szCs w:val="28"/>
        </w:rPr>
        <w:t>- временное складирование отходов (на срок не более чем шесть месяцев) в местах (на площадках),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населения, в целях их дальнейшего использования, обезвреживания, размещения, транспортирования.</w:t>
      </w:r>
    </w:p>
    <w:p w:rsidR="00DA2EA5" w:rsidRPr="001324F0" w:rsidRDefault="00DA2EA5" w:rsidP="00883E39">
      <w:pPr>
        <w:tabs>
          <w:tab w:val="left" w:pos="10348"/>
        </w:tabs>
        <w:spacing w:line="360" w:lineRule="auto"/>
        <w:ind w:right="3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b/>
          <w:sz w:val="28"/>
          <w:szCs w:val="28"/>
        </w:rPr>
        <w:t xml:space="preserve">Норматив образования отходов </w:t>
      </w:r>
      <w:r w:rsidRPr="001324F0">
        <w:rPr>
          <w:rFonts w:ascii="Times New Roman" w:hAnsi="Times New Roman" w:cs="Times New Roman"/>
          <w:sz w:val="28"/>
          <w:szCs w:val="28"/>
        </w:rPr>
        <w:t>- установленное количество отходов конкретного вида при производстве единицы продукции.</w:t>
      </w:r>
    </w:p>
    <w:p w:rsidR="00DA2EA5" w:rsidRPr="001324F0" w:rsidRDefault="00DA2EA5" w:rsidP="00883E39">
      <w:pPr>
        <w:tabs>
          <w:tab w:val="left" w:pos="10348"/>
        </w:tabs>
        <w:spacing w:line="360" w:lineRule="auto"/>
        <w:ind w:right="3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b/>
          <w:sz w:val="28"/>
          <w:szCs w:val="28"/>
        </w:rPr>
        <w:t xml:space="preserve">Отходы производства и потребления (далее - отходы) </w:t>
      </w:r>
      <w:r w:rsidRPr="001324F0">
        <w:rPr>
          <w:rFonts w:ascii="Times New Roman" w:hAnsi="Times New Roman" w:cs="Times New Roman"/>
          <w:sz w:val="28"/>
          <w:szCs w:val="28"/>
        </w:rPr>
        <w:t>-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свойства.</w:t>
      </w:r>
    </w:p>
    <w:p w:rsidR="00DA2EA5" w:rsidRPr="001324F0" w:rsidRDefault="00DA2EA5" w:rsidP="00883E39">
      <w:pPr>
        <w:pStyle w:val="ab"/>
        <w:tabs>
          <w:tab w:val="left" w:pos="10348"/>
        </w:tabs>
        <w:spacing w:line="360" w:lineRule="auto"/>
        <w:ind w:right="372" w:firstLine="709"/>
        <w:jc w:val="both"/>
        <w:rPr>
          <w:sz w:val="28"/>
          <w:szCs w:val="28"/>
        </w:rPr>
      </w:pPr>
      <w:r w:rsidRPr="001324F0">
        <w:rPr>
          <w:b/>
          <w:sz w:val="28"/>
          <w:szCs w:val="28"/>
        </w:rPr>
        <w:t xml:space="preserve">Обращение с отходами </w:t>
      </w:r>
      <w:r w:rsidRPr="001324F0">
        <w:rPr>
          <w:sz w:val="28"/>
          <w:szCs w:val="28"/>
        </w:rPr>
        <w:t>- деятельность по сбору, накоплению, использованию, обезвреживанию, транспортированию, размещению отходов.</w:t>
      </w:r>
    </w:p>
    <w:p w:rsidR="00DA2EA5" w:rsidRPr="001324F0" w:rsidRDefault="00DA2EA5" w:rsidP="00883E39">
      <w:pPr>
        <w:pStyle w:val="ab"/>
        <w:tabs>
          <w:tab w:val="left" w:pos="10348"/>
        </w:tabs>
        <w:spacing w:line="360" w:lineRule="auto"/>
        <w:ind w:right="372" w:firstLine="709"/>
        <w:jc w:val="both"/>
        <w:rPr>
          <w:sz w:val="28"/>
          <w:szCs w:val="28"/>
        </w:rPr>
      </w:pPr>
      <w:r w:rsidRPr="001324F0">
        <w:rPr>
          <w:b/>
          <w:sz w:val="28"/>
          <w:szCs w:val="28"/>
        </w:rPr>
        <w:t xml:space="preserve">Обезвреживание отходов </w:t>
      </w:r>
      <w:r w:rsidRPr="001324F0">
        <w:rPr>
          <w:sz w:val="28"/>
          <w:szCs w:val="28"/>
        </w:rPr>
        <w:t>- обработка отходов, в том числе сжигание и обеззараживание отходов на специализированных установках, в целях предотвращения вредного воздействия отходов на здоровье человека и окружающую среду.</w:t>
      </w:r>
    </w:p>
    <w:p w:rsidR="00DA2EA5" w:rsidRPr="001324F0" w:rsidRDefault="00DA2EA5" w:rsidP="00883E39">
      <w:pPr>
        <w:pStyle w:val="ab"/>
        <w:tabs>
          <w:tab w:val="left" w:pos="10348"/>
        </w:tabs>
        <w:spacing w:line="360" w:lineRule="auto"/>
        <w:ind w:right="372" w:firstLine="709"/>
        <w:jc w:val="both"/>
        <w:rPr>
          <w:sz w:val="28"/>
          <w:szCs w:val="28"/>
        </w:rPr>
      </w:pPr>
      <w:r w:rsidRPr="001324F0">
        <w:rPr>
          <w:b/>
          <w:sz w:val="28"/>
          <w:szCs w:val="28"/>
        </w:rPr>
        <w:t xml:space="preserve">Объект размещения отходов </w:t>
      </w:r>
      <w:r w:rsidRPr="001324F0">
        <w:rPr>
          <w:sz w:val="28"/>
          <w:szCs w:val="28"/>
        </w:rPr>
        <w:t>- специально обору</w:t>
      </w:r>
      <w:r w:rsidR="00F13849">
        <w:rPr>
          <w:sz w:val="28"/>
          <w:szCs w:val="28"/>
        </w:rPr>
        <w:t>дованное сооружение, предназна</w:t>
      </w:r>
      <w:r w:rsidRPr="001324F0">
        <w:rPr>
          <w:sz w:val="28"/>
          <w:szCs w:val="28"/>
        </w:rPr>
        <w:t xml:space="preserve">ченное для размещения отходов (полигон, </w:t>
      </w:r>
      <w:proofErr w:type="spellStart"/>
      <w:r w:rsidRPr="001324F0">
        <w:rPr>
          <w:sz w:val="28"/>
          <w:szCs w:val="28"/>
        </w:rPr>
        <w:t>шламохранилище</w:t>
      </w:r>
      <w:proofErr w:type="spellEnd"/>
      <w:r w:rsidRPr="001324F0">
        <w:rPr>
          <w:sz w:val="28"/>
          <w:szCs w:val="28"/>
        </w:rPr>
        <w:t xml:space="preserve">, </w:t>
      </w:r>
      <w:proofErr w:type="spellStart"/>
      <w:r w:rsidRPr="001324F0">
        <w:rPr>
          <w:sz w:val="28"/>
          <w:szCs w:val="28"/>
        </w:rPr>
        <w:t>хвостохранилище</w:t>
      </w:r>
      <w:proofErr w:type="spellEnd"/>
      <w:r w:rsidRPr="001324F0">
        <w:rPr>
          <w:sz w:val="28"/>
          <w:szCs w:val="28"/>
        </w:rPr>
        <w:t>, отвал горных пород и</w:t>
      </w:r>
      <w:r w:rsidRPr="001324F0">
        <w:rPr>
          <w:spacing w:val="-2"/>
          <w:sz w:val="28"/>
          <w:szCs w:val="28"/>
        </w:rPr>
        <w:t xml:space="preserve"> </w:t>
      </w:r>
      <w:r w:rsidRPr="001324F0">
        <w:rPr>
          <w:sz w:val="28"/>
          <w:szCs w:val="28"/>
        </w:rPr>
        <w:t>другое).</w:t>
      </w:r>
    </w:p>
    <w:p w:rsidR="00DA2EA5" w:rsidRPr="001324F0" w:rsidRDefault="00DA2EA5" w:rsidP="00883E39">
      <w:pPr>
        <w:pStyle w:val="ab"/>
        <w:tabs>
          <w:tab w:val="left" w:pos="10348"/>
        </w:tabs>
        <w:spacing w:line="360" w:lineRule="auto"/>
        <w:ind w:right="372" w:firstLine="709"/>
        <w:jc w:val="both"/>
        <w:rPr>
          <w:sz w:val="28"/>
          <w:szCs w:val="28"/>
        </w:rPr>
      </w:pPr>
      <w:r w:rsidRPr="001324F0">
        <w:rPr>
          <w:b/>
          <w:sz w:val="28"/>
          <w:szCs w:val="28"/>
        </w:rPr>
        <w:t xml:space="preserve">Полигон ТКО </w:t>
      </w:r>
      <w:r w:rsidRPr="001324F0">
        <w:rPr>
          <w:sz w:val="28"/>
          <w:szCs w:val="28"/>
        </w:rPr>
        <w:t>- комплексы природоохранных сооружений, предназначенные для централизованного сбора, обезвреживания и захоронения ТКО, предотвращающие попадание вредных веществ в окружающую среду, загрязнени</w:t>
      </w:r>
      <w:r w:rsidR="00F13849">
        <w:rPr>
          <w:sz w:val="28"/>
          <w:szCs w:val="28"/>
        </w:rPr>
        <w:t>я атмосферы, почвы, поверхност</w:t>
      </w:r>
      <w:r w:rsidRPr="001324F0">
        <w:rPr>
          <w:sz w:val="28"/>
          <w:szCs w:val="28"/>
        </w:rPr>
        <w:t>ных и грунтовых вод, препятствующие распространению грызунов, насекомых и болезнетворных</w:t>
      </w:r>
      <w:r w:rsidRPr="001324F0">
        <w:rPr>
          <w:spacing w:val="-2"/>
          <w:sz w:val="28"/>
          <w:szCs w:val="28"/>
        </w:rPr>
        <w:t xml:space="preserve"> </w:t>
      </w:r>
      <w:r w:rsidRPr="001324F0">
        <w:rPr>
          <w:sz w:val="28"/>
          <w:szCs w:val="28"/>
        </w:rPr>
        <w:t>организмов.</w:t>
      </w:r>
    </w:p>
    <w:p w:rsidR="00DA2EA5" w:rsidRPr="001324F0" w:rsidRDefault="00DA2EA5" w:rsidP="00883E39">
      <w:pPr>
        <w:pStyle w:val="ab"/>
        <w:tabs>
          <w:tab w:val="left" w:pos="10348"/>
        </w:tabs>
        <w:spacing w:line="360" w:lineRule="auto"/>
        <w:ind w:right="372" w:firstLine="709"/>
        <w:jc w:val="both"/>
        <w:rPr>
          <w:sz w:val="28"/>
          <w:szCs w:val="28"/>
        </w:rPr>
      </w:pPr>
      <w:r w:rsidRPr="001324F0">
        <w:rPr>
          <w:b/>
          <w:sz w:val="28"/>
          <w:szCs w:val="28"/>
        </w:rPr>
        <w:t xml:space="preserve">Рабочие участки (карты) </w:t>
      </w:r>
      <w:r w:rsidRPr="001324F0">
        <w:rPr>
          <w:sz w:val="28"/>
          <w:szCs w:val="28"/>
        </w:rPr>
        <w:t>- участки на территории свалок, на которых возможно открыто манипулировать с отходами. Рабочие участки могут находиться на территории при</w:t>
      </w:r>
      <w:r w:rsidR="00703574">
        <w:rPr>
          <w:sz w:val="28"/>
          <w:szCs w:val="28"/>
        </w:rPr>
        <w:t>ё</w:t>
      </w:r>
      <w:r w:rsidRPr="001324F0">
        <w:rPr>
          <w:sz w:val="28"/>
          <w:szCs w:val="28"/>
        </w:rPr>
        <w:t>много участка, участка для хранения и обработки</w:t>
      </w:r>
      <w:r w:rsidRPr="001324F0">
        <w:rPr>
          <w:spacing w:val="7"/>
          <w:sz w:val="28"/>
          <w:szCs w:val="28"/>
        </w:rPr>
        <w:t xml:space="preserve"> </w:t>
      </w:r>
      <w:r w:rsidRPr="001324F0">
        <w:rPr>
          <w:sz w:val="28"/>
          <w:szCs w:val="28"/>
        </w:rPr>
        <w:t>отходов.</w:t>
      </w:r>
    </w:p>
    <w:p w:rsidR="00DA2EA5" w:rsidRPr="001324F0" w:rsidRDefault="00DA2EA5" w:rsidP="00A44C1B">
      <w:pPr>
        <w:tabs>
          <w:tab w:val="left" w:pos="10348"/>
        </w:tabs>
        <w:spacing w:after="0" w:line="360" w:lineRule="auto"/>
        <w:ind w:right="3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b/>
          <w:sz w:val="28"/>
          <w:szCs w:val="28"/>
        </w:rPr>
        <w:t xml:space="preserve">Размещение отходов </w:t>
      </w:r>
      <w:r w:rsidRPr="001324F0">
        <w:rPr>
          <w:rFonts w:ascii="Times New Roman" w:hAnsi="Times New Roman" w:cs="Times New Roman"/>
          <w:sz w:val="28"/>
          <w:szCs w:val="28"/>
        </w:rPr>
        <w:t>- хранение и захоронение</w:t>
      </w:r>
      <w:r w:rsidRPr="001324F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1324F0">
        <w:rPr>
          <w:rFonts w:ascii="Times New Roman" w:hAnsi="Times New Roman" w:cs="Times New Roman"/>
          <w:sz w:val="28"/>
          <w:szCs w:val="28"/>
        </w:rPr>
        <w:t>отходов.</w:t>
      </w:r>
    </w:p>
    <w:p w:rsidR="00DA2EA5" w:rsidRPr="001324F0" w:rsidRDefault="00DA2EA5" w:rsidP="00883E39">
      <w:pPr>
        <w:pStyle w:val="ab"/>
        <w:tabs>
          <w:tab w:val="left" w:pos="10348"/>
        </w:tabs>
        <w:spacing w:before="45" w:line="360" w:lineRule="auto"/>
        <w:ind w:right="372" w:firstLine="709"/>
        <w:jc w:val="both"/>
        <w:rPr>
          <w:sz w:val="28"/>
          <w:szCs w:val="28"/>
        </w:rPr>
      </w:pPr>
      <w:r w:rsidRPr="001324F0">
        <w:rPr>
          <w:b/>
          <w:sz w:val="28"/>
          <w:szCs w:val="28"/>
        </w:rPr>
        <w:t xml:space="preserve">Сбор отходов </w:t>
      </w:r>
      <w:r w:rsidRPr="001324F0">
        <w:rPr>
          <w:sz w:val="28"/>
          <w:szCs w:val="28"/>
        </w:rPr>
        <w:t>- при</w:t>
      </w:r>
      <w:r w:rsidR="00703574">
        <w:rPr>
          <w:sz w:val="28"/>
          <w:szCs w:val="28"/>
        </w:rPr>
        <w:t>ё</w:t>
      </w:r>
      <w:r w:rsidRPr="001324F0">
        <w:rPr>
          <w:sz w:val="28"/>
          <w:szCs w:val="28"/>
        </w:rPr>
        <w:t>м или поступление отходов от физических лиц и юридических лиц в целях дальнейшего использования, обезвреживания, транспортирования, размещения таких отходов.</w:t>
      </w:r>
    </w:p>
    <w:p w:rsidR="00DA2EA5" w:rsidRPr="001324F0" w:rsidRDefault="00DA2EA5" w:rsidP="00A44C1B">
      <w:pPr>
        <w:tabs>
          <w:tab w:val="left" w:pos="10348"/>
        </w:tabs>
        <w:spacing w:after="0" w:line="360" w:lineRule="auto"/>
        <w:ind w:right="3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b/>
          <w:sz w:val="28"/>
          <w:szCs w:val="28"/>
        </w:rPr>
        <w:t>Тв</w:t>
      </w:r>
      <w:r w:rsidR="00703574">
        <w:rPr>
          <w:rFonts w:ascii="Times New Roman" w:hAnsi="Times New Roman" w:cs="Times New Roman"/>
          <w:b/>
          <w:sz w:val="28"/>
          <w:szCs w:val="28"/>
        </w:rPr>
        <w:t>ё</w:t>
      </w:r>
      <w:r w:rsidRPr="001324F0">
        <w:rPr>
          <w:rFonts w:ascii="Times New Roman" w:hAnsi="Times New Roman" w:cs="Times New Roman"/>
          <w:b/>
          <w:sz w:val="28"/>
          <w:szCs w:val="28"/>
        </w:rPr>
        <w:t xml:space="preserve">рдые коммунальные отходы (ТКО) </w:t>
      </w:r>
      <w:r w:rsidRPr="001324F0">
        <w:rPr>
          <w:rFonts w:ascii="Times New Roman" w:hAnsi="Times New Roman" w:cs="Times New Roman"/>
          <w:sz w:val="28"/>
          <w:szCs w:val="28"/>
        </w:rPr>
        <w:t>- тв</w:t>
      </w:r>
      <w:r w:rsidR="00703574">
        <w:rPr>
          <w:rFonts w:ascii="Times New Roman" w:hAnsi="Times New Roman" w:cs="Times New Roman"/>
          <w:sz w:val="28"/>
          <w:szCs w:val="28"/>
        </w:rPr>
        <w:t>ё</w:t>
      </w:r>
      <w:r w:rsidRPr="001324F0">
        <w:rPr>
          <w:rFonts w:ascii="Times New Roman" w:hAnsi="Times New Roman" w:cs="Times New Roman"/>
          <w:sz w:val="28"/>
          <w:szCs w:val="28"/>
        </w:rPr>
        <w:t>рд</w:t>
      </w:r>
      <w:r w:rsidR="00F13849">
        <w:rPr>
          <w:rFonts w:ascii="Times New Roman" w:hAnsi="Times New Roman" w:cs="Times New Roman"/>
          <w:sz w:val="28"/>
          <w:szCs w:val="28"/>
        </w:rPr>
        <w:t>ые отходы потребления, образую</w:t>
      </w:r>
      <w:r w:rsidRPr="001324F0">
        <w:rPr>
          <w:rFonts w:ascii="Times New Roman" w:hAnsi="Times New Roman" w:cs="Times New Roman"/>
          <w:sz w:val="28"/>
          <w:szCs w:val="28"/>
        </w:rPr>
        <w:t>щиеся в результате жизнедеятельности населения.</w:t>
      </w:r>
    </w:p>
    <w:p w:rsidR="00DA2EA5" w:rsidRPr="001324F0" w:rsidRDefault="00DA2EA5" w:rsidP="00883E39">
      <w:pPr>
        <w:pStyle w:val="ab"/>
        <w:tabs>
          <w:tab w:val="left" w:pos="10348"/>
        </w:tabs>
        <w:spacing w:line="360" w:lineRule="auto"/>
        <w:ind w:right="372" w:firstLine="709"/>
        <w:jc w:val="both"/>
        <w:rPr>
          <w:sz w:val="28"/>
          <w:szCs w:val="28"/>
        </w:rPr>
      </w:pPr>
      <w:r w:rsidRPr="001324F0">
        <w:rPr>
          <w:b/>
          <w:sz w:val="28"/>
          <w:szCs w:val="28"/>
        </w:rPr>
        <w:t xml:space="preserve">Транспортирование отходов </w:t>
      </w:r>
      <w:r w:rsidRPr="001324F0">
        <w:rPr>
          <w:sz w:val="28"/>
          <w:szCs w:val="28"/>
        </w:rPr>
        <w:t>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правах.</w:t>
      </w:r>
    </w:p>
    <w:p w:rsidR="00DA2EA5" w:rsidRPr="001324F0" w:rsidRDefault="00DA2EA5" w:rsidP="00883E39">
      <w:pPr>
        <w:pStyle w:val="ab"/>
        <w:tabs>
          <w:tab w:val="left" w:pos="10348"/>
        </w:tabs>
        <w:spacing w:line="360" w:lineRule="auto"/>
        <w:ind w:right="372" w:firstLine="709"/>
        <w:jc w:val="both"/>
        <w:rPr>
          <w:sz w:val="28"/>
          <w:szCs w:val="28"/>
        </w:rPr>
      </w:pPr>
      <w:r w:rsidRPr="001324F0">
        <w:rPr>
          <w:b/>
          <w:sz w:val="28"/>
          <w:szCs w:val="28"/>
        </w:rPr>
        <w:t xml:space="preserve">Хранение отходов </w:t>
      </w:r>
      <w:r w:rsidRPr="001324F0">
        <w:rPr>
          <w:sz w:val="28"/>
          <w:szCs w:val="28"/>
        </w:rPr>
        <w:t>- содержание отходов в объектах размещения отходов в целях их последующего захоронения, обезвреживания или использования.</w:t>
      </w:r>
    </w:p>
    <w:p w:rsidR="00DA2EA5" w:rsidRPr="001324F0" w:rsidRDefault="00DA2EA5" w:rsidP="00883E39">
      <w:pPr>
        <w:tabs>
          <w:tab w:val="left" w:pos="10348"/>
        </w:tabs>
        <w:spacing w:line="360" w:lineRule="auto"/>
        <w:ind w:right="37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EA5" w:rsidRPr="001324F0" w:rsidRDefault="00DA2EA5" w:rsidP="00883E39">
      <w:pPr>
        <w:tabs>
          <w:tab w:val="left" w:pos="10348"/>
        </w:tabs>
        <w:spacing w:line="360" w:lineRule="auto"/>
        <w:ind w:right="372" w:firstLine="709"/>
        <w:jc w:val="both"/>
        <w:rPr>
          <w:rFonts w:ascii="Times New Roman" w:hAnsi="Times New Roman" w:cs="Times New Roman"/>
          <w:sz w:val="28"/>
          <w:szCs w:val="28"/>
        </w:rPr>
        <w:sectPr w:rsidR="00DA2EA5" w:rsidRPr="001324F0" w:rsidSect="00F755FA">
          <w:pgSz w:w="11900" w:h="16840"/>
          <w:pgMar w:top="780" w:right="300" w:bottom="280" w:left="1701" w:header="720" w:footer="720" w:gutter="0"/>
          <w:cols w:space="720"/>
        </w:sectPr>
      </w:pPr>
    </w:p>
    <w:p w:rsidR="00DA2EA5" w:rsidRPr="001324F0" w:rsidRDefault="00DA2EA5" w:rsidP="00303270">
      <w:pPr>
        <w:pStyle w:val="a4"/>
      </w:pPr>
      <w:r w:rsidRPr="001324F0">
        <w:t>Введение</w:t>
      </w:r>
    </w:p>
    <w:p w:rsidR="00DA2EA5" w:rsidRPr="001324F0" w:rsidRDefault="00DA2EA5" w:rsidP="00F755FA">
      <w:pPr>
        <w:pStyle w:val="ab"/>
        <w:tabs>
          <w:tab w:val="left" w:pos="10348"/>
        </w:tabs>
        <w:spacing w:before="37" w:line="360" w:lineRule="auto"/>
        <w:ind w:firstLine="709"/>
        <w:jc w:val="both"/>
        <w:rPr>
          <w:sz w:val="28"/>
          <w:szCs w:val="28"/>
        </w:rPr>
      </w:pPr>
      <w:r w:rsidRPr="001324F0">
        <w:rPr>
          <w:sz w:val="28"/>
          <w:szCs w:val="28"/>
        </w:rPr>
        <w:t xml:space="preserve">Генеральная схема санитарной очистки территории </w:t>
      </w:r>
      <w:r w:rsidR="00C04196" w:rsidRPr="001324F0">
        <w:rPr>
          <w:sz w:val="28"/>
          <w:szCs w:val="28"/>
        </w:rPr>
        <w:t>г</w:t>
      </w:r>
      <w:r w:rsidR="00C04196" w:rsidRPr="001324F0">
        <w:rPr>
          <w:rFonts w:eastAsia="Calibri"/>
          <w:sz w:val="28"/>
          <w:szCs w:val="28"/>
        </w:rPr>
        <w:t>ородского поселение «Забайкальское»</w:t>
      </w:r>
      <w:r w:rsidRPr="001324F0">
        <w:rPr>
          <w:sz w:val="28"/>
          <w:szCs w:val="28"/>
        </w:rPr>
        <w:t xml:space="preserve"> разработана в соответствии с «Методическими рекомендациями о порядке </w:t>
      </w:r>
      <w:proofErr w:type="gramStart"/>
      <w:r w:rsidRPr="001324F0">
        <w:rPr>
          <w:sz w:val="28"/>
          <w:szCs w:val="28"/>
        </w:rPr>
        <w:t>разработки генеральных схем очистки территорий насел</w:t>
      </w:r>
      <w:r w:rsidR="00703574">
        <w:rPr>
          <w:sz w:val="28"/>
          <w:szCs w:val="28"/>
        </w:rPr>
        <w:t>ё</w:t>
      </w:r>
      <w:r w:rsidRPr="001324F0">
        <w:rPr>
          <w:sz w:val="28"/>
          <w:szCs w:val="28"/>
        </w:rPr>
        <w:t>нных пунктов Российской</w:t>
      </w:r>
      <w:proofErr w:type="gramEnd"/>
      <w:r w:rsidRPr="001324F0">
        <w:rPr>
          <w:sz w:val="28"/>
          <w:szCs w:val="28"/>
        </w:rPr>
        <w:t xml:space="preserve"> федерации» МДК 7-01.2003, утвержд</w:t>
      </w:r>
      <w:r w:rsidR="00703574">
        <w:rPr>
          <w:sz w:val="28"/>
          <w:szCs w:val="28"/>
        </w:rPr>
        <w:t>ё</w:t>
      </w:r>
      <w:r w:rsidRPr="001324F0">
        <w:rPr>
          <w:sz w:val="28"/>
          <w:szCs w:val="28"/>
        </w:rPr>
        <w:t>нными постановлением Госстроя России от 21.08.2003 г.№ 152.</w:t>
      </w:r>
    </w:p>
    <w:p w:rsidR="00DA2EA5" w:rsidRDefault="00DA2EA5" w:rsidP="00F755FA">
      <w:pPr>
        <w:pStyle w:val="ab"/>
        <w:tabs>
          <w:tab w:val="left" w:pos="10348"/>
        </w:tabs>
        <w:spacing w:before="45" w:line="360" w:lineRule="auto"/>
        <w:ind w:firstLine="709"/>
        <w:jc w:val="both"/>
        <w:rPr>
          <w:sz w:val="28"/>
          <w:szCs w:val="28"/>
        </w:rPr>
      </w:pPr>
      <w:r w:rsidRPr="001324F0">
        <w:rPr>
          <w:sz w:val="28"/>
          <w:szCs w:val="28"/>
        </w:rPr>
        <w:t xml:space="preserve">При разработке генеральной схемы санитарной очистки территории использованы статистические, архивные, справочно-информационные данные, а также материалы обследования существующих в </w:t>
      </w:r>
      <w:r w:rsidR="00C04196" w:rsidRPr="001324F0">
        <w:rPr>
          <w:sz w:val="28"/>
          <w:szCs w:val="28"/>
        </w:rPr>
        <w:t>г</w:t>
      </w:r>
      <w:r w:rsidR="00C04196" w:rsidRPr="001324F0">
        <w:rPr>
          <w:rFonts w:eastAsia="Calibri"/>
          <w:sz w:val="28"/>
          <w:szCs w:val="28"/>
        </w:rPr>
        <w:t>ородском поселении «Забайкальское»</w:t>
      </w:r>
      <w:r w:rsidRPr="001324F0">
        <w:rPr>
          <w:sz w:val="28"/>
          <w:szCs w:val="28"/>
        </w:rPr>
        <w:t xml:space="preserve"> сооружений санитарной очистки и уборки.</w:t>
      </w:r>
    </w:p>
    <w:p w:rsidR="00B86BBB" w:rsidRPr="001324F0" w:rsidRDefault="00B86BBB" w:rsidP="00F755FA">
      <w:pPr>
        <w:pStyle w:val="ab"/>
        <w:tabs>
          <w:tab w:val="left" w:pos="10348"/>
        </w:tabs>
        <w:spacing w:before="45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генеральной схеме очистки территории рассматриваются </w:t>
      </w:r>
      <w:r w:rsidR="00516B88">
        <w:rPr>
          <w:sz w:val="28"/>
          <w:szCs w:val="28"/>
        </w:rPr>
        <w:t xml:space="preserve">три периода – существующее положение на 2019 год, прогнозируемые изменения через 5 лет – к 2023 году (первая очередь), </w:t>
      </w:r>
      <w:r>
        <w:rPr>
          <w:sz w:val="28"/>
          <w:szCs w:val="28"/>
        </w:rPr>
        <w:t xml:space="preserve"> </w:t>
      </w:r>
      <w:r w:rsidR="00AF3454">
        <w:rPr>
          <w:sz w:val="28"/>
          <w:szCs w:val="28"/>
        </w:rPr>
        <w:t>прогноз через 14 лет – к 2036 году (расчётный срок).</w:t>
      </w:r>
    </w:p>
    <w:p w:rsidR="00DA2EA5" w:rsidRPr="001324F0" w:rsidRDefault="00DA2EA5" w:rsidP="00F755FA">
      <w:pPr>
        <w:pStyle w:val="ab"/>
        <w:tabs>
          <w:tab w:val="left" w:pos="10348"/>
        </w:tabs>
        <w:spacing w:line="360" w:lineRule="auto"/>
        <w:ind w:firstLine="709"/>
        <w:jc w:val="both"/>
        <w:rPr>
          <w:sz w:val="28"/>
          <w:szCs w:val="28"/>
        </w:rPr>
      </w:pPr>
      <w:r w:rsidRPr="001324F0">
        <w:rPr>
          <w:sz w:val="28"/>
          <w:szCs w:val="28"/>
        </w:rPr>
        <w:t>Развитие промышленности и сельского хозяйства, рост городов и других поселений приводят к загрязнению окружающей природной среды, ухудшают условия проживания людей.</w:t>
      </w:r>
    </w:p>
    <w:p w:rsidR="00DA2EA5" w:rsidRPr="001324F0" w:rsidRDefault="00DA2EA5" w:rsidP="00F755FA">
      <w:pPr>
        <w:pStyle w:val="ab"/>
        <w:tabs>
          <w:tab w:val="left" w:pos="10348"/>
        </w:tabs>
        <w:spacing w:line="360" w:lineRule="auto"/>
        <w:ind w:firstLine="709"/>
        <w:jc w:val="both"/>
        <w:rPr>
          <w:sz w:val="28"/>
          <w:szCs w:val="28"/>
        </w:rPr>
      </w:pPr>
      <w:r w:rsidRPr="001324F0">
        <w:rPr>
          <w:sz w:val="28"/>
          <w:szCs w:val="28"/>
        </w:rPr>
        <w:t>Очистка территорий насел</w:t>
      </w:r>
      <w:r w:rsidR="00703574">
        <w:rPr>
          <w:sz w:val="28"/>
          <w:szCs w:val="28"/>
        </w:rPr>
        <w:t>ё</w:t>
      </w:r>
      <w:r w:rsidRPr="001324F0">
        <w:rPr>
          <w:sz w:val="28"/>
          <w:szCs w:val="28"/>
        </w:rPr>
        <w:t>нных пунктов – одно из важнейших мероприятий, направленных на обеспечение экологического и санитарно-эпидемиологического благополучия населения и охраны окружающей среды, в связи с чем, была разработана генеральная схема санитарной</w:t>
      </w:r>
      <w:r w:rsidR="00C04196" w:rsidRPr="001324F0">
        <w:rPr>
          <w:sz w:val="28"/>
          <w:szCs w:val="28"/>
        </w:rPr>
        <w:t xml:space="preserve"> </w:t>
      </w:r>
      <w:r w:rsidRPr="001324F0">
        <w:rPr>
          <w:sz w:val="28"/>
          <w:szCs w:val="28"/>
        </w:rPr>
        <w:t xml:space="preserve"> очистки территории </w:t>
      </w:r>
      <w:r w:rsidR="00C04196" w:rsidRPr="001324F0">
        <w:rPr>
          <w:sz w:val="28"/>
          <w:szCs w:val="28"/>
        </w:rPr>
        <w:t>г</w:t>
      </w:r>
      <w:r w:rsidR="00C04196" w:rsidRPr="001324F0">
        <w:rPr>
          <w:rFonts w:eastAsia="Calibri"/>
          <w:sz w:val="28"/>
          <w:szCs w:val="28"/>
        </w:rPr>
        <w:t>ородского поселение «Забайкальское»</w:t>
      </w:r>
      <w:r w:rsidRPr="001324F0">
        <w:rPr>
          <w:sz w:val="28"/>
          <w:szCs w:val="28"/>
        </w:rPr>
        <w:t>.</w:t>
      </w:r>
      <w:r w:rsidR="00C04196" w:rsidRPr="001324F0">
        <w:rPr>
          <w:sz w:val="28"/>
          <w:szCs w:val="28"/>
        </w:rPr>
        <w:t xml:space="preserve"> </w:t>
      </w:r>
    </w:p>
    <w:p w:rsidR="00DA2EA5" w:rsidRPr="001324F0" w:rsidRDefault="00DA2EA5" w:rsidP="00F755FA">
      <w:pPr>
        <w:pStyle w:val="ab"/>
        <w:tabs>
          <w:tab w:val="left" w:pos="10348"/>
        </w:tabs>
        <w:spacing w:line="360" w:lineRule="auto"/>
        <w:ind w:firstLine="709"/>
        <w:jc w:val="both"/>
        <w:rPr>
          <w:sz w:val="28"/>
          <w:szCs w:val="28"/>
        </w:rPr>
      </w:pPr>
      <w:r w:rsidRPr="001324F0">
        <w:rPr>
          <w:sz w:val="28"/>
          <w:szCs w:val="28"/>
        </w:rPr>
        <w:t>Необходимость разработки генеральной схемы отмечена в различных нормативных документах, в том числе и Санитарных правилах содержания территорий насел</w:t>
      </w:r>
      <w:r w:rsidR="00703574">
        <w:rPr>
          <w:sz w:val="28"/>
          <w:szCs w:val="28"/>
        </w:rPr>
        <w:t>ё</w:t>
      </w:r>
      <w:r w:rsidRPr="001324F0">
        <w:rPr>
          <w:sz w:val="28"/>
          <w:szCs w:val="28"/>
        </w:rPr>
        <w:t>нных мест СанПиН 42-128-4690-88.</w:t>
      </w:r>
    </w:p>
    <w:p w:rsidR="00DA2EA5" w:rsidRPr="001324F0" w:rsidRDefault="00DA2EA5" w:rsidP="00F755FA">
      <w:pPr>
        <w:pStyle w:val="ab"/>
        <w:tabs>
          <w:tab w:val="left" w:pos="10348"/>
        </w:tabs>
        <w:spacing w:line="360" w:lineRule="auto"/>
        <w:ind w:firstLine="709"/>
        <w:jc w:val="both"/>
        <w:rPr>
          <w:sz w:val="28"/>
          <w:szCs w:val="28"/>
        </w:rPr>
      </w:pPr>
      <w:r w:rsidRPr="001324F0">
        <w:rPr>
          <w:sz w:val="28"/>
          <w:szCs w:val="28"/>
        </w:rPr>
        <w:t>Цель этой работы - создание системы управления ТКО в конкретном насел</w:t>
      </w:r>
      <w:r w:rsidR="00703574">
        <w:rPr>
          <w:sz w:val="28"/>
          <w:szCs w:val="28"/>
        </w:rPr>
        <w:t>ё</w:t>
      </w:r>
      <w:r w:rsidRPr="001324F0">
        <w:rPr>
          <w:sz w:val="28"/>
          <w:szCs w:val="28"/>
        </w:rPr>
        <w:t>нном пункте на основе решения комплекса работ по организации, сбору, удалению, размещению коммунальных отходов и уборке территорий.</w:t>
      </w:r>
    </w:p>
    <w:p w:rsidR="00DA2EA5" w:rsidRPr="001324F0" w:rsidRDefault="00DA2EA5" w:rsidP="00F755FA">
      <w:pPr>
        <w:pStyle w:val="ab"/>
        <w:tabs>
          <w:tab w:val="left" w:pos="10348"/>
        </w:tabs>
        <w:spacing w:before="1" w:line="360" w:lineRule="auto"/>
        <w:ind w:firstLine="709"/>
        <w:jc w:val="both"/>
        <w:rPr>
          <w:sz w:val="28"/>
          <w:szCs w:val="28"/>
        </w:rPr>
      </w:pPr>
      <w:r w:rsidRPr="001324F0">
        <w:rPr>
          <w:sz w:val="28"/>
          <w:szCs w:val="28"/>
        </w:rPr>
        <w:t>Генеральная схема должна обеспечивать организацию рациональной системы сбора, хранения, регулярного вывоза отходов и уборки территории и удовлетворять требованиям СанПиН 42-128-4690-88.</w:t>
      </w:r>
    </w:p>
    <w:p w:rsidR="00DA2EA5" w:rsidRPr="001324F0" w:rsidRDefault="00DA2EA5" w:rsidP="00F755FA">
      <w:pPr>
        <w:pStyle w:val="ab"/>
        <w:tabs>
          <w:tab w:val="left" w:pos="10348"/>
        </w:tabs>
        <w:spacing w:line="360" w:lineRule="auto"/>
        <w:ind w:firstLine="709"/>
        <w:jc w:val="both"/>
        <w:rPr>
          <w:sz w:val="28"/>
          <w:szCs w:val="28"/>
        </w:rPr>
      </w:pPr>
      <w:r w:rsidRPr="001324F0">
        <w:rPr>
          <w:sz w:val="28"/>
          <w:szCs w:val="28"/>
        </w:rPr>
        <w:t>Генеральная схема определяет объ</w:t>
      </w:r>
      <w:r w:rsidR="00703574">
        <w:rPr>
          <w:sz w:val="28"/>
          <w:szCs w:val="28"/>
        </w:rPr>
        <w:t>ё</w:t>
      </w:r>
      <w:r w:rsidRPr="001324F0">
        <w:rPr>
          <w:sz w:val="28"/>
          <w:szCs w:val="28"/>
        </w:rPr>
        <w:t xml:space="preserve">мы работ, методы сбора, удаления, размещения и переработки коммунальных отходов и </w:t>
      </w:r>
      <w:proofErr w:type="spellStart"/>
      <w:r w:rsidRPr="001324F0">
        <w:rPr>
          <w:sz w:val="28"/>
          <w:szCs w:val="28"/>
        </w:rPr>
        <w:t>приравненных</w:t>
      </w:r>
      <w:proofErr w:type="spellEnd"/>
      <w:r w:rsidRPr="001324F0">
        <w:rPr>
          <w:sz w:val="28"/>
          <w:szCs w:val="28"/>
        </w:rPr>
        <w:t xml:space="preserve"> к ним отходов, необходимое количество спецмашин, механизмов, оборудования и инвентаря для системы очистки и уборки городских территорий, целесообразность строительства, реконструкции или расширения объектов, очер</w:t>
      </w:r>
      <w:r w:rsidR="00703574">
        <w:rPr>
          <w:sz w:val="28"/>
          <w:szCs w:val="28"/>
        </w:rPr>
        <w:t>ё</w:t>
      </w:r>
      <w:r w:rsidRPr="001324F0">
        <w:rPr>
          <w:sz w:val="28"/>
          <w:szCs w:val="28"/>
        </w:rPr>
        <w:t>дность выполняемых мероприятий.</w:t>
      </w:r>
    </w:p>
    <w:p w:rsidR="00DA2EA5" w:rsidRPr="001324F0" w:rsidRDefault="00DA2EA5" w:rsidP="00F755FA">
      <w:pPr>
        <w:pStyle w:val="ab"/>
        <w:tabs>
          <w:tab w:val="left" w:pos="10348"/>
        </w:tabs>
        <w:spacing w:line="360" w:lineRule="auto"/>
        <w:ind w:firstLine="709"/>
        <w:jc w:val="both"/>
        <w:rPr>
          <w:sz w:val="28"/>
          <w:szCs w:val="28"/>
        </w:rPr>
      </w:pPr>
      <w:r w:rsidRPr="001324F0">
        <w:rPr>
          <w:sz w:val="28"/>
          <w:szCs w:val="28"/>
        </w:rPr>
        <w:t xml:space="preserve">Данные материалы для разработки генеральной схемы очистки территории </w:t>
      </w:r>
      <w:r w:rsidR="00C04196" w:rsidRPr="001324F0">
        <w:rPr>
          <w:sz w:val="28"/>
          <w:szCs w:val="28"/>
        </w:rPr>
        <w:t>г</w:t>
      </w:r>
      <w:r w:rsidR="00C04196" w:rsidRPr="001324F0">
        <w:rPr>
          <w:rFonts w:eastAsia="Calibri"/>
          <w:sz w:val="28"/>
          <w:szCs w:val="28"/>
        </w:rPr>
        <w:t xml:space="preserve">ородского поселение «Забайкальское» </w:t>
      </w:r>
      <w:r w:rsidRPr="001324F0">
        <w:rPr>
          <w:sz w:val="28"/>
          <w:szCs w:val="28"/>
        </w:rPr>
        <w:t>выполнены в соответствии со следующими нормативными документами:</w:t>
      </w:r>
    </w:p>
    <w:p w:rsidR="00DA2EA5" w:rsidRPr="001324F0" w:rsidRDefault="00DA2EA5" w:rsidP="00F755FA">
      <w:pPr>
        <w:pStyle w:val="a3"/>
        <w:widowControl w:val="0"/>
        <w:numPr>
          <w:ilvl w:val="0"/>
          <w:numId w:val="9"/>
        </w:numPr>
        <w:tabs>
          <w:tab w:val="left" w:pos="993"/>
          <w:tab w:val="left" w:pos="10348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 xml:space="preserve">«Методические рекомендации о порядке </w:t>
      </w:r>
      <w:proofErr w:type="gramStart"/>
      <w:r w:rsidRPr="001324F0">
        <w:rPr>
          <w:rFonts w:ascii="Times New Roman" w:hAnsi="Times New Roman" w:cs="Times New Roman"/>
          <w:sz w:val="28"/>
          <w:szCs w:val="28"/>
        </w:rPr>
        <w:t>разработки генеральных схем очистки территорий насел</w:t>
      </w:r>
      <w:r w:rsidR="00703574">
        <w:rPr>
          <w:rFonts w:ascii="Times New Roman" w:hAnsi="Times New Roman" w:cs="Times New Roman"/>
          <w:sz w:val="28"/>
          <w:szCs w:val="28"/>
        </w:rPr>
        <w:t>ё</w:t>
      </w:r>
      <w:r w:rsidRPr="001324F0">
        <w:rPr>
          <w:rFonts w:ascii="Times New Roman" w:hAnsi="Times New Roman" w:cs="Times New Roman"/>
          <w:sz w:val="28"/>
          <w:szCs w:val="28"/>
        </w:rPr>
        <w:t>нных пунктов Российской</w:t>
      </w:r>
      <w:proofErr w:type="gramEnd"/>
      <w:r w:rsidRPr="001324F0">
        <w:rPr>
          <w:rFonts w:ascii="Times New Roman" w:hAnsi="Times New Roman" w:cs="Times New Roman"/>
          <w:sz w:val="28"/>
          <w:szCs w:val="28"/>
        </w:rPr>
        <w:t xml:space="preserve"> федерации» МДК 7-01.2003 утверждены постановлением Госстроя России от 21 августа 2003 г. №</w:t>
      </w:r>
      <w:r w:rsidRPr="001324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324F0">
        <w:rPr>
          <w:rFonts w:ascii="Times New Roman" w:hAnsi="Times New Roman" w:cs="Times New Roman"/>
          <w:sz w:val="28"/>
          <w:szCs w:val="28"/>
        </w:rPr>
        <w:t>152;</w:t>
      </w:r>
    </w:p>
    <w:p w:rsidR="00DA2EA5" w:rsidRPr="001324F0" w:rsidRDefault="00DA2EA5" w:rsidP="00F755FA">
      <w:pPr>
        <w:pStyle w:val="a3"/>
        <w:widowControl w:val="0"/>
        <w:numPr>
          <w:ilvl w:val="0"/>
          <w:numId w:val="9"/>
        </w:numPr>
        <w:tabs>
          <w:tab w:val="left" w:pos="993"/>
          <w:tab w:val="left" w:pos="1112"/>
          <w:tab w:val="left" w:pos="10348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Федеральный закон от 30 марта 1999 года № 52 «О санитарно-эпидемиологическом благополучии</w:t>
      </w:r>
      <w:r w:rsidRPr="001324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324F0">
        <w:rPr>
          <w:rFonts w:ascii="Times New Roman" w:hAnsi="Times New Roman" w:cs="Times New Roman"/>
          <w:sz w:val="28"/>
          <w:szCs w:val="28"/>
        </w:rPr>
        <w:t>населения»;</w:t>
      </w:r>
    </w:p>
    <w:p w:rsidR="00DA2EA5" w:rsidRPr="001324F0" w:rsidRDefault="00DA2EA5" w:rsidP="00F755FA">
      <w:pPr>
        <w:pStyle w:val="a3"/>
        <w:widowControl w:val="0"/>
        <w:numPr>
          <w:ilvl w:val="0"/>
          <w:numId w:val="9"/>
        </w:numPr>
        <w:tabs>
          <w:tab w:val="left" w:pos="993"/>
          <w:tab w:val="left" w:pos="1129"/>
          <w:tab w:val="left" w:pos="10348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Федеральный закон от 10 января 2002 года № 7-ФЗ «Об охране окружающей природной</w:t>
      </w:r>
      <w:r w:rsidRPr="001324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324F0">
        <w:rPr>
          <w:rFonts w:ascii="Times New Roman" w:hAnsi="Times New Roman" w:cs="Times New Roman"/>
          <w:sz w:val="28"/>
          <w:szCs w:val="28"/>
        </w:rPr>
        <w:t>среды»;</w:t>
      </w:r>
    </w:p>
    <w:p w:rsidR="00DA2EA5" w:rsidRPr="001324F0" w:rsidRDefault="00DA2EA5" w:rsidP="00F755FA">
      <w:pPr>
        <w:pStyle w:val="a3"/>
        <w:widowControl w:val="0"/>
        <w:numPr>
          <w:ilvl w:val="0"/>
          <w:numId w:val="9"/>
        </w:numPr>
        <w:tabs>
          <w:tab w:val="left" w:pos="993"/>
          <w:tab w:val="left" w:pos="1124"/>
          <w:tab w:val="left" w:pos="10348"/>
        </w:tabs>
        <w:autoSpaceDE w:val="0"/>
        <w:autoSpaceDN w:val="0"/>
        <w:spacing w:before="64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 xml:space="preserve">«Санитарные правила содержания территорий </w:t>
      </w:r>
      <w:proofErr w:type="spellStart"/>
      <w:r w:rsidRPr="001324F0">
        <w:rPr>
          <w:rFonts w:ascii="Times New Roman" w:hAnsi="Times New Roman" w:cs="Times New Roman"/>
          <w:sz w:val="28"/>
          <w:szCs w:val="28"/>
        </w:rPr>
        <w:t>населенных</w:t>
      </w:r>
      <w:proofErr w:type="spellEnd"/>
      <w:r w:rsidRPr="001324F0">
        <w:rPr>
          <w:rFonts w:ascii="Times New Roman" w:hAnsi="Times New Roman" w:cs="Times New Roman"/>
          <w:sz w:val="28"/>
          <w:szCs w:val="28"/>
        </w:rPr>
        <w:t xml:space="preserve"> мест» №469088 от 5 августа1988 г., утв. Главным гос. санитарным врачом СССР, зам. министра здравоохранения А.И.</w:t>
      </w:r>
      <w:r w:rsidRPr="001324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324F0">
        <w:rPr>
          <w:rFonts w:ascii="Times New Roman" w:hAnsi="Times New Roman" w:cs="Times New Roman"/>
          <w:sz w:val="28"/>
          <w:szCs w:val="28"/>
        </w:rPr>
        <w:t>Кондрусевым</w:t>
      </w:r>
      <w:proofErr w:type="spellEnd"/>
      <w:r w:rsidRPr="001324F0">
        <w:rPr>
          <w:rFonts w:ascii="Times New Roman" w:hAnsi="Times New Roman" w:cs="Times New Roman"/>
          <w:sz w:val="28"/>
          <w:szCs w:val="28"/>
        </w:rPr>
        <w:t>;</w:t>
      </w:r>
    </w:p>
    <w:p w:rsidR="00DA2EA5" w:rsidRPr="001324F0" w:rsidRDefault="00DA2EA5" w:rsidP="00F755FA">
      <w:pPr>
        <w:pStyle w:val="a3"/>
        <w:widowControl w:val="0"/>
        <w:numPr>
          <w:ilvl w:val="0"/>
          <w:numId w:val="9"/>
        </w:numPr>
        <w:tabs>
          <w:tab w:val="left" w:pos="993"/>
          <w:tab w:val="left" w:pos="1136"/>
          <w:tab w:val="left" w:pos="10348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«Типовые нормы времени на работы по механизированной уборке и санитарному содержанию насел</w:t>
      </w:r>
      <w:r w:rsidR="00703574">
        <w:rPr>
          <w:rFonts w:ascii="Times New Roman" w:hAnsi="Times New Roman" w:cs="Times New Roman"/>
          <w:sz w:val="28"/>
          <w:szCs w:val="28"/>
        </w:rPr>
        <w:t>ё</w:t>
      </w:r>
      <w:r w:rsidRPr="001324F0">
        <w:rPr>
          <w:rFonts w:ascii="Times New Roman" w:hAnsi="Times New Roman" w:cs="Times New Roman"/>
          <w:sz w:val="28"/>
          <w:szCs w:val="28"/>
        </w:rPr>
        <w:t xml:space="preserve">нных мест» (М., 2001) и «Нормы потребности в машинах и оборудовании для полигонов </w:t>
      </w:r>
      <w:proofErr w:type="spellStart"/>
      <w:r w:rsidRPr="001324F0">
        <w:rPr>
          <w:rFonts w:ascii="Times New Roman" w:hAnsi="Times New Roman" w:cs="Times New Roman"/>
          <w:sz w:val="28"/>
          <w:szCs w:val="28"/>
        </w:rPr>
        <w:t>твердых</w:t>
      </w:r>
      <w:proofErr w:type="spellEnd"/>
      <w:r w:rsidRPr="001324F0">
        <w:rPr>
          <w:rFonts w:ascii="Times New Roman" w:hAnsi="Times New Roman" w:cs="Times New Roman"/>
          <w:sz w:val="28"/>
          <w:szCs w:val="28"/>
        </w:rPr>
        <w:t xml:space="preserve"> коммунальных отходов» (М.,</w:t>
      </w:r>
      <w:r w:rsidRPr="001324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324F0">
        <w:rPr>
          <w:rFonts w:ascii="Times New Roman" w:hAnsi="Times New Roman" w:cs="Times New Roman"/>
          <w:sz w:val="28"/>
          <w:szCs w:val="28"/>
        </w:rPr>
        <w:t>1988);</w:t>
      </w:r>
    </w:p>
    <w:p w:rsidR="00DA2EA5" w:rsidRPr="001324F0" w:rsidRDefault="00DA2EA5" w:rsidP="00F755FA">
      <w:pPr>
        <w:pStyle w:val="a3"/>
        <w:widowControl w:val="0"/>
        <w:numPr>
          <w:ilvl w:val="0"/>
          <w:numId w:val="9"/>
        </w:numPr>
        <w:tabs>
          <w:tab w:val="left" w:pos="993"/>
          <w:tab w:val="left" w:pos="10348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 xml:space="preserve">«Предельное количество токсических промышленных отходов, допускаемое для складирования в накопителях (на полигонах) </w:t>
      </w:r>
      <w:proofErr w:type="spellStart"/>
      <w:r w:rsidRPr="001324F0">
        <w:rPr>
          <w:rFonts w:ascii="Times New Roman" w:hAnsi="Times New Roman" w:cs="Times New Roman"/>
          <w:sz w:val="28"/>
          <w:szCs w:val="28"/>
        </w:rPr>
        <w:t>твердых</w:t>
      </w:r>
      <w:proofErr w:type="spellEnd"/>
      <w:r w:rsidRPr="001324F0">
        <w:rPr>
          <w:rFonts w:ascii="Times New Roman" w:hAnsi="Times New Roman" w:cs="Times New Roman"/>
          <w:sz w:val="28"/>
          <w:szCs w:val="28"/>
        </w:rPr>
        <w:t xml:space="preserve"> коммунальных отходов» (М., 1985, </w:t>
      </w:r>
      <w:proofErr w:type="spellStart"/>
      <w:r w:rsidRPr="001324F0">
        <w:rPr>
          <w:rFonts w:ascii="Times New Roman" w:hAnsi="Times New Roman" w:cs="Times New Roman"/>
          <w:sz w:val="28"/>
          <w:szCs w:val="28"/>
        </w:rPr>
        <w:t>Минжилкомхоз</w:t>
      </w:r>
      <w:proofErr w:type="spellEnd"/>
      <w:r w:rsidRPr="001324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324F0">
        <w:rPr>
          <w:rFonts w:ascii="Times New Roman" w:hAnsi="Times New Roman" w:cs="Times New Roman"/>
          <w:sz w:val="28"/>
          <w:szCs w:val="28"/>
        </w:rPr>
        <w:t>РСФСР);</w:t>
      </w:r>
    </w:p>
    <w:p w:rsidR="00DA2EA5" w:rsidRPr="001324F0" w:rsidRDefault="00DA2EA5" w:rsidP="00F755FA">
      <w:pPr>
        <w:pStyle w:val="a3"/>
        <w:widowControl w:val="0"/>
        <w:numPr>
          <w:ilvl w:val="0"/>
          <w:numId w:val="9"/>
        </w:numPr>
        <w:tabs>
          <w:tab w:val="left" w:pos="993"/>
          <w:tab w:val="left" w:pos="10348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Санитарные правила СП 2.1.7.1038-0 «Гигиенические требования к устройству и содержанию полигонов для тв</w:t>
      </w:r>
      <w:r w:rsidR="00703574">
        <w:rPr>
          <w:rFonts w:ascii="Times New Roman" w:hAnsi="Times New Roman" w:cs="Times New Roman"/>
          <w:sz w:val="28"/>
          <w:szCs w:val="28"/>
        </w:rPr>
        <w:t>ё</w:t>
      </w:r>
      <w:r w:rsidRPr="001324F0">
        <w:rPr>
          <w:rFonts w:ascii="Times New Roman" w:hAnsi="Times New Roman" w:cs="Times New Roman"/>
          <w:sz w:val="28"/>
          <w:szCs w:val="28"/>
        </w:rPr>
        <w:t>рдых коммунальных отход</w:t>
      </w:r>
      <w:r w:rsidR="00A44C1B">
        <w:rPr>
          <w:rFonts w:ascii="Times New Roman" w:hAnsi="Times New Roman" w:cs="Times New Roman"/>
          <w:sz w:val="28"/>
          <w:szCs w:val="28"/>
        </w:rPr>
        <w:t>ов», утв. Главным гос. санитар</w:t>
      </w:r>
      <w:r w:rsidRPr="001324F0">
        <w:rPr>
          <w:rFonts w:ascii="Times New Roman" w:hAnsi="Times New Roman" w:cs="Times New Roman"/>
          <w:sz w:val="28"/>
          <w:szCs w:val="28"/>
        </w:rPr>
        <w:t>ным врачом РФ 3 мая 2001 г., введены в действие постановлением Министерства здравоохранения РФ от 30 мая 2001 г.,</w:t>
      </w:r>
      <w:r w:rsidRPr="001324F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324F0">
        <w:rPr>
          <w:rFonts w:ascii="Times New Roman" w:hAnsi="Times New Roman" w:cs="Times New Roman"/>
          <w:sz w:val="28"/>
          <w:szCs w:val="28"/>
        </w:rPr>
        <w:t>№16;</w:t>
      </w:r>
    </w:p>
    <w:p w:rsidR="00DA2EA5" w:rsidRPr="001324F0" w:rsidRDefault="00DA2EA5" w:rsidP="00F755FA">
      <w:pPr>
        <w:pStyle w:val="a3"/>
        <w:widowControl w:val="0"/>
        <w:numPr>
          <w:ilvl w:val="0"/>
          <w:numId w:val="9"/>
        </w:numPr>
        <w:tabs>
          <w:tab w:val="left" w:pos="993"/>
          <w:tab w:val="left" w:pos="10348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Инструкция по проектированию, эксплуатации и рекультивации полигонов для тв</w:t>
      </w:r>
      <w:r w:rsidR="00703574">
        <w:rPr>
          <w:rFonts w:ascii="Times New Roman" w:hAnsi="Times New Roman" w:cs="Times New Roman"/>
          <w:sz w:val="28"/>
          <w:szCs w:val="28"/>
        </w:rPr>
        <w:t>ё</w:t>
      </w:r>
      <w:r w:rsidRPr="001324F0">
        <w:rPr>
          <w:rFonts w:ascii="Times New Roman" w:hAnsi="Times New Roman" w:cs="Times New Roman"/>
          <w:sz w:val="28"/>
          <w:szCs w:val="28"/>
        </w:rPr>
        <w:t xml:space="preserve">рдых коммунальных отходов, утв. Министерством строительства РФ 2 ноября 1996 г., согласована </w:t>
      </w:r>
      <w:proofErr w:type="gramStart"/>
      <w:r w:rsidRPr="001324F0">
        <w:rPr>
          <w:rFonts w:ascii="Times New Roman" w:hAnsi="Times New Roman" w:cs="Times New Roman"/>
          <w:sz w:val="28"/>
          <w:szCs w:val="28"/>
        </w:rPr>
        <w:t>Гос. комитетом</w:t>
      </w:r>
      <w:proofErr w:type="gramEnd"/>
      <w:r w:rsidRPr="001324F0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санитарно-эпидемиологического контроля РФ. Письмо от 10 июня1996г. Согласована </w:t>
      </w:r>
      <w:proofErr w:type="spellStart"/>
      <w:r w:rsidRPr="001324F0">
        <w:rPr>
          <w:rFonts w:ascii="Times New Roman" w:hAnsi="Times New Roman" w:cs="Times New Roman"/>
          <w:sz w:val="28"/>
          <w:szCs w:val="28"/>
        </w:rPr>
        <w:t>Мособлкомприродой</w:t>
      </w:r>
      <w:proofErr w:type="spellEnd"/>
      <w:r w:rsidRPr="001324F0">
        <w:rPr>
          <w:rFonts w:ascii="Times New Roman" w:hAnsi="Times New Roman" w:cs="Times New Roman"/>
          <w:sz w:val="28"/>
          <w:szCs w:val="28"/>
        </w:rPr>
        <w:t>. Письмо №ЭЭ-8 от 5</w:t>
      </w:r>
      <w:r w:rsidRPr="001324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324F0">
        <w:rPr>
          <w:rFonts w:ascii="Times New Roman" w:hAnsi="Times New Roman" w:cs="Times New Roman"/>
          <w:sz w:val="28"/>
          <w:szCs w:val="28"/>
        </w:rPr>
        <w:t>февраля1997г.;</w:t>
      </w:r>
    </w:p>
    <w:p w:rsidR="00DA2EA5" w:rsidRPr="001324F0" w:rsidRDefault="00DA2EA5" w:rsidP="00F755FA">
      <w:pPr>
        <w:pStyle w:val="a3"/>
        <w:widowControl w:val="0"/>
        <w:numPr>
          <w:ilvl w:val="0"/>
          <w:numId w:val="9"/>
        </w:numPr>
        <w:tabs>
          <w:tab w:val="left" w:pos="993"/>
          <w:tab w:val="left" w:pos="10348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Санитарная</w:t>
      </w:r>
      <w:r w:rsidRPr="001324F0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1324F0">
        <w:rPr>
          <w:rFonts w:ascii="Times New Roman" w:hAnsi="Times New Roman" w:cs="Times New Roman"/>
          <w:sz w:val="28"/>
          <w:szCs w:val="28"/>
        </w:rPr>
        <w:t>очистка</w:t>
      </w:r>
      <w:r w:rsidRPr="001324F0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1324F0">
        <w:rPr>
          <w:rFonts w:ascii="Times New Roman" w:hAnsi="Times New Roman" w:cs="Times New Roman"/>
          <w:sz w:val="28"/>
          <w:szCs w:val="28"/>
        </w:rPr>
        <w:t>и</w:t>
      </w:r>
      <w:r w:rsidRPr="001324F0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1324F0">
        <w:rPr>
          <w:rFonts w:ascii="Times New Roman" w:hAnsi="Times New Roman" w:cs="Times New Roman"/>
          <w:sz w:val="28"/>
          <w:szCs w:val="28"/>
        </w:rPr>
        <w:t>уборка</w:t>
      </w:r>
      <w:r w:rsidRPr="001324F0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1324F0">
        <w:rPr>
          <w:rFonts w:ascii="Times New Roman" w:hAnsi="Times New Roman" w:cs="Times New Roman"/>
          <w:sz w:val="28"/>
          <w:szCs w:val="28"/>
        </w:rPr>
        <w:t>насел</w:t>
      </w:r>
      <w:r w:rsidR="00703574">
        <w:rPr>
          <w:rFonts w:ascii="Times New Roman" w:hAnsi="Times New Roman" w:cs="Times New Roman"/>
          <w:sz w:val="28"/>
          <w:szCs w:val="28"/>
        </w:rPr>
        <w:t>ё</w:t>
      </w:r>
      <w:r w:rsidRPr="001324F0">
        <w:rPr>
          <w:rFonts w:ascii="Times New Roman" w:hAnsi="Times New Roman" w:cs="Times New Roman"/>
          <w:sz w:val="28"/>
          <w:szCs w:val="28"/>
        </w:rPr>
        <w:t>нных</w:t>
      </w:r>
      <w:r w:rsidRPr="001324F0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1324F0">
        <w:rPr>
          <w:rFonts w:ascii="Times New Roman" w:hAnsi="Times New Roman" w:cs="Times New Roman"/>
          <w:sz w:val="28"/>
          <w:szCs w:val="28"/>
        </w:rPr>
        <w:t>мест.</w:t>
      </w:r>
      <w:r w:rsidRPr="001324F0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9472AD">
        <w:rPr>
          <w:rFonts w:ascii="Times New Roman" w:hAnsi="Times New Roman" w:cs="Times New Roman"/>
          <w:sz w:val="28"/>
          <w:szCs w:val="28"/>
        </w:rPr>
        <w:t>Справочник</w:t>
      </w:r>
      <w:r w:rsidRPr="001324F0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1324F0">
        <w:rPr>
          <w:rFonts w:ascii="Times New Roman" w:hAnsi="Times New Roman" w:cs="Times New Roman"/>
          <w:sz w:val="28"/>
          <w:szCs w:val="28"/>
        </w:rPr>
        <w:t>под</w:t>
      </w:r>
      <w:r w:rsidRPr="001324F0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1324F0">
        <w:rPr>
          <w:rFonts w:ascii="Times New Roman" w:hAnsi="Times New Roman" w:cs="Times New Roman"/>
          <w:sz w:val="28"/>
          <w:szCs w:val="28"/>
        </w:rPr>
        <w:t>ред.</w:t>
      </w:r>
      <w:r w:rsidRPr="001324F0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1324F0">
        <w:rPr>
          <w:rFonts w:ascii="Times New Roman" w:hAnsi="Times New Roman" w:cs="Times New Roman"/>
          <w:sz w:val="28"/>
          <w:szCs w:val="28"/>
        </w:rPr>
        <w:t xml:space="preserve">д.т.н. А.Н. </w:t>
      </w:r>
      <w:proofErr w:type="gramStart"/>
      <w:r w:rsidRPr="001324F0">
        <w:rPr>
          <w:rFonts w:ascii="Times New Roman" w:hAnsi="Times New Roman" w:cs="Times New Roman"/>
          <w:sz w:val="28"/>
          <w:szCs w:val="28"/>
        </w:rPr>
        <w:t>Мирного</w:t>
      </w:r>
      <w:proofErr w:type="gramEnd"/>
      <w:r w:rsidRPr="001324F0">
        <w:rPr>
          <w:rFonts w:ascii="Times New Roman" w:hAnsi="Times New Roman" w:cs="Times New Roman"/>
          <w:sz w:val="28"/>
          <w:szCs w:val="28"/>
        </w:rPr>
        <w:t>. Академия коммунального хозяйства им. К.Д.</w:t>
      </w:r>
      <w:r w:rsidR="00A44C1B">
        <w:rPr>
          <w:rFonts w:ascii="Times New Roman" w:hAnsi="Times New Roman" w:cs="Times New Roman"/>
          <w:sz w:val="28"/>
          <w:szCs w:val="28"/>
        </w:rPr>
        <w:t xml:space="preserve"> </w:t>
      </w:r>
      <w:r w:rsidRPr="001324F0">
        <w:rPr>
          <w:rFonts w:ascii="Times New Roman" w:hAnsi="Times New Roman" w:cs="Times New Roman"/>
          <w:sz w:val="28"/>
          <w:szCs w:val="28"/>
        </w:rPr>
        <w:t>Памфилова, М.,1997;</w:t>
      </w:r>
    </w:p>
    <w:p w:rsidR="00DA2EA5" w:rsidRPr="001324F0" w:rsidRDefault="00DA2EA5" w:rsidP="00F755FA">
      <w:pPr>
        <w:pStyle w:val="a3"/>
        <w:widowControl w:val="0"/>
        <w:numPr>
          <w:ilvl w:val="0"/>
          <w:numId w:val="9"/>
        </w:numPr>
        <w:tabs>
          <w:tab w:val="left" w:pos="993"/>
          <w:tab w:val="left" w:pos="10348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Санитарно-эпидемиологические правила и нормативы СанПиН 2.1.7.1322-03 «Гигиенические требования к размещению и обезвреживанию отходов производства и потребления», утв. Главным Государственным санитарным врачом РФ 30 апреля 2003 г.;</w:t>
      </w:r>
    </w:p>
    <w:p w:rsidR="00DA2EA5" w:rsidRPr="001324F0" w:rsidRDefault="00DA2EA5" w:rsidP="00F755FA">
      <w:pPr>
        <w:pStyle w:val="a3"/>
        <w:widowControl w:val="0"/>
        <w:numPr>
          <w:ilvl w:val="0"/>
          <w:numId w:val="9"/>
        </w:numPr>
        <w:tabs>
          <w:tab w:val="left" w:pos="993"/>
          <w:tab w:val="left" w:pos="1144"/>
          <w:tab w:val="left" w:pos="10348"/>
        </w:tabs>
        <w:autoSpaceDE w:val="0"/>
        <w:autoSpaceDN w:val="0"/>
        <w:spacing w:before="47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Федеральный</w:t>
      </w:r>
      <w:r w:rsidRPr="001324F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1324F0">
        <w:rPr>
          <w:rFonts w:ascii="Times New Roman" w:hAnsi="Times New Roman" w:cs="Times New Roman"/>
          <w:sz w:val="28"/>
          <w:szCs w:val="28"/>
        </w:rPr>
        <w:t>закон</w:t>
      </w:r>
      <w:r w:rsidRPr="001324F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1324F0">
        <w:rPr>
          <w:rFonts w:ascii="Times New Roman" w:hAnsi="Times New Roman" w:cs="Times New Roman"/>
          <w:sz w:val="28"/>
          <w:szCs w:val="28"/>
        </w:rPr>
        <w:t>№89-Ф3</w:t>
      </w:r>
      <w:r w:rsidRPr="001324F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1324F0">
        <w:rPr>
          <w:rFonts w:ascii="Times New Roman" w:hAnsi="Times New Roman" w:cs="Times New Roman"/>
          <w:sz w:val="28"/>
          <w:szCs w:val="28"/>
        </w:rPr>
        <w:t>от</w:t>
      </w:r>
      <w:r w:rsidRPr="001324F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1324F0">
        <w:rPr>
          <w:rFonts w:ascii="Times New Roman" w:hAnsi="Times New Roman" w:cs="Times New Roman"/>
          <w:sz w:val="28"/>
          <w:szCs w:val="28"/>
        </w:rPr>
        <w:t>24.06.98г.</w:t>
      </w:r>
      <w:r w:rsidRPr="001324F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1324F0">
        <w:rPr>
          <w:rFonts w:ascii="Times New Roman" w:hAnsi="Times New Roman" w:cs="Times New Roman"/>
          <w:sz w:val="28"/>
          <w:szCs w:val="28"/>
        </w:rPr>
        <w:t>«Об</w:t>
      </w:r>
      <w:r w:rsidRPr="001324F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1324F0">
        <w:rPr>
          <w:rFonts w:ascii="Times New Roman" w:hAnsi="Times New Roman" w:cs="Times New Roman"/>
          <w:sz w:val="28"/>
          <w:szCs w:val="28"/>
        </w:rPr>
        <w:t>отходах</w:t>
      </w:r>
      <w:r w:rsidRPr="001324F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1324F0">
        <w:rPr>
          <w:rFonts w:ascii="Times New Roman" w:hAnsi="Times New Roman" w:cs="Times New Roman"/>
          <w:sz w:val="28"/>
          <w:szCs w:val="28"/>
        </w:rPr>
        <w:t>производства</w:t>
      </w:r>
      <w:r w:rsidRPr="001324F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1324F0">
        <w:rPr>
          <w:rFonts w:ascii="Times New Roman" w:hAnsi="Times New Roman" w:cs="Times New Roman"/>
          <w:sz w:val="28"/>
          <w:szCs w:val="28"/>
        </w:rPr>
        <w:t>и</w:t>
      </w:r>
      <w:r w:rsidRPr="001324F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1324F0">
        <w:rPr>
          <w:rFonts w:ascii="Times New Roman" w:hAnsi="Times New Roman" w:cs="Times New Roman"/>
          <w:sz w:val="28"/>
          <w:szCs w:val="28"/>
        </w:rPr>
        <w:t>потребления»;</w:t>
      </w:r>
    </w:p>
    <w:p w:rsidR="00DA2EA5" w:rsidRPr="009D6831" w:rsidRDefault="00DA2EA5" w:rsidP="009472AD">
      <w:pPr>
        <w:pStyle w:val="a3"/>
        <w:numPr>
          <w:ilvl w:val="0"/>
          <w:numId w:val="9"/>
        </w:numPr>
        <w:tabs>
          <w:tab w:val="left" w:pos="993"/>
          <w:tab w:val="left" w:pos="1122"/>
          <w:tab w:val="left" w:pos="10348"/>
        </w:tabs>
        <w:spacing w:before="44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831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16 июня 2000г. № 461</w:t>
      </w:r>
      <w:r w:rsidRPr="009D683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D6831">
        <w:rPr>
          <w:rFonts w:ascii="Times New Roman" w:hAnsi="Times New Roman" w:cs="Times New Roman"/>
          <w:sz w:val="28"/>
          <w:szCs w:val="28"/>
        </w:rPr>
        <w:t>«О</w:t>
      </w:r>
      <w:r w:rsidR="00EA7CED" w:rsidRPr="009D6831">
        <w:rPr>
          <w:rFonts w:ascii="Times New Roman" w:hAnsi="Times New Roman" w:cs="Times New Roman"/>
          <w:sz w:val="28"/>
          <w:szCs w:val="28"/>
        </w:rPr>
        <w:t xml:space="preserve"> </w:t>
      </w:r>
      <w:r w:rsidRPr="009D6831">
        <w:rPr>
          <w:rFonts w:ascii="Times New Roman" w:hAnsi="Times New Roman" w:cs="Times New Roman"/>
          <w:sz w:val="28"/>
          <w:szCs w:val="28"/>
        </w:rPr>
        <w:t>правилах разработки и утверждения нормативов образования отходов и лимитов на их размещение»;</w:t>
      </w:r>
    </w:p>
    <w:p w:rsidR="00DA2EA5" w:rsidRPr="009D6831" w:rsidRDefault="00DA2EA5" w:rsidP="009472AD">
      <w:pPr>
        <w:pStyle w:val="a3"/>
        <w:numPr>
          <w:ilvl w:val="0"/>
          <w:numId w:val="9"/>
        </w:numPr>
        <w:tabs>
          <w:tab w:val="left" w:pos="993"/>
          <w:tab w:val="left" w:pos="1132"/>
          <w:tab w:val="left" w:pos="10348"/>
        </w:tabs>
        <w:spacing w:before="1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831">
        <w:rPr>
          <w:rFonts w:ascii="Times New Roman" w:hAnsi="Times New Roman" w:cs="Times New Roman"/>
          <w:sz w:val="28"/>
          <w:szCs w:val="28"/>
        </w:rPr>
        <w:t>Приказ № 663 от 30.07.2003 года о федеральном</w:t>
      </w:r>
      <w:r w:rsidR="004E6878" w:rsidRPr="009D6831">
        <w:rPr>
          <w:rFonts w:ascii="Times New Roman" w:hAnsi="Times New Roman" w:cs="Times New Roman"/>
          <w:sz w:val="28"/>
          <w:szCs w:val="28"/>
        </w:rPr>
        <w:t xml:space="preserve"> классификационном каталоге от</w:t>
      </w:r>
      <w:r w:rsidRPr="009D6831">
        <w:rPr>
          <w:rFonts w:ascii="Times New Roman" w:hAnsi="Times New Roman" w:cs="Times New Roman"/>
          <w:sz w:val="28"/>
          <w:szCs w:val="28"/>
        </w:rPr>
        <w:t>ходов;</w:t>
      </w:r>
    </w:p>
    <w:p w:rsidR="00DA2EA5" w:rsidRPr="001324F0" w:rsidRDefault="00DA2EA5" w:rsidP="009472AD">
      <w:pPr>
        <w:pStyle w:val="a3"/>
        <w:numPr>
          <w:ilvl w:val="0"/>
          <w:numId w:val="9"/>
        </w:numPr>
        <w:tabs>
          <w:tab w:val="left" w:pos="993"/>
          <w:tab w:val="left" w:pos="1120"/>
          <w:tab w:val="left" w:pos="10348"/>
        </w:tabs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831">
        <w:rPr>
          <w:rFonts w:ascii="Times New Roman" w:hAnsi="Times New Roman" w:cs="Times New Roman"/>
          <w:sz w:val="28"/>
          <w:szCs w:val="28"/>
        </w:rPr>
        <w:t>Приказ № 511 от 15 июня 2001 года об утверждении критериев отнесения опасных отходов к классу опасности для окружающей природной</w:t>
      </w:r>
      <w:r w:rsidRPr="009D683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6831">
        <w:rPr>
          <w:rFonts w:ascii="Times New Roman" w:hAnsi="Times New Roman" w:cs="Times New Roman"/>
          <w:sz w:val="28"/>
          <w:szCs w:val="28"/>
        </w:rPr>
        <w:t>среды;</w:t>
      </w:r>
    </w:p>
    <w:p w:rsidR="00DA2EA5" w:rsidRPr="001324F0" w:rsidRDefault="00DA2EA5" w:rsidP="009472AD">
      <w:pPr>
        <w:pStyle w:val="a3"/>
        <w:numPr>
          <w:ilvl w:val="0"/>
          <w:numId w:val="9"/>
        </w:numPr>
        <w:tabs>
          <w:tab w:val="left" w:pos="993"/>
          <w:tab w:val="left" w:pos="1129"/>
          <w:tab w:val="left" w:pos="10348"/>
        </w:tabs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Федеральный закон от 21 декабря 1994 года № 6</w:t>
      </w:r>
      <w:r w:rsidR="004E6878" w:rsidRPr="001324F0">
        <w:rPr>
          <w:rFonts w:ascii="Times New Roman" w:hAnsi="Times New Roman" w:cs="Times New Roman"/>
          <w:sz w:val="28"/>
          <w:szCs w:val="28"/>
        </w:rPr>
        <w:t>8-ФЗ «О защите населения и тер</w:t>
      </w:r>
      <w:r w:rsidRPr="001324F0">
        <w:rPr>
          <w:rFonts w:ascii="Times New Roman" w:hAnsi="Times New Roman" w:cs="Times New Roman"/>
          <w:sz w:val="28"/>
          <w:szCs w:val="28"/>
        </w:rPr>
        <w:t>риторий от чрезвычайных ситуаций природного и техногенного</w:t>
      </w:r>
      <w:r w:rsidRPr="001324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324F0">
        <w:rPr>
          <w:rFonts w:ascii="Times New Roman" w:hAnsi="Times New Roman" w:cs="Times New Roman"/>
          <w:sz w:val="28"/>
          <w:szCs w:val="28"/>
        </w:rPr>
        <w:t>характера»;</w:t>
      </w:r>
    </w:p>
    <w:p w:rsidR="00DA2EA5" w:rsidRPr="001324F0" w:rsidRDefault="00DA2EA5" w:rsidP="009472AD">
      <w:pPr>
        <w:pStyle w:val="a3"/>
        <w:numPr>
          <w:ilvl w:val="0"/>
          <w:numId w:val="9"/>
        </w:numPr>
        <w:tabs>
          <w:tab w:val="left" w:pos="993"/>
          <w:tab w:val="left" w:pos="10348"/>
        </w:tabs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Временные правила охраны окружающей среды от отход</w:t>
      </w:r>
      <w:r w:rsidR="004E6878" w:rsidRPr="001324F0">
        <w:rPr>
          <w:rFonts w:ascii="Times New Roman" w:hAnsi="Times New Roman" w:cs="Times New Roman"/>
          <w:sz w:val="28"/>
          <w:szCs w:val="28"/>
        </w:rPr>
        <w:t>ов производства и по</w:t>
      </w:r>
      <w:r w:rsidRPr="001324F0">
        <w:rPr>
          <w:rFonts w:ascii="Times New Roman" w:hAnsi="Times New Roman" w:cs="Times New Roman"/>
          <w:sz w:val="28"/>
          <w:szCs w:val="28"/>
        </w:rPr>
        <w:t>требления в Российской</w:t>
      </w:r>
      <w:r w:rsidRPr="001324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4452A">
        <w:rPr>
          <w:rFonts w:ascii="Times New Roman" w:hAnsi="Times New Roman" w:cs="Times New Roman"/>
          <w:sz w:val="28"/>
          <w:szCs w:val="28"/>
        </w:rPr>
        <w:t>Федерации.</w:t>
      </w:r>
    </w:p>
    <w:p w:rsidR="00DA2EA5" w:rsidRPr="001324F0" w:rsidRDefault="00DA2EA5" w:rsidP="00303270">
      <w:pPr>
        <w:pStyle w:val="a4"/>
        <w:sectPr w:rsidR="00DA2EA5" w:rsidRPr="001324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71F4" w:rsidRPr="00303270" w:rsidRDefault="007771F4" w:rsidP="00303270">
      <w:pPr>
        <w:pStyle w:val="11"/>
      </w:pPr>
      <w:bookmarkStart w:id="3" w:name="_Toc18327832"/>
      <w:r w:rsidRPr="00303270">
        <w:t>1 Краткая характеристика и развитие городского поселения «Забайкальское» на перспективу</w:t>
      </w:r>
      <w:bookmarkEnd w:id="3"/>
    </w:p>
    <w:p w:rsidR="00E45C13" w:rsidRPr="001324F0" w:rsidRDefault="00E45C13" w:rsidP="00303270">
      <w:pPr>
        <w:pStyle w:val="a4"/>
      </w:pPr>
    </w:p>
    <w:p w:rsidR="00F71F01" w:rsidRPr="00303270" w:rsidRDefault="00F71F01" w:rsidP="00303270">
      <w:pPr>
        <w:pStyle w:val="21"/>
      </w:pPr>
      <w:bookmarkStart w:id="4" w:name="_Toc18327833"/>
      <w:r w:rsidRPr="00303270">
        <w:t xml:space="preserve">1.1 Местоположение </w:t>
      </w:r>
      <w:r w:rsidR="00FE14DF" w:rsidRPr="00303270">
        <w:t>городского поселения «Забайкальское»</w:t>
      </w:r>
      <w:bookmarkEnd w:id="4"/>
    </w:p>
    <w:p w:rsidR="00F71F01" w:rsidRPr="001324F0" w:rsidRDefault="00F71F01" w:rsidP="00F755F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sz w:val="28"/>
          <w:szCs w:val="28"/>
        </w:rPr>
        <w:t xml:space="preserve">Городское поселение «Забайкальское» входит в состав муниципального района «Забайкальский район» и расположено в его южной части, в юго-западных отрогах предгорий Аргунского хребта. Поселение располагается в приграничной полосе Российской Федерации, в 46,6 км к юго-востоку от границы с Монголией, в 123,7 м от границы с Китайской Народной Республикой. Статус и границы городского поселения «Забайкальское» установлены Законом Забайкальского края от 18.12.2009 № 317-ЗЗК «О границах сельских и городских поселений Забайкальского края». </w:t>
      </w:r>
    </w:p>
    <w:p w:rsidR="00F71F01" w:rsidRPr="001324F0" w:rsidRDefault="00F71F01" w:rsidP="00F755F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324F0">
        <w:rPr>
          <w:rFonts w:ascii="Times New Roman" w:eastAsia="Calibri" w:hAnsi="Times New Roman" w:cs="Times New Roman"/>
          <w:sz w:val="28"/>
          <w:szCs w:val="28"/>
        </w:rPr>
        <w:t>Городское поселение «Забайкальское» с западной стороны граничит с муниципальным образованием сельское поселение «</w:t>
      </w:r>
      <w:proofErr w:type="spellStart"/>
      <w:r w:rsidRPr="001324F0">
        <w:rPr>
          <w:rFonts w:ascii="Times New Roman" w:eastAsia="Calibri" w:hAnsi="Times New Roman" w:cs="Times New Roman"/>
          <w:sz w:val="28"/>
          <w:szCs w:val="28"/>
        </w:rPr>
        <w:t>Даурское</w:t>
      </w:r>
      <w:proofErr w:type="spellEnd"/>
      <w:r w:rsidRPr="001324F0">
        <w:rPr>
          <w:rFonts w:ascii="Times New Roman" w:eastAsia="Calibri" w:hAnsi="Times New Roman" w:cs="Times New Roman"/>
          <w:sz w:val="28"/>
          <w:szCs w:val="28"/>
        </w:rPr>
        <w:t>», с северной с муниципальным образованием сельское поселение «</w:t>
      </w:r>
      <w:proofErr w:type="spellStart"/>
      <w:r w:rsidRPr="001324F0">
        <w:rPr>
          <w:rFonts w:ascii="Times New Roman" w:eastAsia="Calibri" w:hAnsi="Times New Roman" w:cs="Times New Roman"/>
          <w:sz w:val="28"/>
          <w:szCs w:val="28"/>
        </w:rPr>
        <w:t>Билитуйское</w:t>
      </w:r>
      <w:proofErr w:type="spellEnd"/>
      <w:r w:rsidRPr="001324F0">
        <w:rPr>
          <w:rFonts w:ascii="Times New Roman" w:eastAsia="Calibri" w:hAnsi="Times New Roman" w:cs="Times New Roman"/>
          <w:sz w:val="28"/>
          <w:szCs w:val="28"/>
        </w:rPr>
        <w:t>», с восточной стороны с муниципальным образованием сельское поселение «</w:t>
      </w:r>
      <w:proofErr w:type="spellStart"/>
      <w:r w:rsidRPr="001324F0">
        <w:rPr>
          <w:rFonts w:ascii="Times New Roman" w:eastAsia="Calibri" w:hAnsi="Times New Roman" w:cs="Times New Roman"/>
          <w:sz w:val="28"/>
          <w:szCs w:val="28"/>
        </w:rPr>
        <w:t>Абагайтуйское</w:t>
      </w:r>
      <w:proofErr w:type="spellEnd"/>
      <w:r w:rsidRPr="001324F0">
        <w:rPr>
          <w:rFonts w:ascii="Times New Roman" w:eastAsia="Calibri" w:hAnsi="Times New Roman" w:cs="Times New Roman"/>
          <w:sz w:val="28"/>
          <w:szCs w:val="28"/>
        </w:rPr>
        <w:t>», с южной стороны с КНР.</w:t>
      </w:r>
      <w:proofErr w:type="gramEnd"/>
    </w:p>
    <w:p w:rsidR="00FB68D2" w:rsidRPr="001324F0" w:rsidRDefault="00FB68D2" w:rsidP="00303270">
      <w:pPr>
        <w:pStyle w:val="11"/>
      </w:pPr>
    </w:p>
    <w:p w:rsidR="00FE14DF" w:rsidRPr="001324F0" w:rsidRDefault="00F71F01" w:rsidP="00303270">
      <w:pPr>
        <w:pStyle w:val="21"/>
      </w:pPr>
      <w:bookmarkStart w:id="5" w:name="_Toc18327834"/>
      <w:r w:rsidRPr="001324F0">
        <w:t>1.2 Административное и промышленно-экономическое значение</w:t>
      </w:r>
      <w:r w:rsidR="00FE14DF" w:rsidRPr="001324F0">
        <w:t xml:space="preserve"> городского поселения «Забайкальское»</w:t>
      </w:r>
      <w:bookmarkEnd w:id="5"/>
    </w:p>
    <w:p w:rsidR="00FB68D2" w:rsidRPr="001324F0" w:rsidRDefault="00FB68D2" w:rsidP="00F755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1F01" w:rsidRPr="001324F0" w:rsidRDefault="00F71F01" w:rsidP="00F755F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sz w:val="28"/>
          <w:szCs w:val="28"/>
        </w:rPr>
        <w:t>Основные отрасли экономики поселения:</w:t>
      </w:r>
    </w:p>
    <w:p w:rsidR="00F71F01" w:rsidRPr="001324F0" w:rsidRDefault="00F71F01" w:rsidP="00F755FA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sz w:val="28"/>
          <w:szCs w:val="28"/>
        </w:rPr>
        <w:t>сельскохозяйственное производство - производство продукции растениеводства и животноводства (пастбищное овцеводство, свиноводство, разведение крупного рогатого скота);</w:t>
      </w:r>
    </w:p>
    <w:p w:rsidR="00F71F01" w:rsidRPr="001324F0" w:rsidRDefault="00F71F01" w:rsidP="00F755FA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sz w:val="28"/>
          <w:szCs w:val="28"/>
        </w:rPr>
        <w:t>пищевая промышленность (выпуск хлебобулочных и кондитерских изделий, производство и разлив безалкогольной продукции, производство пива, полуфабрикатов, переработкой молочной продукции);</w:t>
      </w:r>
    </w:p>
    <w:p w:rsidR="00F71F01" w:rsidRPr="001324F0" w:rsidRDefault="00F71F01" w:rsidP="00F755FA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sz w:val="28"/>
          <w:szCs w:val="28"/>
        </w:rPr>
        <w:t>промышленность строительных материалов (производство керамзитобетонных блоков и тротуарной плитки).</w:t>
      </w:r>
    </w:p>
    <w:p w:rsidR="00F71F01" w:rsidRPr="001324F0" w:rsidRDefault="00F71F01" w:rsidP="00F755FA">
      <w:pPr>
        <w:spacing w:after="0"/>
        <w:ind w:left="426"/>
        <w:rPr>
          <w:rFonts w:ascii="Times New Roman" w:eastAsia="Calibri" w:hAnsi="Times New Roman" w:cs="Times New Roman"/>
          <w:sz w:val="28"/>
          <w:szCs w:val="28"/>
        </w:rPr>
      </w:pPr>
    </w:p>
    <w:p w:rsidR="00F71F01" w:rsidRPr="00303270" w:rsidRDefault="00F71F01" w:rsidP="00303270">
      <w:pPr>
        <w:pStyle w:val="21"/>
      </w:pPr>
      <w:bookmarkStart w:id="6" w:name="_Toc18327835"/>
      <w:r w:rsidRPr="00303270">
        <w:t xml:space="preserve">1.3 Деление </w:t>
      </w:r>
      <w:r w:rsidR="00FE14DF" w:rsidRPr="00303270">
        <w:t>городского поселения «Забайкальское»</w:t>
      </w:r>
      <w:r w:rsidRPr="00303270">
        <w:t xml:space="preserve"> на административные районы, расчленению территории реками, железнодорожными и автомобильными магистралями на обособленные территории</w:t>
      </w:r>
      <w:bookmarkEnd w:id="6"/>
      <w:r w:rsidRPr="00303270">
        <w:t xml:space="preserve"> </w:t>
      </w:r>
    </w:p>
    <w:p w:rsidR="00F71F01" w:rsidRPr="001324F0" w:rsidRDefault="00F71F01" w:rsidP="00F755F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sz w:val="28"/>
          <w:szCs w:val="28"/>
        </w:rPr>
        <w:t xml:space="preserve">Общая площадь земель в границах муниципального образования составляет 17371,88 га. На территории располагается 2 </w:t>
      </w:r>
      <w:proofErr w:type="gramStart"/>
      <w:r w:rsidRPr="001324F0">
        <w:rPr>
          <w:rFonts w:ascii="Times New Roman" w:eastAsia="Calibri" w:hAnsi="Times New Roman" w:cs="Times New Roman"/>
          <w:sz w:val="28"/>
          <w:szCs w:val="28"/>
        </w:rPr>
        <w:t>населённых</w:t>
      </w:r>
      <w:proofErr w:type="gramEnd"/>
      <w:r w:rsidRPr="001324F0">
        <w:rPr>
          <w:rFonts w:ascii="Times New Roman" w:eastAsia="Calibri" w:hAnsi="Times New Roman" w:cs="Times New Roman"/>
          <w:sz w:val="28"/>
          <w:szCs w:val="28"/>
        </w:rPr>
        <w:t xml:space="preserve"> пункта: </w:t>
      </w:r>
      <w:proofErr w:type="spellStart"/>
      <w:r w:rsidRPr="001324F0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1324F0">
        <w:rPr>
          <w:rFonts w:ascii="Times New Roman" w:eastAsia="Calibri" w:hAnsi="Times New Roman" w:cs="Times New Roman"/>
          <w:sz w:val="28"/>
          <w:szCs w:val="28"/>
        </w:rPr>
        <w:t>. Забайкальск и п.</w:t>
      </w:r>
      <w:r w:rsidRPr="001324F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1324F0">
        <w:rPr>
          <w:rFonts w:ascii="Times New Roman" w:eastAsia="Calibri" w:hAnsi="Times New Roman" w:cs="Times New Roman"/>
          <w:sz w:val="28"/>
          <w:szCs w:val="28"/>
        </w:rPr>
        <w:t>ст. Мациевская. Посёлок городского типа Забайкальск является административным центром Забайкальского района Забайкальского края. Посёлок Забайкальск носит статус рабочего посёлка.</w:t>
      </w:r>
      <w:r w:rsidRPr="001324F0">
        <w:rPr>
          <w:rFonts w:ascii="Times New Roman" w:eastAsia="Calibri" w:hAnsi="Times New Roman" w:cs="Times New Roman"/>
        </w:rPr>
        <w:t xml:space="preserve"> </w:t>
      </w:r>
      <w:r w:rsidRPr="001324F0">
        <w:rPr>
          <w:rFonts w:ascii="Times New Roman" w:eastAsia="Calibri" w:hAnsi="Times New Roman" w:cs="Times New Roman"/>
          <w:sz w:val="28"/>
          <w:szCs w:val="28"/>
        </w:rPr>
        <w:t xml:space="preserve">Посёлок при станции Мациевская расположена в широкой пади </w:t>
      </w:r>
      <w:proofErr w:type="spellStart"/>
      <w:r w:rsidRPr="001324F0">
        <w:rPr>
          <w:rFonts w:ascii="Times New Roman" w:eastAsia="Calibri" w:hAnsi="Times New Roman" w:cs="Times New Roman"/>
          <w:sz w:val="28"/>
          <w:szCs w:val="28"/>
        </w:rPr>
        <w:t>Тавын-Тологой</w:t>
      </w:r>
      <w:proofErr w:type="spellEnd"/>
      <w:r w:rsidRPr="001324F0">
        <w:rPr>
          <w:rFonts w:ascii="Times New Roman" w:eastAsia="Calibri" w:hAnsi="Times New Roman" w:cs="Times New Roman"/>
          <w:sz w:val="28"/>
          <w:szCs w:val="28"/>
        </w:rPr>
        <w:t xml:space="preserve"> в безводной степной местности.</w:t>
      </w:r>
    </w:p>
    <w:p w:rsidR="00F71F01" w:rsidRPr="001324F0" w:rsidRDefault="00F71F01" w:rsidP="00F755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sz w:val="28"/>
          <w:szCs w:val="28"/>
        </w:rPr>
        <w:t xml:space="preserve">С северо-запада на юго-восток </w:t>
      </w:r>
      <w:proofErr w:type="spellStart"/>
      <w:r w:rsidRPr="001324F0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1324F0">
        <w:rPr>
          <w:rFonts w:ascii="Times New Roman" w:eastAsia="Calibri" w:hAnsi="Times New Roman" w:cs="Times New Roman"/>
          <w:sz w:val="28"/>
          <w:szCs w:val="28"/>
        </w:rPr>
        <w:t>. Забайкальск огибает азиатский маршрут AH6 по автодороге А350. Юго-восточнее посёлка располагается МАПП «Забайкальск».</w:t>
      </w:r>
      <w:r w:rsidRPr="001324F0">
        <w:rPr>
          <w:rFonts w:ascii="Times New Roman" w:eastAsia="Calibri" w:hAnsi="Times New Roman" w:cs="Times New Roman"/>
        </w:rPr>
        <w:t xml:space="preserve"> </w:t>
      </w:r>
      <w:r w:rsidRPr="001324F0">
        <w:rPr>
          <w:rFonts w:ascii="Times New Roman" w:eastAsia="Calibri" w:hAnsi="Times New Roman" w:cs="Times New Roman"/>
          <w:sz w:val="28"/>
          <w:szCs w:val="28"/>
        </w:rPr>
        <w:t>Забайкальск расположен в горной, степной, безводной местности на юго-востоке Забайкальского края, где сильные ветры.</w:t>
      </w:r>
    </w:p>
    <w:p w:rsidR="00F71F01" w:rsidRPr="001324F0" w:rsidRDefault="00F71F01" w:rsidP="00F755F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sz w:val="28"/>
          <w:szCs w:val="28"/>
        </w:rPr>
        <w:t xml:space="preserve">По территории городского поселения проходит Транссибирская железнодорожная магистраль и федеральная автодорога Чита - Забайкальск (451 км до краевого центра). Расстояние до г. Манчжурия – 8 км, расстояние между населёнными пунктами – </w:t>
      </w:r>
      <w:proofErr w:type="spellStart"/>
      <w:r w:rsidRPr="001324F0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1324F0">
        <w:rPr>
          <w:rFonts w:ascii="Times New Roman" w:eastAsia="Calibri" w:hAnsi="Times New Roman" w:cs="Times New Roman"/>
          <w:sz w:val="28"/>
          <w:szCs w:val="28"/>
        </w:rPr>
        <w:t xml:space="preserve">. Забайкальск и п. ст. Мациевская – 10 км. Оба населённых пункта размещены вдоль железной дороги. </w:t>
      </w:r>
    </w:p>
    <w:p w:rsidR="00EF2C07" w:rsidRPr="001324F0" w:rsidRDefault="00EF2C07" w:rsidP="00303270">
      <w:pPr>
        <w:pStyle w:val="11"/>
      </w:pPr>
    </w:p>
    <w:p w:rsidR="00F71F01" w:rsidRPr="001324F0" w:rsidRDefault="00F71F01" w:rsidP="00303270">
      <w:pPr>
        <w:pStyle w:val="21"/>
      </w:pPr>
      <w:bookmarkStart w:id="7" w:name="_Toc18327836"/>
      <w:r w:rsidRPr="001324F0">
        <w:t>1.4 Характеристика природно-климатических условий</w:t>
      </w:r>
      <w:r w:rsidR="00EF2C07" w:rsidRPr="001324F0">
        <w:t xml:space="preserve">, </w:t>
      </w:r>
      <w:r w:rsidRPr="001324F0">
        <w:t>влияющих на организацию работ по очистке и уборке</w:t>
      </w:r>
      <w:bookmarkEnd w:id="7"/>
    </w:p>
    <w:p w:rsidR="00EF2C07" w:rsidRPr="001324F0" w:rsidRDefault="00EF2C07" w:rsidP="00303270">
      <w:pPr>
        <w:pStyle w:val="21"/>
      </w:pPr>
    </w:p>
    <w:p w:rsidR="00F71F01" w:rsidRPr="001324F0" w:rsidRDefault="00F71F01" w:rsidP="00F755FA">
      <w:pPr>
        <w:pStyle w:val="3"/>
        <w:spacing w:line="360" w:lineRule="auto"/>
        <w:ind w:firstLine="709"/>
      </w:pPr>
      <w:bookmarkStart w:id="8" w:name="_Toc18327837"/>
      <w:r w:rsidRPr="001324F0">
        <w:t xml:space="preserve">1.4.1 </w:t>
      </w:r>
      <w:r w:rsidR="00FB68D2" w:rsidRPr="001324F0">
        <w:t>К</w:t>
      </w:r>
      <w:r w:rsidRPr="001324F0">
        <w:t>лимат</w:t>
      </w:r>
      <w:bookmarkEnd w:id="8"/>
    </w:p>
    <w:p w:rsidR="00F71F01" w:rsidRPr="001324F0" w:rsidRDefault="00F71F01" w:rsidP="00F755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24F0">
        <w:rPr>
          <w:rFonts w:ascii="Times New Roman" w:hAnsi="Times New Roman" w:cs="Times New Roman"/>
          <w:sz w:val="28"/>
          <w:szCs w:val="24"/>
        </w:rPr>
        <w:t xml:space="preserve">Климат района резко континентальный со значительными колебаниями суточных и сезонных температур. Среднегодовая температура воздуха </w:t>
      </w:r>
      <w:proofErr w:type="gramStart"/>
      <w:r w:rsidRPr="001324F0">
        <w:rPr>
          <w:rFonts w:ascii="Times New Roman" w:hAnsi="Times New Roman" w:cs="Times New Roman"/>
          <w:sz w:val="28"/>
          <w:szCs w:val="24"/>
        </w:rPr>
        <w:t>составляет минус 0,3 ºС. Самым холодным месяцем является</w:t>
      </w:r>
      <w:proofErr w:type="gramEnd"/>
      <w:r w:rsidRPr="001324F0">
        <w:rPr>
          <w:rFonts w:ascii="Times New Roman" w:hAnsi="Times New Roman" w:cs="Times New Roman"/>
          <w:sz w:val="28"/>
          <w:szCs w:val="24"/>
        </w:rPr>
        <w:t xml:space="preserve"> январь, его среднемесячная температура – минус 21,8 ºС. </w:t>
      </w:r>
    </w:p>
    <w:p w:rsidR="00F71F01" w:rsidRPr="001324F0" w:rsidRDefault="00F71F01" w:rsidP="00F755FA">
      <w:pPr>
        <w:pStyle w:val="3"/>
        <w:spacing w:line="360" w:lineRule="auto"/>
        <w:ind w:firstLine="709"/>
      </w:pPr>
      <w:bookmarkStart w:id="9" w:name="_Toc18327838"/>
      <w:r w:rsidRPr="001324F0">
        <w:t xml:space="preserve">1.4.2 </w:t>
      </w:r>
      <w:r w:rsidR="00FB68D2" w:rsidRPr="001324F0">
        <w:t>С</w:t>
      </w:r>
      <w:r w:rsidRPr="001324F0">
        <w:t>реднегодовая температура</w:t>
      </w:r>
      <w:bookmarkEnd w:id="9"/>
    </w:p>
    <w:p w:rsidR="00F71F01" w:rsidRPr="001324F0" w:rsidRDefault="00F71F01" w:rsidP="00F755F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24F0">
        <w:rPr>
          <w:rFonts w:ascii="Times New Roman" w:hAnsi="Times New Roman" w:cs="Times New Roman"/>
          <w:sz w:val="28"/>
          <w:szCs w:val="24"/>
        </w:rPr>
        <w:t>Самый тёплый месяц – июль, среднемесячная температура которого равна 19,4 ºС. Абсолютный максимум температур наблюдается в июне</w:t>
      </w:r>
      <w:r w:rsidRPr="001324F0">
        <w:rPr>
          <w:rFonts w:ascii="Times New Roman" w:hAnsi="Times New Roman" w:cs="Times New Roman"/>
          <w:sz w:val="28"/>
          <w:szCs w:val="24"/>
        </w:rPr>
        <w:noBreakHyphen/>
        <w:t>июле +38 ºС, абсолютный минимум – в декабре и феврале -39 ºС. Расчётная температура самой холодной пятидневки составляет -38 º</w:t>
      </w:r>
      <w:proofErr w:type="gramStart"/>
      <w:r w:rsidRPr="001324F0">
        <w:rPr>
          <w:rFonts w:ascii="Times New Roman" w:hAnsi="Times New Roman" w:cs="Times New Roman"/>
          <w:sz w:val="28"/>
          <w:szCs w:val="24"/>
        </w:rPr>
        <w:t>С</w:t>
      </w:r>
      <w:proofErr w:type="gramEnd"/>
      <w:r w:rsidRPr="001324F0">
        <w:rPr>
          <w:rFonts w:ascii="Times New Roman" w:hAnsi="Times New Roman" w:cs="Times New Roman"/>
          <w:sz w:val="28"/>
          <w:szCs w:val="24"/>
        </w:rPr>
        <w:t xml:space="preserve">, средняя температура наружного воздуха за отопительный период составляет 11,5 ºС, продолжительность отопительного периода – 232 суток. </w:t>
      </w:r>
    </w:p>
    <w:p w:rsidR="00F37C83" w:rsidRPr="001324F0" w:rsidRDefault="00F71F01" w:rsidP="00F755FA">
      <w:pPr>
        <w:pStyle w:val="3"/>
        <w:spacing w:line="360" w:lineRule="auto"/>
        <w:ind w:firstLine="709"/>
      </w:pPr>
      <w:bookmarkStart w:id="10" w:name="_Toc18327839"/>
      <w:r w:rsidRPr="001324F0">
        <w:t xml:space="preserve">1.4.3 </w:t>
      </w:r>
      <w:r w:rsidR="00FB68D2" w:rsidRPr="001324F0">
        <w:t>Н</w:t>
      </w:r>
      <w:r w:rsidRPr="001324F0">
        <w:t>аправление господствующих ветров</w:t>
      </w:r>
      <w:bookmarkEnd w:id="10"/>
    </w:p>
    <w:p w:rsidR="00F71F01" w:rsidRPr="001324F0" w:rsidRDefault="00F71F01" w:rsidP="001B2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24F0">
        <w:rPr>
          <w:rFonts w:ascii="Times New Roman" w:hAnsi="Times New Roman" w:cs="Times New Roman"/>
          <w:sz w:val="28"/>
          <w:szCs w:val="24"/>
        </w:rPr>
        <w:t>В течение года преобладают ветры северо-западного и западно-северо-западного направлений. Их повторяемость за год составляет 26 и 13 %. Наименьшую повторяемость имеют ветры южного, юго-юго восточного, юго-западного и юго-юго-западного направлений (в среднем – 2 % за год). В летний период велика доля восточного направления (10-12 %).</w:t>
      </w:r>
    </w:p>
    <w:p w:rsidR="00F71F01" w:rsidRPr="001324F0" w:rsidRDefault="00F71F01" w:rsidP="00F755FA">
      <w:pPr>
        <w:pStyle w:val="3"/>
        <w:spacing w:line="360" w:lineRule="auto"/>
        <w:ind w:firstLine="709"/>
      </w:pPr>
      <w:bookmarkStart w:id="11" w:name="_Toc18327840"/>
      <w:r w:rsidRPr="001324F0">
        <w:t xml:space="preserve">1.4.4 </w:t>
      </w:r>
      <w:r w:rsidR="00FB68D2" w:rsidRPr="001324F0">
        <w:t>К</w:t>
      </w:r>
      <w:r w:rsidRPr="001324F0">
        <w:t>оличество осадков</w:t>
      </w:r>
      <w:bookmarkEnd w:id="11"/>
    </w:p>
    <w:p w:rsidR="00F71F01" w:rsidRPr="001324F0" w:rsidRDefault="00F71F01" w:rsidP="00F755F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324F0">
        <w:rPr>
          <w:rFonts w:ascii="Times New Roman" w:eastAsia="Calibri" w:hAnsi="Times New Roman" w:cs="Times New Roman"/>
          <w:sz w:val="28"/>
          <w:szCs w:val="24"/>
        </w:rPr>
        <w:t>Среднегодовая сумма осадков в Забайкальске составляет 299 мм, причём за июль выпадает 30 % годовой суммы осадков. Количество осадков максимально в июле – августе (100</w:t>
      </w:r>
      <w:r w:rsidRPr="001324F0">
        <w:rPr>
          <w:rFonts w:ascii="Times New Roman" w:eastAsia="Calibri" w:hAnsi="Times New Roman" w:cs="Times New Roman"/>
          <w:sz w:val="28"/>
          <w:szCs w:val="24"/>
        </w:rPr>
        <w:noBreakHyphen/>
        <w:t>60 мм) и минимально в зимнее время – в я</w:t>
      </w:r>
      <w:r w:rsidR="009E53EE" w:rsidRPr="001324F0">
        <w:rPr>
          <w:rFonts w:ascii="Times New Roman" w:eastAsia="Calibri" w:hAnsi="Times New Roman" w:cs="Times New Roman"/>
          <w:sz w:val="28"/>
          <w:szCs w:val="24"/>
        </w:rPr>
        <w:t>нваре</w:t>
      </w:r>
      <w:r w:rsidR="009E53EE" w:rsidRPr="001324F0">
        <w:rPr>
          <w:rFonts w:ascii="Times New Roman" w:eastAsia="Calibri" w:hAnsi="Times New Roman" w:cs="Times New Roman"/>
          <w:sz w:val="28"/>
          <w:szCs w:val="24"/>
        </w:rPr>
        <w:noBreakHyphen/>
        <w:t>феврале (1</w:t>
      </w:r>
      <w:r w:rsidR="009E53EE" w:rsidRPr="001324F0">
        <w:rPr>
          <w:rFonts w:ascii="Times New Roman" w:eastAsia="Calibri" w:hAnsi="Times New Roman" w:cs="Times New Roman"/>
          <w:sz w:val="28"/>
          <w:szCs w:val="24"/>
        </w:rPr>
        <w:noBreakHyphen/>
        <w:t>3 мм). В</w:t>
      </w:r>
      <w:r w:rsidRPr="001324F0">
        <w:rPr>
          <w:rFonts w:ascii="Times New Roman" w:eastAsia="Calibri" w:hAnsi="Times New Roman" w:cs="Times New Roman"/>
          <w:sz w:val="28"/>
          <w:szCs w:val="24"/>
        </w:rPr>
        <w:t>ысота снежного покрова</w:t>
      </w:r>
      <w:r w:rsidR="009E53EE" w:rsidRPr="001324F0">
        <w:rPr>
          <w:rFonts w:ascii="Times New Roman" w:eastAsia="Calibri" w:hAnsi="Times New Roman" w:cs="Times New Roman"/>
          <w:sz w:val="28"/>
          <w:szCs w:val="24"/>
        </w:rPr>
        <w:t xml:space="preserve"> в среднем – 3 см, </w:t>
      </w:r>
      <w:r w:rsidRPr="001324F0">
        <w:rPr>
          <w:rFonts w:ascii="Times New Roman" w:eastAsia="Calibri" w:hAnsi="Times New Roman" w:cs="Times New Roman"/>
          <w:sz w:val="28"/>
          <w:szCs w:val="24"/>
        </w:rPr>
        <w:t>зимы практически бесснежные</w:t>
      </w:r>
    </w:p>
    <w:p w:rsidR="00F71F01" w:rsidRPr="001324F0" w:rsidRDefault="00F71F01" w:rsidP="00F755FA">
      <w:pPr>
        <w:pStyle w:val="3"/>
        <w:spacing w:line="360" w:lineRule="auto"/>
        <w:ind w:firstLine="709"/>
      </w:pPr>
      <w:bookmarkStart w:id="12" w:name="_Toc18327841"/>
      <w:r w:rsidRPr="001324F0">
        <w:t>1.4.</w:t>
      </w:r>
      <w:r w:rsidR="000500BA" w:rsidRPr="001324F0">
        <w:t>5</w:t>
      </w:r>
      <w:r w:rsidRPr="001324F0">
        <w:t xml:space="preserve"> </w:t>
      </w:r>
      <w:r w:rsidR="00FB68D2" w:rsidRPr="001324F0">
        <w:t>Р</w:t>
      </w:r>
      <w:r w:rsidRPr="001324F0">
        <w:t>ельеф</w:t>
      </w:r>
      <w:bookmarkEnd w:id="12"/>
    </w:p>
    <w:p w:rsidR="00F71F01" w:rsidRPr="001324F0" w:rsidRDefault="00F71F01" w:rsidP="00F755F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324F0">
        <w:rPr>
          <w:rFonts w:ascii="Times New Roman" w:eastAsia="Calibri" w:hAnsi="Times New Roman" w:cs="Times New Roman"/>
          <w:sz w:val="28"/>
          <w:szCs w:val="24"/>
        </w:rPr>
        <w:t>Рельеф территории относительно спокойный. Местность открытая и холмистая, абсолютная высота холмов и низкогорных гряд – 800</w:t>
      </w:r>
      <w:r w:rsidRPr="001324F0">
        <w:rPr>
          <w:rFonts w:ascii="Times New Roman" w:eastAsia="Calibri" w:hAnsi="Times New Roman" w:cs="Times New Roman"/>
          <w:sz w:val="28"/>
          <w:szCs w:val="24"/>
        </w:rPr>
        <w:noBreakHyphen/>
        <w:t>900 метров с уклонами рельефа до 10-12 %, сплошь покрытых скудной степной растительностью (вострей, пижма и др.). Древесной растительности естественного происхождения нет. Между холмов располагаются котловины, занятые солончаками или небольшими мелководными озёрами с солёной или горько-солёной водой, иногда заболоченными, что часто после дождей является большим препятствием для автомобильного транспорта.</w:t>
      </w:r>
    </w:p>
    <w:p w:rsidR="00F71F01" w:rsidRDefault="00F71F01" w:rsidP="00F755F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324F0">
        <w:rPr>
          <w:rFonts w:ascii="Times New Roman" w:eastAsia="Calibri" w:hAnsi="Times New Roman" w:cs="Times New Roman"/>
          <w:sz w:val="28"/>
          <w:szCs w:val="24"/>
        </w:rPr>
        <w:t>Пониженные территории расположены в южной и юго-западной части посёлка Забайкальск в районе размещения железнодорожного перехода через границу. Населённый пункт ст. Мациевская расположена на пологом рельефе, имеющем общий уклон в юго-западном направлении.</w:t>
      </w:r>
    </w:p>
    <w:p w:rsidR="0044452A" w:rsidRDefault="0044452A" w:rsidP="00F755FA">
      <w:pPr>
        <w:pStyle w:val="3"/>
        <w:spacing w:line="360" w:lineRule="auto"/>
        <w:ind w:firstLine="709"/>
      </w:pPr>
    </w:p>
    <w:p w:rsidR="00F71F01" w:rsidRPr="001324F0" w:rsidRDefault="00FB68D2" w:rsidP="00F755FA">
      <w:pPr>
        <w:pStyle w:val="3"/>
        <w:spacing w:line="360" w:lineRule="auto"/>
        <w:ind w:firstLine="709"/>
      </w:pPr>
      <w:bookmarkStart w:id="13" w:name="_Toc18327842"/>
      <w:r w:rsidRPr="001324F0">
        <w:t>1.4.</w:t>
      </w:r>
      <w:r w:rsidR="000500BA" w:rsidRPr="001324F0">
        <w:t>6</w:t>
      </w:r>
      <w:r w:rsidRPr="001324F0">
        <w:t xml:space="preserve"> Г</w:t>
      </w:r>
      <w:r w:rsidR="00F71F01" w:rsidRPr="001324F0">
        <w:t>еологическое строение почв</w:t>
      </w:r>
      <w:bookmarkEnd w:id="13"/>
    </w:p>
    <w:p w:rsidR="00F71F01" w:rsidRPr="001324F0" w:rsidRDefault="00F71F01" w:rsidP="00F755F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324F0">
        <w:rPr>
          <w:rFonts w:ascii="Times New Roman" w:eastAsia="Calibri" w:hAnsi="Times New Roman" w:cs="Times New Roman"/>
          <w:sz w:val="28"/>
          <w:szCs w:val="24"/>
        </w:rPr>
        <w:t xml:space="preserve">В геологическом строении территории исследования участвуют осадочные, магматические и метаморфические породы, сформировавшие разновозрастные складчатые и </w:t>
      </w:r>
      <w:proofErr w:type="spellStart"/>
      <w:r w:rsidRPr="001324F0">
        <w:rPr>
          <w:rFonts w:ascii="Times New Roman" w:eastAsia="Calibri" w:hAnsi="Times New Roman" w:cs="Times New Roman"/>
          <w:sz w:val="28"/>
          <w:szCs w:val="24"/>
        </w:rPr>
        <w:t>складчато</w:t>
      </w:r>
      <w:proofErr w:type="spellEnd"/>
      <w:r w:rsidRPr="001324F0">
        <w:rPr>
          <w:rFonts w:ascii="Times New Roman" w:eastAsia="Calibri" w:hAnsi="Times New Roman" w:cs="Times New Roman"/>
          <w:sz w:val="28"/>
          <w:szCs w:val="24"/>
        </w:rPr>
        <w:t xml:space="preserve">-глыбовые структуры, подвергшиеся тектономагматической активизации. Территория поселения в западной части сложена протерозойскими метаморфическими образованиями и палеозойскими </w:t>
      </w:r>
      <w:proofErr w:type="spellStart"/>
      <w:r w:rsidRPr="001324F0">
        <w:rPr>
          <w:rFonts w:ascii="Times New Roman" w:eastAsia="Calibri" w:hAnsi="Times New Roman" w:cs="Times New Roman"/>
          <w:sz w:val="28"/>
          <w:szCs w:val="24"/>
        </w:rPr>
        <w:t>интрузиями</w:t>
      </w:r>
      <w:proofErr w:type="spellEnd"/>
      <w:r w:rsidRPr="001324F0">
        <w:rPr>
          <w:rFonts w:ascii="Times New Roman" w:eastAsia="Calibri" w:hAnsi="Times New Roman" w:cs="Times New Roman"/>
          <w:sz w:val="28"/>
          <w:szCs w:val="24"/>
        </w:rPr>
        <w:t>. Так же представлены юрские и поздние кайнозойские образования.</w:t>
      </w:r>
    </w:p>
    <w:p w:rsidR="00F71F01" w:rsidRPr="001324F0" w:rsidRDefault="00F71F01" w:rsidP="00F755F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1324F0">
        <w:rPr>
          <w:rFonts w:ascii="Times New Roman" w:hAnsi="Times New Roman" w:cs="Times New Roman"/>
          <w:sz w:val="28"/>
          <w:szCs w:val="24"/>
        </w:rPr>
        <w:t>Многолетняя мерзлота в поселении имеет островное распространение и приурочена к отрицательным формам рельефа: долинам, падям, склонам гор (северной экспозиции) и местным понижениям поверхности (впадинам, ложбинам и т.д.).</w:t>
      </w:r>
    </w:p>
    <w:p w:rsidR="00F71F01" w:rsidRPr="001324F0" w:rsidRDefault="00F71F01" w:rsidP="00F755F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324F0">
        <w:rPr>
          <w:rFonts w:ascii="Times New Roman" w:eastAsia="Calibri" w:hAnsi="Times New Roman" w:cs="Times New Roman"/>
          <w:sz w:val="28"/>
          <w:szCs w:val="24"/>
        </w:rPr>
        <w:t>Разнообразие процессов криогенеза и его продуктов обуславливает разнообразие рельефа. Здесь встречаются солифлюкционные бугры пучения. Вследствие значительной расчленённости рельефа, разнообразия горных пород и тектонической раздробленности, мощность и температура многолетнемерзлых пород даже на близко расположенных участках сильно отличаются.</w:t>
      </w:r>
    </w:p>
    <w:p w:rsidR="00F71F01" w:rsidRPr="001324F0" w:rsidRDefault="00F71F01" w:rsidP="00F755F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324F0">
        <w:rPr>
          <w:rFonts w:ascii="Times New Roman" w:eastAsia="Calibri" w:hAnsi="Times New Roman" w:cs="Times New Roman"/>
          <w:sz w:val="28"/>
          <w:szCs w:val="24"/>
        </w:rPr>
        <w:t>Сложный рельеф, наличие многолетней мерзлоты, а также климатические особенности края обусловили активное развитие экзогенных геологических процессов на её территории.</w:t>
      </w:r>
    </w:p>
    <w:p w:rsidR="00F71F01" w:rsidRPr="001324F0" w:rsidRDefault="00F71F01" w:rsidP="00F755FA">
      <w:pPr>
        <w:pStyle w:val="3"/>
        <w:spacing w:line="360" w:lineRule="auto"/>
        <w:ind w:firstLine="709"/>
      </w:pPr>
      <w:bookmarkStart w:id="14" w:name="_Toc18327843"/>
      <w:r w:rsidRPr="001324F0">
        <w:t>1.4.</w:t>
      </w:r>
      <w:r w:rsidR="000500BA" w:rsidRPr="001324F0">
        <w:t>7</w:t>
      </w:r>
      <w:r w:rsidRPr="001324F0">
        <w:t xml:space="preserve"> </w:t>
      </w:r>
      <w:r w:rsidR="00FB68D2" w:rsidRPr="001324F0">
        <w:t>У</w:t>
      </w:r>
      <w:r w:rsidRPr="001324F0">
        <w:t>ровень стояния грунтовых вод</w:t>
      </w:r>
      <w:bookmarkEnd w:id="14"/>
    </w:p>
    <w:p w:rsidR="00F71F01" w:rsidRPr="001324F0" w:rsidRDefault="00F71F01" w:rsidP="00F755F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324F0">
        <w:rPr>
          <w:rFonts w:ascii="Times New Roman" w:eastAsia="Calibri" w:hAnsi="Times New Roman" w:cs="Times New Roman"/>
          <w:sz w:val="28"/>
          <w:szCs w:val="24"/>
        </w:rPr>
        <w:t>Наибольшую часть гидроресурсов на территории МО составляют подземные воды. На исследуемой территории выделено два водоносных горизонта. Питание водоносных горизонтов осуществляется за счёт инфильтрации атмосферных осадков.</w:t>
      </w:r>
      <w:r w:rsidRPr="001324F0">
        <w:rPr>
          <w:rFonts w:ascii="Times New Roman" w:eastAsia="Calibri" w:hAnsi="Times New Roman" w:cs="Times New Roman"/>
        </w:rPr>
        <w:t xml:space="preserve"> </w:t>
      </w:r>
      <w:r w:rsidRPr="001324F0">
        <w:rPr>
          <w:rFonts w:ascii="Times New Roman" w:eastAsia="Calibri" w:hAnsi="Times New Roman" w:cs="Times New Roman"/>
          <w:sz w:val="28"/>
          <w:szCs w:val="24"/>
        </w:rPr>
        <w:t>Грунтовые воды залегают на глубине 3-5 м.</w:t>
      </w:r>
    </w:p>
    <w:p w:rsidR="00F71F01" w:rsidRPr="001324F0" w:rsidRDefault="00F71F01" w:rsidP="00F755F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324F0">
        <w:rPr>
          <w:rFonts w:ascii="Times New Roman" w:eastAsia="Calibri" w:hAnsi="Times New Roman" w:cs="Times New Roman"/>
          <w:sz w:val="28"/>
          <w:szCs w:val="24"/>
        </w:rPr>
        <w:t>Выделяются следующие водоносные горизонты (по площади распространения на территории):</w:t>
      </w:r>
    </w:p>
    <w:p w:rsidR="00F71F01" w:rsidRPr="001324F0" w:rsidRDefault="00F71F01" w:rsidP="00F755FA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324F0">
        <w:rPr>
          <w:rFonts w:ascii="Times New Roman" w:eastAsia="Calibri" w:hAnsi="Times New Roman" w:cs="Times New Roman"/>
          <w:sz w:val="28"/>
          <w:szCs w:val="24"/>
        </w:rPr>
        <w:t xml:space="preserve">водоносный горизонт зоны </w:t>
      </w:r>
      <w:proofErr w:type="spellStart"/>
      <w:r w:rsidRPr="001324F0">
        <w:rPr>
          <w:rFonts w:ascii="Times New Roman" w:eastAsia="Calibri" w:hAnsi="Times New Roman" w:cs="Times New Roman"/>
          <w:sz w:val="28"/>
          <w:szCs w:val="24"/>
        </w:rPr>
        <w:t>трещиноватости</w:t>
      </w:r>
      <w:proofErr w:type="spellEnd"/>
      <w:r w:rsidRPr="001324F0">
        <w:rPr>
          <w:rFonts w:ascii="Times New Roman" w:eastAsia="Calibri" w:hAnsi="Times New Roman" w:cs="Times New Roman"/>
          <w:sz w:val="28"/>
          <w:szCs w:val="24"/>
        </w:rPr>
        <w:t xml:space="preserve"> протерозойских метаморфических образований. Литологический состав: алевролиты, конгломераты, песчаники, известняки, сланцы, доломиты. </w:t>
      </w:r>
      <w:proofErr w:type="gramStart"/>
      <w:r w:rsidRPr="001324F0">
        <w:rPr>
          <w:rFonts w:ascii="Times New Roman" w:eastAsia="Calibri" w:hAnsi="Times New Roman" w:cs="Times New Roman"/>
          <w:sz w:val="28"/>
          <w:szCs w:val="24"/>
        </w:rPr>
        <w:t>Мощность 5,0-85 м, глубина залегания – 10,0</w:t>
      </w:r>
      <w:r w:rsidRPr="001324F0">
        <w:rPr>
          <w:rFonts w:ascii="Times New Roman" w:eastAsia="Calibri" w:hAnsi="Times New Roman" w:cs="Times New Roman"/>
          <w:sz w:val="28"/>
          <w:szCs w:val="24"/>
        </w:rPr>
        <w:noBreakHyphen/>
        <w:t>115 м, напор 50-110 м, дебит скважин 0,01-6,5 л/с, минерализация воды – 0,29-1,88 г/л, химический состав – воды гидрокарбонатные, гидрокарбонатно-сульфатные, натриево-магниевые, смешанные;</w:t>
      </w:r>
      <w:proofErr w:type="gramEnd"/>
    </w:p>
    <w:p w:rsidR="00F71F01" w:rsidRPr="001324F0" w:rsidRDefault="00F71F01" w:rsidP="00F755FA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324F0">
        <w:rPr>
          <w:rFonts w:ascii="Times New Roman" w:eastAsia="Calibri" w:hAnsi="Times New Roman" w:cs="Times New Roman"/>
          <w:sz w:val="28"/>
          <w:szCs w:val="24"/>
        </w:rPr>
        <w:t xml:space="preserve">водоносный горизонт юрских образований. Литологический состав: алевролиты, конгломераты, песчаники, известняки, </w:t>
      </w:r>
      <w:proofErr w:type="spellStart"/>
      <w:r w:rsidRPr="001324F0">
        <w:rPr>
          <w:rFonts w:ascii="Times New Roman" w:eastAsia="Calibri" w:hAnsi="Times New Roman" w:cs="Times New Roman"/>
          <w:sz w:val="28"/>
          <w:szCs w:val="24"/>
        </w:rPr>
        <w:t>туфопесчанники</w:t>
      </w:r>
      <w:proofErr w:type="spellEnd"/>
      <w:r w:rsidRPr="001324F0">
        <w:rPr>
          <w:rFonts w:ascii="Times New Roman" w:eastAsia="Calibri" w:hAnsi="Times New Roman" w:cs="Times New Roman"/>
          <w:sz w:val="28"/>
          <w:szCs w:val="24"/>
        </w:rPr>
        <w:t xml:space="preserve">, </w:t>
      </w:r>
      <w:proofErr w:type="spellStart"/>
      <w:r w:rsidRPr="001324F0">
        <w:rPr>
          <w:rFonts w:ascii="Times New Roman" w:eastAsia="Calibri" w:hAnsi="Times New Roman" w:cs="Times New Roman"/>
          <w:sz w:val="28"/>
          <w:szCs w:val="24"/>
        </w:rPr>
        <w:t>туфобрекчии</w:t>
      </w:r>
      <w:proofErr w:type="spellEnd"/>
      <w:r w:rsidRPr="001324F0">
        <w:rPr>
          <w:rFonts w:ascii="Times New Roman" w:eastAsia="Calibri" w:hAnsi="Times New Roman" w:cs="Times New Roman"/>
          <w:sz w:val="28"/>
          <w:szCs w:val="24"/>
        </w:rPr>
        <w:t>. Мощность 0,8-135,5 м, глубина залегания – 4,0</w:t>
      </w:r>
      <w:r w:rsidRPr="001324F0">
        <w:rPr>
          <w:rFonts w:ascii="Times New Roman" w:eastAsia="Calibri" w:hAnsi="Times New Roman" w:cs="Times New Roman"/>
          <w:sz w:val="28"/>
          <w:szCs w:val="24"/>
        </w:rPr>
        <w:noBreakHyphen/>
        <w:t>190 м, напор 0-73 м, дебит скважин 0,008-2,7 л/с, химический состав – воды гидрокарбонатные, гидрокарбонатно-сульфатные натриевые или смешанные;</w:t>
      </w:r>
    </w:p>
    <w:p w:rsidR="00F71F01" w:rsidRPr="001324F0" w:rsidRDefault="00F71F01" w:rsidP="00F755FA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324F0">
        <w:rPr>
          <w:rFonts w:ascii="Times New Roman" w:eastAsia="Calibri" w:hAnsi="Times New Roman" w:cs="Times New Roman"/>
          <w:sz w:val="28"/>
          <w:szCs w:val="24"/>
        </w:rPr>
        <w:t>водоносный горизонт зоны кайнозойских образований;</w:t>
      </w:r>
    </w:p>
    <w:p w:rsidR="00F71F01" w:rsidRPr="001324F0" w:rsidRDefault="00F71F01" w:rsidP="00F755FA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324F0">
        <w:rPr>
          <w:rFonts w:ascii="Times New Roman" w:eastAsia="Calibri" w:hAnsi="Times New Roman" w:cs="Times New Roman"/>
          <w:sz w:val="28"/>
          <w:szCs w:val="24"/>
        </w:rPr>
        <w:t xml:space="preserve">водоносный горизонт зоны </w:t>
      </w:r>
      <w:proofErr w:type="spellStart"/>
      <w:r w:rsidRPr="001324F0">
        <w:rPr>
          <w:rFonts w:ascii="Times New Roman" w:eastAsia="Calibri" w:hAnsi="Times New Roman" w:cs="Times New Roman"/>
          <w:sz w:val="28"/>
          <w:szCs w:val="24"/>
        </w:rPr>
        <w:t>трещиноватости</w:t>
      </w:r>
      <w:proofErr w:type="spellEnd"/>
      <w:r w:rsidRPr="001324F0">
        <w:rPr>
          <w:rFonts w:ascii="Times New Roman" w:eastAsia="Calibri" w:hAnsi="Times New Roman" w:cs="Times New Roman"/>
          <w:sz w:val="28"/>
          <w:szCs w:val="24"/>
        </w:rPr>
        <w:t xml:space="preserve"> палеозойских </w:t>
      </w:r>
      <w:proofErr w:type="spellStart"/>
      <w:r w:rsidRPr="001324F0">
        <w:rPr>
          <w:rFonts w:ascii="Times New Roman" w:eastAsia="Calibri" w:hAnsi="Times New Roman" w:cs="Times New Roman"/>
          <w:sz w:val="28"/>
          <w:szCs w:val="24"/>
        </w:rPr>
        <w:t>интрузий</w:t>
      </w:r>
      <w:proofErr w:type="spellEnd"/>
      <w:r w:rsidRPr="001324F0">
        <w:rPr>
          <w:rFonts w:ascii="Times New Roman" w:eastAsia="Calibri" w:hAnsi="Times New Roman" w:cs="Times New Roman"/>
          <w:sz w:val="28"/>
          <w:szCs w:val="24"/>
        </w:rPr>
        <w:t>;</w:t>
      </w:r>
    </w:p>
    <w:p w:rsidR="00F71F01" w:rsidRPr="001324F0" w:rsidRDefault="00F71F01" w:rsidP="00F755F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324F0">
        <w:rPr>
          <w:rFonts w:ascii="Times New Roman" w:eastAsia="Calibri" w:hAnsi="Times New Roman" w:cs="Times New Roman"/>
          <w:sz w:val="28"/>
          <w:szCs w:val="24"/>
        </w:rPr>
        <w:t>Наибольшее практическое значение имеют водоносные комплексы нижнемеловых и юрских отложений.</w:t>
      </w:r>
    </w:p>
    <w:p w:rsidR="00F71F01" w:rsidRPr="001324F0" w:rsidRDefault="00F71F01" w:rsidP="00F755F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324F0">
        <w:rPr>
          <w:rFonts w:ascii="Times New Roman" w:eastAsia="Calibri" w:hAnsi="Times New Roman" w:cs="Times New Roman"/>
          <w:sz w:val="28"/>
          <w:szCs w:val="24"/>
        </w:rPr>
        <w:t>В целом поселение можно охарактеризовать как недостаточно и неравномерно обеспеченное подземными водами.</w:t>
      </w:r>
    </w:p>
    <w:p w:rsidR="00A21249" w:rsidRPr="001324F0" w:rsidRDefault="00A21249" w:rsidP="00F755F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24F0">
        <w:rPr>
          <w:rFonts w:ascii="Times New Roman" w:hAnsi="Times New Roman" w:cs="Times New Roman"/>
          <w:sz w:val="24"/>
          <w:szCs w:val="24"/>
        </w:rPr>
        <w:br w:type="page"/>
      </w:r>
    </w:p>
    <w:p w:rsidR="00A21249" w:rsidRDefault="00A21249" w:rsidP="00303270">
      <w:pPr>
        <w:pStyle w:val="11"/>
      </w:pPr>
      <w:bookmarkStart w:id="15" w:name="_Toc447029877"/>
      <w:bookmarkStart w:id="16" w:name="_Toc18327844"/>
      <w:r w:rsidRPr="001324F0">
        <w:t xml:space="preserve">2 </w:t>
      </w:r>
      <w:bookmarkEnd w:id="15"/>
      <w:r w:rsidRPr="001324F0">
        <w:t>Существующее состояние и развитие городского поселения «Забайкальское» на перспективу</w:t>
      </w:r>
      <w:bookmarkEnd w:id="16"/>
    </w:p>
    <w:p w:rsidR="00E45C13" w:rsidRPr="001324F0" w:rsidRDefault="00E45C13" w:rsidP="00303270">
      <w:pPr>
        <w:pStyle w:val="11"/>
      </w:pPr>
    </w:p>
    <w:p w:rsidR="00A21249" w:rsidRPr="00303270" w:rsidRDefault="00A21249" w:rsidP="00303270">
      <w:pPr>
        <w:pStyle w:val="21"/>
      </w:pPr>
      <w:bookmarkStart w:id="17" w:name="_Toc18327845"/>
      <w:r w:rsidRPr="00303270">
        <w:t>2.1 Демографическая ситуация</w:t>
      </w:r>
      <w:bookmarkEnd w:id="17"/>
    </w:p>
    <w:p w:rsidR="00A21249" w:rsidRPr="001324F0" w:rsidRDefault="00A21249" w:rsidP="00E45C1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324F0">
        <w:rPr>
          <w:rFonts w:ascii="Times New Roman" w:eastAsia="Calibri" w:hAnsi="Times New Roman" w:cs="Times New Roman"/>
          <w:sz w:val="28"/>
          <w:szCs w:val="24"/>
        </w:rPr>
        <w:t xml:space="preserve">Численность постоянного населения городского поселения «Забайкальское» на начало 2016 года по уточнённым данным </w:t>
      </w:r>
      <w:proofErr w:type="spellStart"/>
      <w:r w:rsidRPr="001324F0">
        <w:rPr>
          <w:rFonts w:ascii="Times New Roman" w:eastAsia="Calibri" w:hAnsi="Times New Roman" w:cs="Times New Roman"/>
          <w:sz w:val="28"/>
          <w:szCs w:val="24"/>
        </w:rPr>
        <w:t>Забайкалкрайстата</w:t>
      </w:r>
      <w:proofErr w:type="spellEnd"/>
      <w:r w:rsidRPr="001324F0">
        <w:rPr>
          <w:rFonts w:ascii="Times New Roman" w:eastAsia="Calibri" w:hAnsi="Times New Roman" w:cs="Times New Roman"/>
          <w:sz w:val="28"/>
          <w:szCs w:val="24"/>
        </w:rPr>
        <w:t xml:space="preserve"> составила 13030 чел. (100,9 % к аналогичному периоду 2015 года). Динамика численности населения городского поселения «Забайкальское» представлена в таблице 1, прогноз – в таблице 2.</w:t>
      </w:r>
    </w:p>
    <w:p w:rsidR="00A21249" w:rsidRPr="001324F0" w:rsidRDefault="00A21249" w:rsidP="00F755F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A21249" w:rsidRPr="001324F0" w:rsidRDefault="00A21249" w:rsidP="009D6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24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Таблица </w:t>
      </w:r>
      <w:r w:rsidRPr="001324F0">
        <w:rPr>
          <w:rFonts w:ascii="Times New Roman" w:eastAsia="Times New Roman" w:hAnsi="Times New Roman" w:cs="Times New Roman"/>
          <w:sz w:val="28"/>
          <w:szCs w:val="24"/>
          <w:lang w:bidi="en-US"/>
        </w:rPr>
        <w:t>1-</w:t>
      </w:r>
      <w:r w:rsidRPr="001324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Динамика численности населения городского поселения «Забайкальское»</w:t>
      </w:r>
    </w:p>
    <w:tbl>
      <w:tblPr>
        <w:tblW w:w="9663" w:type="dxa"/>
        <w:jc w:val="center"/>
        <w:tblInd w:w="1608" w:type="dxa"/>
        <w:tblLook w:val="04A0" w:firstRow="1" w:lastRow="0" w:firstColumn="1" w:lastColumn="0" w:noHBand="0" w:noVBand="1"/>
      </w:tblPr>
      <w:tblGrid>
        <w:gridCol w:w="2716"/>
        <w:gridCol w:w="992"/>
        <w:gridCol w:w="992"/>
        <w:gridCol w:w="993"/>
        <w:gridCol w:w="992"/>
        <w:gridCol w:w="992"/>
        <w:gridCol w:w="993"/>
        <w:gridCol w:w="993"/>
      </w:tblGrid>
      <w:tr w:rsidR="00A21249" w:rsidRPr="001324F0" w:rsidTr="00A21249">
        <w:trPr>
          <w:trHeight w:val="283"/>
          <w:jc w:val="center"/>
        </w:trPr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49" w:rsidRPr="001324F0" w:rsidRDefault="00A21249" w:rsidP="00A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69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49" w:rsidRPr="001324F0" w:rsidRDefault="00A21249" w:rsidP="00A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</w:tr>
      <w:tr w:rsidR="00A21249" w:rsidRPr="001324F0" w:rsidTr="00A21249">
        <w:trPr>
          <w:trHeight w:val="283"/>
          <w:jc w:val="center"/>
        </w:trPr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49" w:rsidRPr="001324F0" w:rsidRDefault="00A21249" w:rsidP="00A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49" w:rsidRPr="001324F0" w:rsidRDefault="00A21249" w:rsidP="00A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49" w:rsidRPr="001324F0" w:rsidRDefault="00A21249" w:rsidP="00A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49" w:rsidRPr="001324F0" w:rsidRDefault="00A21249" w:rsidP="00A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49" w:rsidRPr="001324F0" w:rsidRDefault="00A21249" w:rsidP="00A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49" w:rsidRPr="001324F0" w:rsidRDefault="00A21249" w:rsidP="00A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49" w:rsidRPr="001324F0" w:rsidRDefault="00A21249" w:rsidP="00A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249" w:rsidRPr="001324F0" w:rsidRDefault="00A21249" w:rsidP="00A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A21249" w:rsidRPr="001324F0" w:rsidTr="00A21249">
        <w:trPr>
          <w:trHeight w:val="283"/>
          <w:jc w:val="center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49" w:rsidRPr="001324F0" w:rsidRDefault="00A21249" w:rsidP="00A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«Забайкальское»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49" w:rsidRPr="001324F0" w:rsidRDefault="00A21249" w:rsidP="00A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49" w:rsidRPr="001324F0" w:rsidRDefault="00A21249" w:rsidP="00A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49" w:rsidRPr="001324F0" w:rsidRDefault="00A21249" w:rsidP="00A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49" w:rsidRPr="001324F0" w:rsidRDefault="00A21249" w:rsidP="00A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49" w:rsidRPr="001324F0" w:rsidRDefault="00A21249" w:rsidP="00A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49" w:rsidRPr="001324F0" w:rsidRDefault="00A21249" w:rsidP="00A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249" w:rsidRPr="001324F0" w:rsidRDefault="00A21249" w:rsidP="00A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13154</w:t>
            </w:r>
          </w:p>
        </w:tc>
      </w:tr>
    </w:tbl>
    <w:p w:rsidR="00A21249" w:rsidRPr="001324F0" w:rsidRDefault="00A21249" w:rsidP="00A21249">
      <w:pPr>
        <w:tabs>
          <w:tab w:val="num" w:pos="426"/>
        </w:tabs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1249" w:rsidRPr="001324F0" w:rsidRDefault="00A21249" w:rsidP="00A21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24F0"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Таблица 2 - Прогноз численности населения городского поселения «Забайкальское»</w:t>
      </w:r>
    </w:p>
    <w:p w:rsidR="00A21249" w:rsidRPr="001324F0" w:rsidRDefault="00A21249" w:rsidP="00A21249">
      <w:pPr>
        <w:spacing w:after="0" w:line="240" w:lineRule="auto"/>
        <w:rPr>
          <w:rFonts w:ascii="Times New Roman" w:eastAsia="Calibri" w:hAnsi="Times New Roman" w:cs="Times New Roman"/>
          <w:vanish/>
          <w:sz w:val="2"/>
          <w:szCs w:val="2"/>
        </w:rPr>
      </w:pPr>
    </w:p>
    <w:tbl>
      <w:tblPr>
        <w:tblW w:w="9081" w:type="dxa"/>
        <w:jc w:val="center"/>
        <w:tblInd w:w="-1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1981"/>
        <w:gridCol w:w="2081"/>
        <w:gridCol w:w="2317"/>
      </w:tblGrid>
      <w:tr w:rsidR="00A21249" w:rsidRPr="001324F0" w:rsidTr="00363987">
        <w:trPr>
          <w:trHeight w:val="255"/>
          <w:jc w:val="center"/>
        </w:trPr>
        <w:tc>
          <w:tcPr>
            <w:tcW w:w="2702" w:type="dxa"/>
            <w:shd w:val="clear" w:color="auto" w:fill="auto"/>
            <w:noWrap/>
            <w:vAlign w:val="center"/>
          </w:tcPr>
          <w:p w:rsidR="00A21249" w:rsidRPr="001324F0" w:rsidRDefault="00A21249" w:rsidP="00A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A21249" w:rsidRPr="001324F0" w:rsidRDefault="00363987" w:rsidP="00A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</w:t>
            </w:r>
            <w:r w:rsidR="009F0AB7"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ющее положение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F0AB7" w:rsidRPr="001324F0" w:rsidRDefault="00A21249" w:rsidP="009F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очередь, </w:t>
            </w:r>
          </w:p>
          <w:p w:rsidR="00A21249" w:rsidRPr="001324F0" w:rsidRDefault="00A21249" w:rsidP="009F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г., чел.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A21249" w:rsidRPr="001324F0" w:rsidRDefault="00A21249" w:rsidP="00A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Расчётный срок, 2036 г., чел.</w:t>
            </w:r>
          </w:p>
        </w:tc>
      </w:tr>
      <w:tr w:rsidR="00A21249" w:rsidRPr="001324F0" w:rsidTr="00363987">
        <w:tblPrEx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2702" w:type="dxa"/>
            <w:shd w:val="clear" w:color="auto" w:fill="auto"/>
            <w:noWrap/>
            <w:vAlign w:val="center"/>
          </w:tcPr>
          <w:p w:rsidR="00A21249" w:rsidRPr="001324F0" w:rsidRDefault="00A21249" w:rsidP="00A2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«Забайкальское»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A21249" w:rsidRPr="001324F0" w:rsidRDefault="00A21249" w:rsidP="00A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13154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A21249" w:rsidRPr="001324F0" w:rsidRDefault="00A21249" w:rsidP="009F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14075 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A21249" w:rsidRPr="001324F0" w:rsidRDefault="009F0AB7" w:rsidP="00A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16654</w:t>
            </w:r>
          </w:p>
        </w:tc>
      </w:tr>
    </w:tbl>
    <w:p w:rsidR="00A21249" w:rsidRDefault="00A21249" w:rsidP="00A21249">
      <w:pPr>
        <w:tabs>
          <w:tab w:val="num" w:pos="426"/>
        </w:tabs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5C13" w:rsidRPr="001324F0" w:rsidRDefault="00E45C13" w:rsidP="00A21249">
      <w:pPr>
        <w:tabs>
          <w:tab w:val="num" w:pos="426"/>
        </w:tabs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1249" w:rsidRPr="00303270" w:rsidRDefault="00A21249" w:rsidP="00303270">
      <w:pPr>
        <w:pStyle w:val="21"/>
      </w:pPr>
      <w:bookmarkStart w:id="18" w:name="_Toc18327846"/>
      <w:r w:rsidRPr="00303270">
        <w:t>2.2 Данные по ведомственной принадлежности жилого фонда, его этажности и степени благоустройства</w:t>
      </w:r>
      <w:bookmarkEnd w:id="18"/>
    </w:p>
    <w:p w:rsidR="00B45ABA" w:rsidRPr="001324F0" w:rsidRDefault="00A21249" w:rsidP="00E45C1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324F0">
        <w:rPr>
          <w:rFonts w:ascii="Times New Roman" w:eastAsia="Calibri" w:hAnsi="Times New Roman" w:cs="Times New Roman"/>
          <w:sz w:val="28"/>
          <w:szCs w:val="24"/>
        </w:rPr>
        <w:t>Ветхий и аварийный жилищный фонд городского поселения «Забайкальское» насчитывает 109 многоквартирных жилых домов общей площадью 40,62 тыс. м</w:t>
      </w:r>
      <w:proofErr w:type="gramStart"/>
      <w:r w:rsidRPr="001324F0">
        <w:rPr>
          <w:rFonts w:ascii="Times New Roman" w:eastAsia="Calibri" w:hAnsi="Times New Roman" w:cs="Times New Roman"/>
          <w:sz w:val="28"/>
          <w:szCs w:val="24"/>
          <w:vertAlign w:val="superscript"/>
        </w:rPr>
        <w:t>2</w:t>
      </w:r>
      <w:proofErr w:type="gramEnd"/>
      <w:r w:rsidRPr="001324F0">
        <w:rPr>
          <w:rFonts w:ascii="Times New Roman" w:eastAsia="Calibri" w:hAnsi="Times New Roman" w:cs="Times New Roman"/>
          <w:sz w:val="28"/>
          <w:szCs w:val="24"/>
        </w:rPr>
        <w:t xml:space="preserve">. </w:t>
      </w:r>
      <w:r w:rsidR="00B45ABA" w:rsidRPr="001324F0">
        <w:rPr>
          <w:rFonts w:ascii="Times New Roman" w:eastAsia="Calibri" w:hAnsi="Times New Roman" w:cs="Times New Roman"/>
          <w:sz w:val="28"/>
          <w:szCs w:val="24"/>
        </w:rPr>
        <w:t>В настоящее время ведутся переговоры о приёме объектов ведомственного жилищного фонда и коммунальной инфраструктуры от государственных предприятий и акционерных обществ в муниципальную собственность.</w:t>
      </w:r>
    </w:p>
    <w:p w:rsidR="00B45ABA" w:rsidRPr="001324F0" w:rsidRDefault="00B45ABA" w:rsidP="009D683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324F0">
        <w:rPr>
          <w:rFonts w:ascii="Times New Roman" w:eastAsia="Calibri" w:hAnsi="Times New Roman" w:cs="Times New Roman"/>
          <w:sz w:val="28"/>
          <w:szCs w:val="24"/>
        </w:rPr>
        <w:t>Жилищный фонд поселения – 461 многоквартирных домов, в том числе:</w:t>
      </w:r>
    </w:p>
    <w:p w:rsidR="00B45ABA" w:rsidRPr="001324F0" w:rsidRDefault="00B45ABA" w:rsidP="009D6831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113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324F0">
        <w:rPr>
          <w:rFonts w:ascii="Times New Roman" w:eastAsia="Calibri" w:hAnsi="Times New Roman" w:cs="Times New Roman"/>
          <w:sz w:val="28"/>
          <w:szCs w:val="24"/>
        </w:rPr>
        <w:t>ПСК «Дружба» - 51 МКД;</w:t>
      </w:r>
    </w:p>
    <w:p w:rsidR="00B45ABA" w:rsidRPr="001324F0" w:rsidRDefault="00B45ABA" w:rsidP="009D6831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113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324F0">
        <w:rPr>
          <w:rFonts w:ascii="Times New Roman" w:eastAsia="Calibri" w:hAnsi="Times New Roman" w:cs="Times New Roman"/>
          <w:sz w:val="28"/>
          <w:szCs w:val="24"/>
        </w:rPr>
        <w:t>ОАО «</w:t>
      </w:r>
      <w:proofErr w:type="spellStart"/>
      <w:r w:rsidRPr="001324F0">
        <w:rPr>
          <w:rFonts w:ascii="Times New Roman" w:eastAsia="Calibri" w:hAnsi="Times New Roman" w:cs="Times New Roman"/>
          <w:sz w:val="28"/>
          <w:szCs w:val="24"/>
        </w:rPr>
        <w:t>Агропромстрой</w:t>
      </w:r>
      <w:proofErr w:type="spellEnd"/>
      <w:r w:rsidRPr="001324F0">
        <w:rPr>
          <w:rFonts w:ascii="Times New Roman" w:eastAsia="Calibri" w:hAnsi="Times New Roman" w:cs="Times New Roman"/>
          <w:sz w:val="28"/>
          <w:szCs w:val="24"/>
        </w:rPr>
        <w:t>» - 30 МКД;</w:t>
      </w:r>
    </w:p>
    <w:p w:rsidR="00B45ABA" w:rsidRPr="001324F0" w:rsidRDefault="00B45ABA" w:rsidP="009D6831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113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324F0">
        <w:rPr>
          <w:rFonts w:ascii="Times New Roman" w:eastAsia="Calibri" w:hAnsi="Times New Roman" w:cs="Times New Roman"/>
          <w:sz w:val="28"/>
          <w:szCs w:val="24"/>
        </w:rPr>
        <w:t>Забайкальская таможня – 11 МКД;</w:t>
      </w:r>
    </w:p>
    <w:p w:rsidR="00B45ABA" w:rsidRPr="001324F0" w:rsidRDefault="00B45ABA" w:rsidP="009D6831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113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324F0">
        <w:rPr>
          <w:rFonts w:ascii="Times New Roman" w:eastAsia="Calibri" w:hAnsi="Times New Roman" w:cs="Times New Roman"/>
          <w:sz w:val="28"/>
          <w:szCs w:val="24"/>
        </w:rPr>
        <w:t>ГУ «</w:t>
      </w:r>
      <w:proofErr w:type="spellStart"/>
      <w:r w:rsidRPr="001324F0">
        <w:rPr>
          <w:rFonts w:ascii="Times New Roman" w:eastAsia="Calibri" w:hAnsi="Times New Roman" w:cs="Times New Roman"/>
          <w:sz w:val="28"/>
          <w:szCs w:val="24"/>
        </w:rPr>
        <w:t>Краснознаменное</w:t>
      </w:r>
      <w:proofErr w:type="spellEnd"/>
      <w:r w:rsidRPr="001324F0">
        <w:rPr>
          <w:rFonts w:ascii="Times New Roman" w:eastAsia="Calibri" w:hAnsi="Times New Roman" w:cs="Times New Roman"/>
          <w:sz w:val="28"/>
          <w:szCs w:val="24"/>
        </w:rPr>
        <w:t xml:space="preserve"> Пограничное управление Федеральной службы безопасности Российской Федерации по Забайкальскому краю» – 7 МКД;</w:t>
      </w:r>
    </w:p>
    <w:p w:rsidR="00B45ABA" w:rsidRPr="001324F0" w:rsidRDefault="003260A7" w:rsidP="009D6831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113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324F0">
        <w:rPr>
          <w:rFonts w:ascii="Times New Roman" w:eastAsia="Calibri" w:hAnsi="Times New Roman" w:cs="Times New Roman"/>
          <w:sz w:val="28"/>
          <w:szCs w:val="24"/>
        </w:rPr>
        <w:t xml:space="preserve">2 </w:t>
      </w:r>
      <w:r w:rsidR="00F37C83" w:rsidRPr="001324F0">
        <w:rPr>
          <w:rFonts w:ascii="Times New Roman" w:eastAsia="Calibri" w:hAnsi="Times New Roman" w:cs="Times New Roman"/>
          <w:sz w:val="28"/>
          <w:szCs w:val="24"/>
        </w:rPr>
        <w:t>–</w:t>
      </w:r>
      <w:r w:rsidRPr="001324F0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B45ABA" w:rsidRPr="001324F0">
        <w:rPr>
          <w:rFonts w:ascii="Times New Roman" w:eastAsia="Calibri" w:hAnsi="Times New Roman" w:cs="Times New Roman"/>
          <w:sz w:val="28"/>
          <w:szCs w:val="24"/>
        </w:rPr>
        <w:t>многоквартирных дом</w:t>
      </w:r>
      <w:r w:rsidRPr="001324F0">
        <w:rPr>
          <w:rFonts w:ascii="Times New Roman" w:eastAsia="Calibri" w:hAnsi="Times New Roman" w:cs="Times New Roman"/>
          <w:sz w:val="28"/>
          <w:szCs w:val="24"/>
        </w:rPr>
        <w:t>а</w:t>
      </w:r>
      <w:r w:rsidR="00B45ABA" w:rsidRPr="001324F0">
        <w:rPr>
          <w:rFonts w:ascii="Times New Roman" w:eastAsia="Calibri" w:hAnsi="Times New Roman" w:cs="Times New Roman"/>
          <w:sz w:val="28"/>
          <w:szCs w:val="24"/>
        </w:rPr>
        <w:t>, собственники которых выбрали ТСЖ;</w:t>
      </w:r>
    </w:p>
    <w:p w:rsidR="00B45ABA" w:rsidRPr="001324F0" w:rsidRDefault="00B45ABA" w:rsidP="009D6831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113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324F0">
        <w:rPr>
          <w:rFonts w:ascii="Times New Roman" w:eastAsia="Calibri" w:hAnsi="Times New Roman" w:cs="Times New Roman"/>
          <w:sz w:val="28"/>
          <w:szCs w:val="24"/>
        </w:rPr>
        <w:t>ОАО «РЖД» - 2 многоквартирных дома.</w:t>
      </w:r>
    </w:p>
    <w:p w:rsidR="00A21249" w:rsidRPr="001324F0" w:rsidRDefault="00B45ABA" w:rsidP="009D683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324F0">
        <w:rPr>
          <w:rFonts w:ascii="Times New Roman" w:eastAsia="Calibri" w:hAnsi="Times New Roman" w:cs="Times New Roman"/>
          <w:sz w:val="28"/>
          <w:szCs w:val="24"/>
        </w:rPr>
        <w:t>Ветхий и аварийный жилищный фонд городского поселения «Забайкальское» насчитывает 109 многоквартирных жилых домов общей площадью 40,62 тыс. м</w:t>
      </w:r>
      <w:proofErr w:type="gramStart"/>
      <w:r w:rsidRPr="001324F0">
        <w:rPr>
          <w:rFonts w:ascii="Times New Roman" w:eastAsia="Calibri" w:hAnsi="Times New Roman" w:cs="Times New Roman"/>
          <w:sz w:val="28"/>
          <w:szCs w:val="24"/>
          <w:vertAlign w:val="superscript"/>
        </w:rPr>
        <w:t>2</w:t>
      </w:r>
      <w:proofErr w:type="gramEnd"/>
      <w:r w:rsidRPr="001324F0">
        <w:rPr>
          <w:rFonts w:ascii="Times New Roman" w:eastAsia="Calibri" w:hAnsi="Times New Roman" w:cs="Times New Roman"/>
          <w:sz w:val="28"/>
          <w:szCs w:val="24"/>
        </w:rPr>
        <w:t xml:space="preserve">. </w:t>
      </w:r>
      <w:r w:rsidR="00DD64B0" w:rsidRPr="001324F0">
        <w:rPr>
          <w:rFonts w:ascii="Times New Roman" w:eastAsia="Calibri" w:hAnsi="Times New Roman" w:cs="Times New Roman"/>
          <w:sz w:val="28"/>
          <w:szCs w:val="24"/>
        </w:rPr>
        <w:t>Ориентировочное</w:t>
      </w:r>
      <w:r w:rsidRPr="001324F0">
        <w:rPr>
          <w:rFonts w:ascii="Times New Roman" w:eastAsia="Calibri" w:hAnsi="Times New Roman" w:cs="Times New Roman"/>
          <w:sz w:val="28"/>
          <w:szCs w:val="24"/>
        </w:rPr>
        <w:t xml:space="preserve"> соответствие домов и жилых площадей представлено в таблице 3.</w:t>
      </w:r>
      <w:r w:rsidR="009A6FC5" w:rsidRPr="001324F0">
        <w:rPr>
          <w:rFonts w:ascii="Times New Roman" w:eastAsia="Calibri" w:hAnsi="Times New Roman" w:cs="Times New Roman"/>
          <w:sz w:val="28"/>
          <w:szCs w:val="24"/>
        </w:rPr>
        <w:t xml:space="preserve"> Деление жилого фонда по этажности представлено в таблице 4.</w:t>
      </w:r>
    </w:p>
    <w:p w:rsidR="00B45ABA" w:rsidRPr="001324F0" w:rsidRDefault="00B45ABA" w:rsidP="009D683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1249" w:rsidRPr="001324F0" w:rsidRDefault="00A21249" w:rsidP="00A21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24F0"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Таблица 3 - Жилищный фонд, расположенный на территории городского поселения «Забайкальское» на 01.01.2016 (ориентировочно)</w:t>
      </w:r>
    </w:p>
    <w:tbl>
      <w:tblPr>
        <w:tblW w:w="0" w:type="auto"/>
        <w:jc w:val="center"/>
        <w:tblInd w:w="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2663"/>
        <w:gridCol w:w="1294"/>
        <w:gridCol w:w="2217"/>
      </w:tblGrid>
      <w:tr w:rsidR="00A21249" w:rsidRPr="001324F0" w:rsidTr="00A21249">
        <w:trPr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21249" w:rsidRPr="001324F0" w:rsidRDefault="00A21249" w:rsidP="00A21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324F0">
              <w:rPr>
                <w:rFonts w:ascii="Times New Roman" w:eastAsia="Calibri" w:hAnsi="Times New Roman" w:cs="Times New Roman"/>
                <w:sz w:val="24"/>
              </w:rPr>
              <w:t xml:space="preserve">№ </w:t>
            </w:r>
            <w:proofErr w:type="gramStart"/>
            <w:r w:rsidRPr="001324F0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1324F0">
              <w:rPr>
                <w:rFonts w:ascii="Times New Roman" w:eastAsia="Calibri" w:hAnsi="Times New Roman" w:cs="Times New Roman"/>
                <w:sz w:val="24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1249" w:rsidRPr="001324F0" w:rsidRDefault="00A21249" w:rsidP="00A21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324F0">
              <w:rPr>
                <w:rFonts w:ascii="Times New Roman" w:eastAsia="Calibri" w:hAnsi="Times New Roman" w:cs="Times New Roman"/>
                <w:sz w:val="24"/>
              </w:rPr>
              <w:t>Вид дома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1249" w:rsidRPr="001324F0" w:rsidRDefault="00A21249" w:rsidP="00A21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324F0">
              <w:rPr>
                <w:rFonts w:ascii="Times New Roman" w:eastAsia="Calibri" w:hAnsi="Times New Roman" w:cs="Times New Roman"/>
                <w:sz w:val="24"/>
              </w:rPr>
              <w:t>Домов, 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1249" w:rsidRPr="001324F0" w:rsidRDefault="00A21249" w:rsidP="00A21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  <w:r w:rsidRPr="001324F0">
              <w:rPr>
                <w:rFonts w:ascii="Times New Roman" w:eastAsia="Calibri" w:hAnsi="Times New Roman" w:cs="Times New Roman"/>
                <w:sz w:val="24"/>
              </w:rPr>
              <w:t>Общая площадь, м</w:t>
            </w:r>
            <w:proofErr w:type="gramStart"/>
            <w:r w:rsidRPr="001324F0">
              <w:rPr>
                <w:rFonts w:ascii="Times New Roman" w:eastAsia="Calibri" w:hAnsi="Times New Roman" w:cs="Times New Roman"/>
                <w:sz w:val="24"/>
                <w:vertAlign w:val="superscript"/>
              </w:rPr>
              <w:t>2</w:t>
            </w:r>
            <w:proofErr w:type="gramEnd"/>
          </w:p>
        </w:tc>
      </w:tr>
      <w:tr w:rsidR="00A21249" w:rsidRPr="001324F0" w:rsidTr="00A2124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21249" w:rsidRPr="001324F0" w:rsidRDefault="00A21249" w:rsidP="00A21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324F0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1249" w:rsidRPr="001324F0" w:rsidRDefault="00A21249" w:rsidP="00A212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324F0">
              <w:rPr>
                <w:rFonts w:ascii="Times New Roman" w:eastAsia="Calibri" w:hAnsi="Times New Roman" w:cs="Times New Roman"/>
                <w:sz w:val="24"/>
              </w:rPr>
              <w:t>Многоквартирные дома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1249" w:rsidRPr="001324F0" w:rsidRDefault="00A21249" w:rsidP="00A21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324F0">
              <w:rPr>
                <w:rFonts w:ascii="Times New Roman" w:eastAsia="Calibri" w:hAnsi="Times New Roman" w:cs="Times New Roman"/>
                <w:sz w:val="24"/>
              </w:rPr>
              <w:t>461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1249" w:rsidRPr="001324F0" w:rsidRDefault="00A21249" w:rsidP="00A21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324F0">
              <w:rPr>
                <w:rFonts w:ascii="Times New Roman" w:eastAsia="Calibri" w:hAnsi="Times New Roman" w:cs="Times New Roman"/>
                <w:sz w:val="24"/>
              </w:rPr>
              <w:t>157500</w:t>
            </w:r>
          </w:p>
        </w:tc>
      </w:tr>
      <w:tr w:rsidR="00A21249" w:rsidRPr="001324F0" w:rsidTr="00A2124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21249" w:rsidRPr="001324F0" w:rsidRDefault="00A21249" w:rsidP="00A21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324F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1249" w:rsidRPr="001324F0" w:rsidRDefault="00A21249" w:rsidP="00A212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324F0">
              <w:rPr>
                <w:rFonts w:ascii="Times New Roman" w:eastAsia="Calibri" w:hAnsi="Times New Roman" w:cs="Times New Roman"/>
                <w:sz w:val="24"/>
              </w:rPr>
              <w:t>Одноквартирные дома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1249" w:rsidRPr="001324F0" w:rsidRDefault="00A21249" w:rsidP="00A21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324F0">
              <w:rPr>
                <w:rFonts w:ascii="Times New Roman" w:eastAsia="Calibri" w:hAnsi="Times New Roman" w:cs="Times New Roman"/>
                <w:sz w:val="24"/>
              </w:rPr>
              <w:t>1780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1249" w:rsidRPr="001324F0" w:rsidRDefault="00A21249" w:rsidP="00A21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324F0">
              <w:rPr>
                <w:rFonts w:ascii="Times New Roman" w:eastAsia="Calibri" w:hAnsi="Times New Roman" w:cs="Times New Roman"/>
                <w:sz w:val="24"/>
              </w:rPr>
              <w:t>124600</w:t>
            </w:r>
          </w:p>
        </w:tc>
      </w:tr>
      <w:tr w:rsidR="00A21249" w:rsidRPr="001324F0" w:rsidTr="00A2124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21249" w:rsidRPr="001324F0" w:rsidRDefault="00A21249" w:rsidP="00A21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21249" w:rsidRPr="001324F0" w:rsidRDefault="00A21249" w:rsidP="00A212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324F0">
              <w:rPr>
                <w:rFonts w:ascii="Times New Roman" w:eastAsia="Calibri" w:hAnsi="Times New Roman" w:cs="Times New Roman"/>
                <w:sz w:val="24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1249" w:rsidRPr="001324F0" w:rsidRDefault="00A21249" w:rsidP="00A21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324F0">
              <w:rPr>
                <w:rFonts w:ascii="Times New Roman" w:eastAsia="Calibri" w:hAnsi="Times New Roman" w:cs="Times New Roman"/>
                <w:sz w:val="24"/>
              </w:rPr>
              <w:t>2241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1249" w:rsidRPr="001324F0" w:rsidRDefault="00A21249" w:rsidP="00A21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324F0">
              <w:rPr>
                <w:rFonts w:ascii="Times New Roman" w:eastAsia="Calibri" w:hAnsi="Times New Roman" w:cs="Times New Roman"/>
                <w:sz w:val="24"/>
              </w:rPr>
              <w:t>282100</w:t>
            </w:r>
          </w:p>
        </w:tc>
      </w:tr>
    </w:tbl>
    <w:p w:rsidR="0096721E" w:rsidRPr="001324F0" w:rsidRDefault="0096721E" w:rsidP="0096721E">
      <w:pPr>
        <w:tabs>
          <w:tab w:val="num" w:pos="426"/>
        </w:tabs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1249" w:rsidRPr="001324F0" w:rsidRDefault="0096721E" w:rsidP="00DD6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24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Таблица 4 </w:t>
      </w:r>
      <w:r w:rsidR="00DD64B0" w:rsidRPr="001324F0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1324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D64B0" w:rsidRPr="001324F0">
        <w:rPr>
          <w:rFonts w:ascii="Times New Roman" w:eastAsia="Times New Roman" w:hAnsi="Times New Roman" w:cs="Times New Roman"/>
          <w:sz w:val="28"/>
          <w:szCs w:val="24"/>
          <w:lang w:eastAsia="ru-RU"/>
        </w:rPr>
        <w:t>Этажность жилого фонда городского поселения «Забайкальское»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2410"/>
        <w:gridCol w:w="2977"/>
      </w:tblGrid>
      <w:tr w:rsidR="0096721E" w:rsidRPr="001324F0" w:rsidTr="0096721E">
        <w:tc>
          <w:tcPr>
            <w:tcW w:w="2660" w:type="dxa"/>
            <w:vAlign w:val="center"/>
          </w:tcPr>
          <w:p w:rsidR="0096721E" w:rsidRPr="001324F0" w:rsidRDefault="0096721E" w:rsidP="0096721E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Показатель</w:t>
            </w:r>
          </w:p>
        </w:tc>
        <w:tc>
          <w:tcPr>
            <w:tcW w:w="1559" w:type="dxa"/>
            <w:vAlign w:val="center"/>
          </w:tcPr>
          <w:p w:rsidR="0096721E" w:rsidRPr="001324F0" w:rsidRDefault="0096721E" w:rsidP="0096721E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Единица измерения</w:t>
            </w:r>
          </w:p>
        </w:tc>
        <w:tc>
          <w:tcPr>
            <w:tcW w:w="2410" w:type="dxa"/>
            <w:vAlign w:val="center"/>
          </w:tcPr>
          <w:p w:rsidR="0096721E" w:rsidRPr="001324F0" w:rsidRDefault="0096721E" w:rsidP="0096721E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На конец отчётного  2018 года</w:t>
            </w:r>
          </w:p>
        </w:tc>
        <w:tc>
          <w:tcPr>
            <w:tcW w:w="2977" w:type="dxa"/>
            <w:vAlign w:val="center"/>
          </w:tcPr>
          <w:p w:rsidR="0096721E" w:rsidRPr="001324F0" w:rsidRDefault="0096721E" w:rsidP="0096721E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1324F0">
              <w:rPr>
                <w:rFonts w:eastAsia="Calibri"/>
                <w:sz w:val="24"/>
                <w:szCs w:val="22"/>
              </w:rPr>
              <w:t>На последний год, первой очереди – до 2023 года</w:t>
            </w:r>
          </w:p>
        </w:tc>
      </w:tr>
      <w:tr w:rsidR="0096721E" w:rsidRPr="001324F0" w:rsidTr="0096721E">
        <w:tc>
          <w:tcPr>
            <w:tcW w:w="2660" w:type="dxa"/>
            <w:vAlign w:val="center"/>
          </w:tcPr>
          <w:p w:rsidR="0096721E" w:rsidRPr="001324F0" w:rsidRDefault="0096721E" w:rsidP="0096721E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Этажность застройки:</w:t>
            </w:r>
          </w:p>
          <w:p w:rsidR="0096721E" w:rsidRPr="001324F0" w:rsidRDefault="0096721E" w:rsidP="0096721E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1-2- этажные</w:t>
            </w:r>
          </w:p>
          <w:p w:rsidR="0096721E" w:rsidRPr="001324F0" w:rsidRDefault="0096721E" w:rsidP="0096721E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3-5 -этажные</w:t>
            </w:r>
          </w:p>
          <w:p w:rsidR="0096721E" w:rsidRPr="001324F0" w:rsidRDefault="0096721E" w:rsidP="0096721E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Более 5-ти этажей</w:t>
            </w:r>
          </w:p>
        </w:tc>
        <w:tc>
          <w:tcPr>
            <w:tcW w:w="1559" w:type="dxa"/>
            <w:vAlign w:val="center"/>
          </w:tcPr>
          <w:p w:rsidR="0096721E" w:rsidRPr="001324F0" w:rsidRDefault="0096721E" w:rsidP="0096721E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тыс. человек</w:t>
            </w:r>
          </w:p>
        </w:tc>
        <w:tc>
          <w:tcPr>
            <w:tcW w:w="2410" w:type="dxa"/>
            <w:vAlign w:val="center"/>
          </w:tcPr>
          <w:p w:rsidR="0096721E" w:rsidRPr="001324F0" w:rsidRDefault="0096721E" w:rsidP="0096721E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3860</w:t>
            </w:r>
          </w:p>
          <w:p w:rsidR="0096721E" w:rsidRPr="001324F0" w:rsidRDefault="0096721E" w:rsidP="0096721E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2442</w:t>
            </w:r>
          </w:p>
          <w:p w:rsidR="0096721E" w:rsidRPr="001324F0" w:rsidRDefault="0096721E" w:rsidP="0096721E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812</w:t>
            </w:r>
          </w:p>
        </w:tc>
        <w:tc>
          <w:tcPr>
            <w:tcW w:w="2977" w:type="dxa"/>
            <w:vAlign w:val="center"/>
          </w:tcPr>
          <w:p w:rsidR="0096721E" w:rsidRPr="001324F0" w:rsidRDefault="0096721E" w:rsidP="0096721E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4053</w:t>
            </w:r>
          </w:p>
          <w:p w:rsidR="0096721E" w:rsidRPr="001324F0" w:rsidRDefault="0096721E" w:rsidP="0096721E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2565</w:t>
            </w:r>
          </w:p>
          <w:p w:rsidR="0096721E" w:rsidRPr="001324F0" w:rsidRDefault="0096721E" w:rsidP="0096721E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853</w:t>
            </w:r>
          </w:p>
        </w:tc>
      </w:tr>
    </w:tbl>
    <w:p w:rsidR="0096721E" w:rsidRPr="001324F0" w:rsidRDefault="0096721E" w:rsidP="00D0298D">
      <w:pPr>
        <w:tabs>
          <w:tab w:val="num" w:pos="426"/>
        </w:tabs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7E28" w:rsidRPr="001324F0" w:rsidRDefault="00277E28" w:rsidP="009D683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4F0">
        <w:rPr>
          <w:rFonts w:ascii="Times New Roman" w:eastAsia="Calibri" w:hAnsi="Times New Roman" w:cs="Times New Roman"/>
          <w:sz w:val="28"/>
          <w:szCs w:val="24"/>
        </w:rPr>
        <w:t xml:space="preserve">Значительная часть жилищного фонда не соответствует потребностям населения по своим качественным характеристикам. Каждая третья квартира не оборудована централизованным водоснабжением, канализацией и центральным отоплением, каждая вторая – горячим водоснабжением. </w:t>
      </w:r>
      <w:r w:rsidR="006A7238" w:rsidRPr="001324F0">
        <w:rPr>
          <w:rFonts w:ascii="Times New Roman" w:eastAsia="Calibri" w:hAnsi="Times New Roman" w:cs="Times New Roman"/>
          <w:sz w:val="28"/>
          <w:szCs w:val="24"/>
        </w:rPr>
        <w:t>Более подробное описание системы общегородской канализации представле</w:t>
      </w:r>
      <w:r w:rsidR="00657095" w:rsidRPr="001324F0">
        <w:rPr>
          <w:rFonts w:ascii="Times New Roman" w:eastAsia="Calibri" w:hAnsi="Times New Roman" w:cs="Times New Roman"/>
          <w:sz w:val="28"/>
          <w:szCs w:val="24"/>
        </w:rPr>
        <w:t>н</w:t>
      </w:r>
      <w:r w:rsidR="00AD1911" w:rsidRPr="001324F0">
        <w:rPr>
          <w:rFonts w:ascii="Times New Roman" w:eastAsia="Calibri" w:hAnsi="Times New Roman" w:cs="Times New Roman"/>
          <w:sz w:val="28"/>
          <w:szCs w:val="24"/>
        </w:rPr>
        <w:t>о в п.</w:t>
      </w:r>
      <w:r w:rsidR="009D6831">
        <w:rPr>
          <w:rFonts w:ascii="Times New Roman" w:eastAsia="Calibri" w:hAnsi="Times New Roman" w:cs="Times New Roman"/>
          <w:sz w:val="28"/>
          <w:szCs w:val="24"/>
        </w:rPr>
        <w:t xml:space="preserve">2.3.3. </w:t>
      </w:r>
      <w:r w:rsidRPr="001324F0">
        <w:rPr>
          <w:rFonts w:ascii="Times New Roman" w:eastAsia="Calibri" w:hAnsi="Times New Roman" w:cs="Times New Roman"/>
          <w:sz w:val="28"/>
          <w:szCs w:val="24"/>
        </w:rPr>
        <w:t>С</w:t>
      </w:r>
      <w:r w:rsidRPr="00132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труктура жилищного фонда по уровню благоустройства на </w:t>
      </w:r>
      <w:r w:rsidRPr="001324F0">
        <w:rPr>
          <w:rFonts w:ascii="Times New Roman" w:eastAsia="Times New Roman" w:hAnsi="Times New Roman" w:cs="Times New Roman"/>
          <w:sz w:val="28"/>
          <w:szCs w:val="24"/>
          <w:lang w:eastAsia="ru-RU"/>
        </w:rPr>
        <w:t>01.01.2016</w:t>
      </w:r>
      <w:r w:rsidRPr="00132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в таблице 5.</w:t>
      </w:r>
      <w:r w:rsidR="00B46602" w:rsidRPr="001324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Сведения о численности населения, проживающего в благоустроенных и неблагоустроенных домах, а также в </w:t>
      </w:r>
      <w:proofErr w:type="spellStart"/>
      <w:r w:rsidR="00B46602" w:rsidRPr="001324F0">
        <w:rPr>
          <w:rFonts w:ascii="Times New Roman" w:eastAsia="Times New Roman" w:hAnsi="Times New Roman" w:cs="Times New Roman"/>
          <w:sz w:val="28"/>
          <w:szCs w:val="24"/>
          <w:lang w:eastAsia="ru-RU"/>
        </w:rPr>
        <w:t>неканализованных</w:t>
      </w:r>
      <w:proofErr w:type="spellEnd"/>
      <w:r w:rsidR="00B46602" w:rsidRPr="001324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домовладениях на конец отчётного 2018 года и на последний год, первой очереди – до 2023 года</w:t>
      </w:r>
      <w:r w:rsidR="00400F05" w:rsidRPr="001324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до 2036 года</w:t>
      </w:r>
      <w:r w:rsidR="00B46602" w:rsidRPr="001324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представлен</w:t>
      </w:r>
      <w:r w:rsidR="004C5DB6" w:rsidRPr="001324F0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B46602" w:rsidRPr="001324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таблице 6.</w:t>
      </w:r>
    </w:p>
    <w:p w:rsidR="00277E28" w:rsidRPr="001324F0" w:rsidRDefault="00277E28" w:rsidP="00E45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24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Таблица 5- Структура жилищного фонда по уровню благоустройства </w:t>
      </w:r>
    </w:p>
    <w:p w:rsidR="00277E28" w:rsidRPr="001324F0" w:rsidRDefault="00277E28" w:rsidP="00E45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24F0">
        <w:rPr>
          <w:rFonts w:ascii="Times New Roman" w:eastAsia="Times New Roman" w:hAnsi="Times New Roman" w:cs="Times New Roman"/>
          <w:sz w:val="28"/>
          <w:szCs w:val="24"/>
          <w:lang w:eastAsia="ru-RU"/>
        </w:rPr>
        <w:t>на 01.01.2016</w:t>
      </w:r>
    </w:p>
    <w:tbl>
      <w:tblPr>
        <w:tblW w:w="0" w:type="auto"/>
        <w:jc w:val="center"/>
        <w:tblInd w:w="-3458" w:type="dxa"/>
        <w:tblLayout w:type="fixed"/>
        <w:tblLook w:val="0000" w:firstRow="0" w:lastRow="0" w:firstColumn="0" w:lastColumn="0" w:noHBand="0" w:noVBand="0"/>
      </w:tblPr>
      <w:tblGrid>
        <w:gridCol w:w="3708"/>
        <w:gridCol w:w="5124"/>
      </w:tblGrid>
      <w:tr w:rsidR="00277E28" w:rsidRPr="001324F0" w:rsidTr="006D77AE">
        <w:trPr>
          <w:trHeight w:val="283"/>
          <w:tblHeader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28" w:rsidRPr="001324F0" w:rsidRDefault="00277E28" w:rsidP="00277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Услуга централизованная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E28" w:rsidRPr="001324F0" w:rsidRDefault="00277E28" w:rsidP="00277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Показатель оборудования жилого фонда, %</w:t>
            </w:r>
          </w:p>
        </w:tc>
      </w:tr>
      <w:tr w:rsidR="00277E28" w:rsidRPr="001324F0" w:rsidTr="006D77AE">
        <w:trPr>
          <w:trHeight w:val="283"/>
          <w:jc w:val="center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E28" w:rsidRPr="001324F0" w:rsidRDefault="00277E28" w:rsidP="00277E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Водопровод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E28" w:rsidRPr="001324F0" w:rsidRDefault="00277E28" w:rsidP="00277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69,8</w:t>
            </w:r>
          </w:p>
        </w:tc>
      </w:tr>
      <w:tr w:rsidR="00277E28" w:rsidRPr="001324F0" w:rsidTr="006D77AE">
        <w:trPr>
          <w:trHeight w:val="283"/>
          <w:jc w:val="center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E28" w:rsidRPr="001324F0" w:rsidRDefault="00277E28" w:rsidP="00277E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Канализация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E28" w:rsidRPr="001324F0" w:rsidRDefault="00277E28" w:rsidP="00277E28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69,8</w:t>
            </w:r>
          </w:p>
        </w:tc>
      </w:tr>
      <w:tr w:rsidR="00277E28" w:rsidRPr="001324F0" w:rsidTr="006D77AE">
        <w:trPr>
          <w:trHeight w:val="283"/>
          <w:jc w:val="center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E28" w:rsidRPr="001324F0" w:rsidRDefault="00277E28" w:rsidP="00277E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Центральное отопление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E28" w:rsidRPr="001324F0" w:rsidRDefault="00277E28" w:rsidP="00277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69,8</w:t>
            </w:r>
          </w:p>
        </w:tc>
      </w:tr>
      <w:tr w:rsidR="00277E28" w:rsidRPr="001324F0" w:rsidTr="006D77AE">
        <w:trPr>
          <w:trHeight w:val="283"/>
          <w:jc w:val="center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E28" w:rsidRPr="001324F0" w:rsidRDefault="00277E28" w:rsidP="00277E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Ванные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E28" w:rsidRPr="001324F0" w:rsidRDefault="00277E28" w:rsidP="00277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45,3</w:t>
            </w:r>
          </w:p>
        </w:tc>
      </w:tr>
      <w:tr w:rsidR="00277E28" w:rsidRPr="001324F0" w:rsidTr="006D77AE">
        <w:trPr>
          <w:trHeight w:val="283"/>
          <w:jc w:val="center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E28" w:rsidRPr="001324F0" w:rsidRDefault="00277E28" w:rsidP="00277E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Горячее водоснабжение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E28" w:rsidRPr="001324F0" w:rsidRDefault="00277E28" w:rsidP="00277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45,3</w:t>
            </w:r>
          </w:p>
        </w:tc>
      </w:tr>
      <w:tr w:rsidR="00277E28" w:rsidRPr="001324F0" w:rsidTr="006D77AE">
        <w:trPr>
          <w:trHeight w:val="283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E28" w:rsidRPr="001324F0" w:rsidRDefault="00277E28" w:rsidP="00277E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Напольные электроплиты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E28" w:rsidRPr="001324F0" w:rsidRDefault="00277E28" w:rsidP="00277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45,3</w:t>
            </w:r>
          </w:p>
        </w:tc>
      </w:tr>
      <w:tr w:rsidR="0030649B" w:rsidRPr="001324F0" w:rsidTr="006D77AE">
        <w:trPr>
          <w:trHeight w:val="283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49B" w:rsidRPr="001324F0" w:rsidRDefault="0030649B" w:rsidP="00277E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Мусоропровод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9B" w:rsidRPr="001324F0" w:rsidRDefault="0030649B" w:rsidP="00277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0,0</w:t>
            </w:r>
          </w:p>
        </w:tc>
      </w:tr>
    </w:tbl>
    <w:p w:rsidR="00B46602" w:rsidRPr="001324F0" w:rsidRDefault="00B46602" w:rsidP="00277E28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77E28" w:rsidRPr="001324F0" w:rsidRDefault="00277E28" w:rsidP="006D77AE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24F0"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Таблица 6</w:t>
      </w:r>
      <w:r w:rsidR="00FD4677" w:rsidRPr="001324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324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D0298D" w:rsidRPr="001324F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Показатели обеспечения</w:t>
      </w:r>
      <w:r w:rsidRPr="001324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0298D" w:rsidRPr="001324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населения показателями </w:t>
      </w:r>
      <w:r w:rsidRPr="001324F0">
        <w:rPr>
          <w:rFonts w:ascii="Times New Roman" w:eastAsia="Times New Roman" w:hAnsi="Times New Roman" w:cs="Times New Roman"/>
          <w:sz w:val="28"/>
          <w:szCs w:val="24"/>
          <w:lang w:eastAsia="ru-RU"/>
        </w:rPr>
        <w:t>благоустройств</w:t>
      </w:r>
      <w:r w:rsidR="00D0298D" w:rsidRPr="001324F0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AD1F85" w:rsidRPr="001324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конец отчётного 2018 года и на последний год первой очереди – до 2023 года</w:t>
      </w:r>
    </w:p>
    <w:tbl>
      <w:tblPr>
        <w:tblStyle w:val="a6"/>
        <w:tblW w:w="10036" w:type="dxa"/>
        <w:jc w:val="center"/>
        <w:tblInd w:w="-403" w:type="dxa"/>
        <w:tblLayout w:type="fixed"/>
        <w:tblLook w:val="04A0" w:firstRow="1" w:lastRow="0" w:firstColumn="1" w:lastColumn="0" w:noHBand="0" w:noVBand="1"/>
      </w:tblPr>
      <w:tblGrid>
        <w:gridCol w:w="3346"/>
        <w:gridCol w:w="1560"/>
        <w:gridCol w:w="1838"/>
        <w:gridCol w:w="1843"/>
        <w:gridCol w:w="1449"/>
      </w:tblGrid>
      <w:tr w:rsidR="00DA00F2" w:rsidRPr="001324F0" w:rsidTr="00E45C13">
        <w:trPr>
          <w:jc w:val="center"/>
        </w:trPr>
        <w:tc>
          <w:tcPr>
            <w:tcW w:w="3346" w:type="dxa"/>
            <w:vAlign w:val="center"/>
          </w:tcPr>
          <w:p w:rsidR="00DA00F2" w:rsidRPr="001324F0" w:rsidRDefault="00DA00F2" w:rsidP="00B46602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Показатель</w:t>
            </w:r>
          </w:p>
        </w:tc>
        <w:tc>
          <w:tcPr>
            <w:tcW w:w="1560" w:type="dxa"/>
            <w:vAlign w:val="center"/>
          </w:tcPr>
          <w:p w:rsidR="00DA00F2" w:rsidRPr="001324F0" w:rsidRDefault="00DA00F2" w:rsidP="00400F05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Единица измерения</w:t>
            </w:r>
          </w:p>
        </w:tc>
        <w:tc>
          <w:tcPr>
            <w:tcW w:w="1838" w:type="dxa"/>
            <w:vAlign w:val="center"/>
          </w:tcPr>
          <w:p w:rsidR="00DA00F2" w:rsidRPr="001324F0" w:rsidRDefault="00DA00F2" w:rsidP="00DA0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</w:t>
            </w:r>
            <w:r w:rsidRPr="001324F0">
              <w:rPr>
                <w:sz w:val="24"/>
                <w:szCs w:val="24"/>
              </w:rPr>
              <w:t>ющее положение</w:t>
            </w:r>
          </w:p>
        </w:tc>
        <w:tc>
          <w:tcPr>
            <w:tcW w:w="1843" w:type="dxa"/>
            <w:vAlign w:val="center"/>
          </w:tcPr>
          <w:p w:rsidR="00DA00F2" w:rsidRPr="001324F0" w:rsidRDefault="00DA00F2" w:rsidP="00DA00F2">
            <w:pPr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 xml:space="preserve">Первая очередь, </w:t>
            </w:r>
          </w:p>
          <w:p w:rsidR="00DA00F2" w:rsidRPr="001324F0" w:rsidRDefault="00DA00F2" w:rsidP="00DA00F2">
            <w:pPr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2023 г.</w:t>
            </w:r>
          </w:p>
        </w:tc>
        <w:tc>
          <w:tcPr>
            <w:tcW w:w="1449" w:type="dxa"/>
            <w:vAlign w:val="center"/>
          </w:tcPr>
          <w:p w:rsidR="00DA00F2" w:rsidRDefault="00DA00F2" w:rsidP="00DA00F2">
            <w:pPr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 xml:space="preserve">Расчётный срок, </w:t>
            </w:r>
          </w:p>
          <w:p w:rsidR="00DA00F2" w:rsidRPr="001324F0" w:rsidRDefault="00DA00F2" w:rsidP="00DA00F2">
            <w:pPr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2036 г.</w:t>
            </w:r>
          </w:p>
        </w:tc>
      </w:tr>
      <w:tr w:rsidR="00400F05" w:rsidRPr="001324F0" w:rsidTr="00E45C13">
        <w:trPr>
          <w:jc w:val="center"/>
        </w:trPr>
        <w:tc>
          <w:tcPr>
            <w:tcW w:w="3346" w:type="dxa"/>
          </w:tcPr>
          <w:p w:rsidR="00400F05" w:rsidRPr="001324F0" w:rsidRDefault="00400F05" w:rsidP="00B46602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Численность населения, проживающего в домовладениях:</w:t>
            </w:r>
          </w:p>
          <w:p w:rsidR="00400F05" w:rsidRPr="001324F0" w:rsidRDefault="00400F05" w:rsidP="00B46602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- благоустроенных</w:t>
            </w:r>
          </w:p>
          <w:p w:rsidR="00400F05" w:rsidRPr="001324F0" w:rsidRDefault="00400F05" w:rsidP="00B46602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-неблагоустроенных</w:t>
            </w:r>
          </w:p>
        </w:tc>
        <w:tc>
          <w:tcPr>
            <w:tcW w:w="1560" w:type="dxa"/>
          </w:tcPr>
          <w:p w:rsidR="00400F05" w:rsidRPr="001324F0" w:rsidRDefault="00400F05" w:rsidP="00B46602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тыс. человек</w:t>
            </w:r>
          </w:p>
        </w:tc>
        <w:tc>
          <w:tcPr>
            <w:tcW w:w="1838" w:type="dxa"/>
          </w:tcPr>
          <w:p w:rsidR="00400F05" w:rsidRPr="001324F0" w:rsidRDefault="00400F05" w:rsidP="00B46602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400F05" w:rsidRPr="001324F0" w:rsidRDefault="00400F05" w:rsidP="00B46602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400F05" w:rsidRPr="001324F0" w:rsidRDefault="00400F05" w:rsidP="00B46602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400F05" w:rsidRPr="001324F0" w:rsidRDefault="00400F05" w:rsidP="00B46602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5594</w:t>
            </w:r>
          </w:p>
          <w:p w:rsidR="00400F05" w:rsidRPr="001324F0" w:rsidRDefault="00400F05" w:rsidP="00B46602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7560</w:t>
            </w:r>
          </w:p>
        </w:tc>
        <w:tc>
          <w:tcPr>
            <w:tcW w:w="1843" w:type="dxa"/>
          </w:tcPr>
          <w:p w:rsidR="00400F05" w:rsidRPr="001324F0" w:rsidRDefault="00400F05" w:rsidP="00B46602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400F05" w:rsidRPr="001324F0" w:rsidRDefault="00400F05" w:rsidP="00B46602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400F05" w:rsidRPr="001324F0" w:rsidRDefault="00400F05" w:rsidP="00B46602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400F05" w:rsidRPr="001324F0" w:rsidRDefault="00400F05" w:rsidP="00B46602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6575</w:t>
            </w:r>
          </w:p>
          <w:p w:rsidR="00400F05" w:rsidRPr="001324F0" w:rsidRDefault="00400F05" w:rsidP="00B46602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7500</w:t>
            </w:r>
          </w:p>
        </w:tc>
        <w:tc>
          <w:tcPr>
            <w:tcW w:w="1449" w:type="dxa"/>
          </w:tcPr>
          <w:p w:rsidR="00400F05" w:rsidRPr="001324F0" w:rsidRDefault="00400F05" w:rsidP="00B46602">
            <w:pPr>
              <w:jc w:val="center"/>
              <w:rPr>
                <w:rFonts w:eastAsia="Calibri"/>
                <w:sz w:val="24"/>
              </w:rPr>
            </w:pPr>
          </w:p>
          <w:p w:rsidR="00400F05" w:rsidRPr="001324F0" w:rsidRDefault="00400F05" w:rsidP="00B46602">
            <w:pPr>
              <w:jc w:val="center"/>
              <w:rPr>
                <w:rFonts w:eastAsia="Calibri"/>
                <w:sz w:val="24"/>
              </w:rPr>
            </w:pPr>
          </w:p>
          <w:p w:rsidR="00400F05" w:rsidRPr="001324F0" w:rsidRDefault="00400F05" w:rsidP="00B46602">
            <w:pPr>
              <w:jc w:val="center"/>
              <w:rPr>
                <w:rFonts w:eastAsia="Calibri"/>
                <w:sz w:val="24"/>
              </w:rPr>
            </w:pPr>
          </w:p>
          <w:p w:rsidR="00400F05" w:rsidRPr="001324F0" w:rsidRDefault="00400F05" w:rsidP="00B46602">
            <w:pPr>
              <w:jc w:val="center"/>
              <w:rPr>
                <w:rFonts w:eastAsia="Calibri"/>
                <w:sz w:val="24"/>
              </w:rPr>
            </w:pPr>
            <w:r w:rsidRPr="001324F0">
              <w:rPr>
                <w:rFonts w:eastAsia="Calibri"/>
                <w:sz w:val="24"/>
              </w:rPr>
              <w:t>9204</w:t>
            </w:r>
          </w:p>
          <w:p w:rsidR="00400F05" w:rsidRPr="001324F0" w:rsidRDefault="00400F05" w:rsidP="00B46602">
            <w:pPr>
              <w:jc w:val="center"/>
              <w:rPr>
                <w:rFonts w:eastAsia="Calibri"/>
                <w:sz w:val="24"/>
              </w:rPr>
            </w:pPr>
            <w:r w:rsidRPr="001324F0">
              <w:rPr>
                <w:rFonts w:eastAsia="Calibri"/>
                <w:sz w:val="24"/>
              </w:rPr>
              <w:t>7450</w:t>
            </w:r>
          </w:p>
        </w:tc>
      </w:tr>
      <w:tr w:rsidR="00400F05" w:rsidRPr="001324F0" w:rsidTr="00E45C13">
        <w:trPr>
          <w:jc w:val="center"/>
        </w:trPr>
        <w:tc>
          <w:tcPr>
            <w:tcW w:w="3346" w:type="dxa"/>
          </w:tcPr>
          <w:p w:rsidR="00400F05" w:rsidRPr="001324F0" w:rsidRDefault="00400F05" w:rsidP="00B46602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 xml:space="preserve">Численность населения, проживающего в </w:t>
            </w:r>
            <w:proofErr w:type="spellStart"/>
            <w:r w:rsidRPr="001324F0">
              <w:rPr>
                <w:rFonts w:eastAsia="Calibri"/>
                <w:sz w:val="24"/>
                <w:szCs w:val="22"/>
              </w:rPr>
              <w:t>неканализованных</w:t>
            </w:r>
            <w:proofErr w:type="spellEnd"/>
            <w:r w:rsidRPr="001324F0">
              <w:rPr>
                <w:rFonts w:eastAsia="Calibri"/>
                <w:sz w:val="24"/>
                <w:szCs w:val="22"/>
              </w:rPr>
              <w:t xml:space="preserve">  домовладениях</w:t>
            </w:r>
          </w:p>
        </w:tc>
        <w:tc>
          <w:tcPr>
            <w:tcW w:w="1560" w:type="dxa"/>
          </w:tcPr>
          <w:p w:rsidR="00400F05" w:rsidRPr="001324F0" w:rsidRDefault="00400F05" w:rsidP="00B46602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тыс. человек</w:t>
            </w:r>
          </w:p>
        </w:tc>
        <w:tc>
          <w:tcPr>
            <w:tcW w:w="1838" w:type="dxa"/>
          </w:tcPr>
          <w:p w:rsidR="00400F05" w:rsidRPr="001324F0" w:rsidRDefault="00400F05" w:rsidP="00B46602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400F05" w:rsidRPr="001324F0" w:rsidRDefault="00400F05" w:rsidP="00B46602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7225</w:t>
            </w:r>
          </w:p>
          <w:p w:rsidR="00400F05" w:rsidRPr="001324F0" w:rsidRDefault="00400F05" w:rsidP="00B46602">
            <w:pPr>
              <w:jc w:val="center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1843" w:type="dxa"/>
          </w:tcPr>
          <w:p w:rsidR="00400F05" w:rsidRPr="001324F0" w:rsidRDefault="00400F05" w:rsidP="00B46602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400F05" w:rsidRPr="001324F0" w:rsidRDefault="00400F05" w:rsidP="00B46602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7200</w:t>
            </w:r>
          </w:p>
        </w:tc>
        <w:tc>
          <w:tcPr>
            <w:tcW w:w="1449" w:type="dxa"/>
          </w:tcPr>
          <w:p w:rsidR="00400F05" w:rsidRPr="001324F0" w:rsidRDefault="00400F05" w:rsidP="00B46602">
            <w:pPr>
              <w:jc w:val="center"/>
              <w:rPr>
                <w:rFonts w:eastAsia="Calibri"/>
                <w:sz w:val="24"/>
              </w:rPr>
            </w:pPr>
          </w:p>
          <w:p w:rsidR="00400F05" w:rsidRPr="001324F0" w:rsidRDefault="00400F05" w:rsidP="00B46602">
            <w:pPr>
              <w:jc w:val="center"/>
              <w:rPr>
                <w:rFonts w:eastAsia="Calibri"/>
                <w:sz w:val="24"/>
              </w:rPr>
            </w:pPr>
            <w:r w:rsidRPr="001324F0">
              <w:rPr>
                <w:rFonts w:eastAsia="Calibri"/>
                <w:sz w:val="24"/>
              </w:rPr>
              <w:t>7150</w:t>
            </w:r>
          </w:p>
        </w:tc>
      </w:tr>
    </w:tbl>
    <w:p w:rsidR="00B46602" w:rsidRPr="001324F0" w:rsidRDefault="00B46602" w:rsidP="00A212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A21249" w:rsidRPr="00D423AB" w:rsidRDefault="00A21249" w:rsidP="008318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D423AB">
        <w:rPr>
          <w:rFonts w:ascii="Times New Roman" w:eastAsia="Calibri" w:hAnsi="Times New Roman" w:cs="Times New Roman"/>
          <w:i/>
          <w:sz w:val="28"/>
          <w:szCs w:val="28"/>
        </w:rPr>
        <w:t>Водоснабжение.</w:t>
      </w:r>
      <w:r w:rsidRPr="00D423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Обеспечение населения доброкачественной питьевой водой и в достаточном количестве является одной из основных задач администрации поселения. </w:t>
      </w:r>
    </w:p>
    <w:p w:rsidR="00D423AB" w:rsidRPr="00D423AB" w:rsidRDefault="00D423AB" w:rsidP="00D423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Водоснабжение  </w:t>
      </w:r>
      <w:proofErr w:type="spellStart"/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>п.г.т</w:t>
      </w:r>
      <w:proofErr w:type="spellEnd"/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. Забайкальск осуществляется посредством поверхностного и подземного водозаборов. Поверхностный водозабор: ВНС </w:t>
      </w:r>
      <w:proofErr w:type="spellStart"/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>Аргунь</w:t>
      </w:r>
      <w:proofErr w:type="spellEnd"/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- вода забирается из реки </w:t>
      </w:r>
      <w:proofErr w:type="spellStart"/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>Аргунь</w:t>
      </w:r>
      <w:proofErr w:type="spellEnd"/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и насосами перекачивается в резервуар ВНС Молоканка объ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ё</w:t>
      </w:r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>мом 500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>м</w:t>
      </w:r>
      <w:r w:rsidRPr="00423089">
        <w:rPr>
          <w:rFonts w:ascii="Times New Roman" w:eastAsia="Calibri" w:hAnsi="Times New Roman" w:cs="Times New Roman"/>
          <w:sz w:val="28"/>
          <w:szCs w:val="28"/>
          <w:vertAlign w:val="superscript"/>
          <w:lang w:bidi="ru-RU"/>
        </w:rPr>
        <w:t>3</w:t>
      </w:r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. </w:t>
      </w:r>
      <w:proofErr w:type="gramStart"/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На ВНС Молоканка стоят насосы забирающие воду из протоки р. </w:t>
      </w:r>
      <w:proofErr w:type="spellStart"/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>Аргунь</w:t>
      </w:r>
      <w:proofErr w:type="spellEnd"/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и перекачивают её в резервуар 500</w:t>
      </w:r>
      <w:r w:rsidR="00423089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>м</w:t>
      </w:r>
      <w:r w:rsidRPr="00423089">
        <w:rPr>
          <w:rFonts w:ascii="Times New Roman" w:eastAsia="Calibri" w:hAnsi="Times New Roman" w:cs="Times New Roman"/>
          <w:sz w:val="28"/>
          <w:szCs w:val="28"/>
          <w:vertAlign w:val="superscript"/>
          <w:lang w:bidi="ru-RU"/>
        </w:rPr>
        <w:t xml:space="preserve">3 </w:t>
      </w:r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>ВНС Молоканка,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>далее насосами второго подъ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ё</w:t>
      </w:r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>ма ЦНС 180/212 воду перекачивают в резервуар (500</w:t>
      </w:r>
      <w:r w:rsidR="00423089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>м</w:t>
      </w:r>
      <w:r w:rsidRPr="00423089">
        <w:rPr>
          <w:rFonts w:ascii="Times New Roman" w:eastAsia="Calibri" w:hAnsi="Times New Roman" w:cs="Times New Roman"/>
          <w:sz w:val="28"/>
          <w:szCs w:val="28"/>
          <w:vertAlign w:val="superscript"/>
          <w:lang w:bidi="ru-RU"/>
        </w:rPr>
        <w:t>3</w:t>
      </w:r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>) Водоочистных сооружений (ВОС), где вода проходит очистку в коридорных осветлителях и на песчаных фильтрах (раньше была система введения коагулянтов, но она не работает), после очистки вода хлорируется</w:t>
      </w:r>
      <w:proofErr w:type="gramEnd"/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установкой ЛОНИИ-100</w:t>
      </w:r>
      <w:r w:rsidR="00423089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>м и перекачивается по водоводу Д-325 мм насосами второго подъ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ё</w:t>
      </w:r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>ма ВОС в резервуары пос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ё</w:t>
      </w:r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>лка (2 по 2500</w:t>
      </w:r>
      <w:r w:rsidR="00423089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>м</w:t>
      </w:r>
      <w:r w:rsidRPr="00423089">
        <w:rPr>
          <w:rFonts w:ascii="Times New Roman" w:eastAsia="Calibri" w:hAnsi="Times New Roman" w:cs="Times New Roman"/>
          <w:sz w:val="28"/>
          <w:szCs w:val="28"/>
          <w:vertAlign w:val="superscript"/>
          <w:lang w:bidi="ru-RU"/>
        </w:rPr>
        <w:t>3</w:t>
      </w:r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). Длина Водовода, идущего от ВНС </w:t>
      </w:r>
      <w:proofErr w:type="spellStart"/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>Аргунь</w:t>
      </w:r>
      <w:proofErr w:type="spellEnd"/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до Резервуаров пос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ё</w:t>
      </w:r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лка, составляет 45 км. </w:t>
      </w:r>
    </w:p>
    <w:p w:rsidR="00D423AB" w:rsidRPr="00D423AB" w:rsidRDefault="00D423AB" w:rsidP="00D423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Подземный водозабор представлен Водозабором </w:t>
      </w:r>
      <w:proofErr w:type="spellStart"/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>Бугутур</w:t>
      </w:r>
      <w:proofErr w:type="spellEnd"/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из 4 скважин,  насосной станции и водовода Д-273мм. Вода забирается из скважин и пода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ё</w:t>
      </w:r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тся в резервуар ВНС </w:t>
      </w:r>
      <w:proofErr w:type="spellStart"/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>Бугутур</w:t>
      </w:r>
      <w:proofErr w:type="spellEnd"/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(1000</w:t>
      </w:r>
      <w:r w:rsidR="00423089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>м</w:t>
      </w:r>
      <w:r w:rsidRPr="00423089">
        <w:rPr>
          <w:rFonts w:ascii="Times New Roman" w:eastAsia="Calibri" w:hAnsi="Times New Roman" w:cs="Times New Roman"/>
          <w:sz w:val="28"/>
          <w:szCs w:val="28"/>
          <w:vertAlign w:val="superscript"/>
          <w:lang w:bidi="ru-RU"/>
        </w:rPr>
        <w:t>3</w:t>
      </w:r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>), из резервуара насосами 2 подъ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ё</w:t>
      </w:r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>ма (ЦНС 180-85) перекачивается по водоводу в резервуары пос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ё</w:t>
      </w:r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>лка, где смешивается с водой поверхностного водозабора.</w:t>
      </w:r>
    </w:p>
    <w:p w:rsidR="00D423AB" w:rsidRPr="00D423AB" w:rsidRDefault="00D423AB" w:rsidP="00D423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>В резервуарах пос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ё</w:t>
      </w:r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лка операторы контролируют остаточный хлор и проводят </w:t>
      </w:r>
      <w:proofErr w:type="spellStart"/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>дохлорирование</w:t>
      </w:r>
      <w:proofErr w:type="spellEnd"/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раствором гипохлорита </w:t>
      </w:r>
      <w:proofErr w:type="gramStart"/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>кальция</w:t>
      </w:r>
      <w:proofErr w:type="gramEnd"/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затем вода пода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ё</w:t>
      </w:r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>тся в сети пос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ё</w:t>
      </w:r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>лка по двум водоводам: напорный и самот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ё</w:t>
      </w:r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чный. </w:t>
      </w:r>
      <w:proofErr w:type="gramStart"/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>Напорный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>– вода пода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ё</w:t>
      </w:r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>тся из резервуара водонапорной башни, установленной на территории Резервуаров пос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ё</w:t>
      </w:r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лка. </w:t>
      </w:r>
      <w:proofErr w:type="spellStart"/>
      <w:proofErr w:type="gramStart"/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>Самотечный</w:t>
      </w:r>
      <w:proofErr w:type="spellEnd"/>
      <w:proofErr w:type="gramEnd"/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– вода пода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ё</w:t>
      </w:r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>тся непосредственно из резервуаров пос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ё</w:t>
      </w:r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>лка. Магистральные сети пос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ё</w:t>
      </w:r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>лка преимущественно состоят из чугунных трубопроводов и имеют износ 100%, глубина заложения 5-6 м.</w:t>
      </w:r>
    </w:p>
    <w:p w:rsidR="00D423AB" w:rsidRPr="00D423AB" w:rsidRDefault="00D423AB" w:rsidP="00D423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>В пос</w:t>
      </w:r>
      <w:r w:rsidR="00B86BBB">
        <w:rPr>
          <w:rFonts w:ascii="Times New Roman" w:eastAsia="Calibri" w:hAnsi="Times New Roman" w:cs="Times New Roman"/>
          <w:sz w:val="28"/>
          <w:szCs w:val="28"/>
          <w:lang w:bidi="ru-RU"/>
        </w:rPr>
        <w:t>ё</w:t>
      </w:r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>лке находится скважина Хлебозаводская имеющая дебит порядка 80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>м</w:t>
      </w:r>
      <w:r w:rsidRPr="00423089">
        <w:rPr>
          <w:rFonts w:ascii="Times New Roman" w:eastAsia="Calibri" w:hAnsi="Times New Roman" w:cs="Times New Roman"/>
          <w:sz w:val="28"/>
          <w:szCs w:val="28"/>
          <w:vertAlign w:val="superscript"/>
          <w:lang w:bidi="ru-RU"/>
        </w:rPr>
        <w:t>3</w:t>
      </w:r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>/час, она подкачивает воду в сеть пос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ё</w:t>
      </w:r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лка. Есть отдельные скважины: Первомайская, КОС, Мациевская. </w:t>
      </w:r>
    </w:p>
    <w:p w:rsidR="00D423AB" w:rsidRPr="00D423AB" w:rsidRDefault="00D423AB" w:rsidP="00D423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Общий объем поднятой воды из поверхностного и подземных </w:t>
      </w:r>
      <w:proofErr w:type="spellStart"/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>водоисточников</w:t>
      </w:r>
      <w:proofErr w:type="spellEnd"/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за 9 месяцев 2016 года составил: 1,66 млн. м</w:t>
      </w:r>
      <w:r w:rsidRPr="00423089">
        <w:rPr>
          <w:rFonts w:ascii="Times New Roman" w:eastAsia="Calibri" w:hAnsi="Times New Roman" w:cs="Times New Roman"/>
          <w:sz w:val="28"/>
          <w:szCs w:val="28"/>
          <w:vertAlign w:val="superscript"/>
          <w:lang w:bidi="ru-RU"/>
        </w:rPr>
        <w:t>3</w:t>
      </w:r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>, Полезный отпуск – 0,316 млн. м</w:t>
      </w:r>
      <w:r w:rsidRPr="00423089">
        <w:rPr>
          <w:rFonts w:ascii="Times New Roman" w:eastAsia="Calibri" w:hAnsi="Times New Roman" w:cs="Times New Roman"/>
          <w:sz w:val="28"/>
          <w:szCs w:val="28"/>
          <w:vertAlign w:val="superscript"/>
          <w:lang w:bidi="ru-RU"/>
        </w:rPr>
        <w:t>3</w:t>
      </w:r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+ собств. потребление 0,06 млн. м</w:t>
      </w:r>
      <w:r w:rsidRPr="00423089">
        <w:rPr>
          <w:rFonts w:ascii="Times New Roman" w:eastAsia="Calibri" w:hAnsi="Times New Roman" w:cs="Times New Roman"/>
          <w:sz w:val="28"/>
          <w:szCs w:val="28"/>
          <w:vertAlign w:val="superscript"/>
          <w:lang w:bidi="ru-RU"/>
        </w:rPr>
        <w:t>3</w:t>
      </w:r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>,  Потери 1,29 млн. м</w:t>
      </w:r>
      <w:r w:rsidRPr="00423089">
        <w:rPr>
          <w:rFonts w:ascii="Times New Roman" w:eastAsia="Calibri" w:hAnsi="Times New Roman" w:cs="Times New Roman"/>
          <w:sz w:val="28"/>
          <w:szCs w:val="28"/>
          <w:vertAlign w:val="superscript"/>
          <w:lang w:bidi="ru-RU"/>
        </w:rPr>
        <w:t>3</w:t>
      </w:r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>. Что составляет в среднем 77,33 %.</w:t>
      </w:r>
    </w:p>
    <w:p w:rsidR="00D423AB" w:rsidRPr="00D423AB" w:rsidRDefault="00D423AB" w:rsidP="00D423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>Основные причины сложившегося уровня потерь: большая протяж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ё</w:t>
      </w:r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>нность сетей водоснабжения, процент их износа, сложности в обнаружении и устранении утечек, аварий на водоводе из-за большой глубины заложения трубопроводов, отсутствие приборов уч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ё</w:t>
      </w:r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>та на источниках водоснабжения, а также перекачивающих станциях, отсутствие уч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ё</w:t>
      </w:r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>та на котельной КЕ, большое количество «бесхозных сетей», следовательно, не обслуживаемых.</w:t>
      </w:r>
    </w:p>
    <w:p w:rsidR="00D423AB" w:rsidRPr="00D423AB" w:rsidRDefault="00D423AB" w:rsidP="00D423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>Постоянные проблемы с качеством питьевой воды вследствие того, что основным источником водоснабжения пос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ё</w:t>
      </w:r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лка является </w:t>
      </w:r>
      <w:proofErr w:type="gramStart"/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>поверхностный</w:t>
      </w:r>
      <w:proofErr w:type="gramEnd"/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>водоисточник</w:t>
      </w:r>
      <w:proofErr w:type="spellEnd"/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– р. </w:t>
      </w:r>
      <w:proofErr w:type="spellStart"/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>Агрунь</w:t>
      </w:r>
      <w:proofErr w:type="spellEnd"/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(82 % от общего объ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ё</w:t>
      </w:r>
      <w:r w:rsidRPr="00D423AB">
        <w:rPr>
          <w:rFonts w:ascii="Times New Roman" w:eastAsia="Calibri" w:hAnsi="Times New Roman" w:cs="Times New Roman"/>
          <w:sz w:val="28"/>
          <w:szCs w:val="28"/>
          <w:lang w:bidi="ru-RU"/>
        </w:rPr>
        <w:t>ма).</w:t>
      </w:r>
    </w:p>
    <w:p w:rsidR="00A21249" w:rsidRPr="001324F0" w:rsidRDefault="00A21249" w:rsidP="00F755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i/>
          <w:sz w:val="28"/>
          <w:szCs w:val="28"/>
        </w:rPr>
        <w:t>Теплоснабжение.</w:t>
      </w:r>
      <w:r w:rsidRPr="001324F0">
        <w:rPr>
          <w:rFonts w:ascii="Times New Roman" w:eastAsia="Calibri" w:hAnsi="Times New Roman" w:cs="Times New Roman"/>
          <w:sz w:val="28"/>
          <w:szCs w:val="28"/>
        </w:rPr>
        <w:t xml:space="preserve"> Система теплоснабжения городского поселения «Забайкальское» централизованная. Источниками теплоснабжения являются две отопительные котельные:</w:t>
      </w:r>
    </w:p>
    <w:p w:rsidR="00A21249" w:rsidRPr="001324F0" w:rsidRDefault="00A21249" w:rsidP="00F755FA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sz w:val="28"/>
          <w:szCs w:val="28"/>
        </w:rPr>
        <w:t>котельная № 1 по ул. Железнодорожная б/н, установленной мощностью 44,89 Гкал/ч. Присоединённая нагрузка котельной 30,3 Гкал/ч. Вид топлива - уголь. Температурный график 100/85 °С. Тепловые сети от котельной диаметром 48-325 протяжённостью 10600 м.</w:t>
      </w:r>
    </w:p>
    <w:p w:rsidR="00A21249" w:rsidRPr="001324F0" w:rsidRDefault="00A21249" w:rsidP="00F755FA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sz w:val="28"/>
          <w:szCs w:val="28"/>
        </w:rPr>
        <w:t>котельная № 2 по ул. Нагорная, 28, установленной мощностью 0,58 Гкал/ч. Присоединённая нагрузка котельной 0,44 Гкал/ч. Вид топлива - уголь. Температурный график 95/70 °С. Тепловые сети от котельной диаметром 32-159 протяжённостью 2108 м.</w:t>
      </w:r>
    </w:p>
    <w:p w:rsidR="00A21249" w:rsidRPr="001324F0" w:rsidRDefault="00A21249" w:rsidP="00A2124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A21249" w:rsidRPr="00303270" w:rsidRDefault="00A21249" w:rsidP="00303270">
      <w:pPr>
        <w:pStyle w:val="21"/>
      </w:pPr>
      <w:bookmarkStart w:id="19" w:name="_Toc18327847"/>
      <w:r w:rsidRPr="00303270">
        <w:t>2.3 Обеспеченность объектами городской инфраструктуры</w:t>
      </w:r>
      <w:bookmarkEnd w:id="19"/>
    </w:p>
    <w:p w:rsidR="00A21249" w:rsidRPr="001324F0" w:rsidRDefault="00A21249" w:rsidP="00E45C13">
      <w:pPr>
        <w:pStyle w:val="3"/>
        <w:tabs>
          <w:tab w:val="left" w:pos="709"/>
        </w:tabs>
        <w:spacing w:line="360" w:lineRule="auto"/>
        <w:ind w:firstLine="709"/>
        <w:jc w:val="both"/>
        <w:rPr>
          <w:lang w:eastAsia="ar-SA"/>
        </w:rPr>
      </w:pPr>
      <w:bookmarkStart w:id="20" w:name="_Toc18327848"/>
      <w:r w:rsidRPr="001324F0">
        <w:rPr>
          <w:lang w:eastAsia="ar-SA"/>
        </w:rPr>
        <w:t>2.3.1 Обеспеченность объектами социального обслуживания населения</w:t>
      </w:r>
      <w:bookmarkEnd w:id="20"/>
    </w:p>
    <w:p w:rsidR="00352B3D" w:rsidRPr="001324F0" w:rsidRDefault="00352B3D" w:rsidP="00E45C13">
      <w:pPr>
        <w:pStyle w:val="3"/>
        <w:tabs>
          <w:tab w:val="left" w:pos="709"/>
        </w:tabs>
        <w:spacing w:line="360" w:lineRule="auto"/>
        <w:ind w:firstLine="709"/>
        <w:jc w:val="both"/>
        <w:rPr>
          <w:i w:val="0"/>
          <w:lang w:eastAsia="ar-SA"/>
        </w:rPr>
      </w:pPr>
      <w:bookmarkStart w:id="21" w:name="_Toc18327849"/>
      <w:r w:rsidRPr="001324F0">
        <w:rPr>
          <w:i w:val="0"/>
          <w:lang w:eastAsia="ar-SA"/>
        </w:rPr>
        <w:t>Данные об уровне обеспеченности объек</w:t>
      </w:r>
      <w:r w:rsidR="00F13300" w:rsidRPr="001324F0">
        <w:rPr>
          <w:i w:val="0"/>
          <w:lang w:eastAsia="ar-SA"/>
        </w:rPr>
        <w:t>тами социального обслуживания городского поселения «Забайкальское» представлены в таблице 7.</w:t>
      </w:r>
      <w:bookmarkEnd w:id="21"/>
    </w:p>
    <w:p w:rsidR="00AC6F23" w:rsidRPr="001324F0" w:rsidRDefault="00AC6F23" w:rsidP="00AC6F23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2615" w:rsidRPr="001324F0" w:rsidRDefault="00A22615" w:rsidP="00E45C1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24F0"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Таблица 7</w:t>
      </w:r>
      <w:r w:rsidR="00AC6F23" w:rsidRPr="001324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Обеспеченность объектами социального обслуживания населения на настоящий момент и в перспективе</w:t>
      </w:r>
    </w:p>
    <w:tbl>
      <w:tblPr>
        <w:tblStyle w:val="a6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1701"/>
        <w:gridCol w:w="1276"/>
        <w:gridCol w:w="1417"/>
      </w:tblGrid>
      <w:tr w:rsidR="00330D55" w:rsidRPr="001324F0" w:rsidTr="00AC5C0D">
        <w:tc>
          <w:tcPr>
            <w:tcW w:w="3085" w:type="dxa"/>
            <w:vAlign w:val="center"/>
          </w:tcPr>
          <w:p w:rsidR="00330D55" w:rsidRPr="001324F0" w:rsidRDefault="00330D55" w:rsidP="002F70A7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Показатель</w:t>
            </w:r>
          </w:p>
        </w:tc>
        <w:tc>
          <w:tcPr>
            <w:tcW w:w="1843" w:type="dxa"/>
            <w:vAlign w:val="center"/>
          </w:tcPr>
          <w:p w:rsidR="00330D55" w:rsidRPr="001324F0" w:rsidRDefault="00330D55" w:rsidP="002F70A7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330D55" w:rsidRPr="001324F0" w:rsidRDefault="00330D55" w:rsidP="002F70A7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На конец отчётного 2018 года</w:t>
            </w:r>
          </w:p>
        </w:tc>
        <w:tc>
          <w:tcPr>
            <w:tcW w:w="1276" w:type="dxa"/>
            <w:vAlign w:val="center"/>
          </w:tcPr>
          <w:p w:rsidR="00330D55" w:rsidRPr="001324F0" w:rsidRDefault="00AC5C0D" w:rsidP="002F70A7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Д</w:t>
            </w:r>
            <w:r w:rsidR="00330D55" w:rsidRPr="001324F0">
              <w:rPr>
                <w:rFonts w:eastAsia="Calibri"/>
                <w:sz w:val="24"/>
                <w:szCs w:val="22"/>
              </w:rPr>
              <w:t>о 2023 года</w:t>
            </w:r>
          </w:p>
        </w:tc>
        <w:tc>
          <w:tcPr>
            <w:tcW w:w="1417" w:type="dxa"/>
            <w:vAlign w:val="center"/>
          </w:tcPr>
          <w:p w:rsidR="00330D55" w:rsidRPr="001324F0" w:rsidRDefault="00AC5C0D" w:rsidP="00330D55">
            <w:pPr>
              <w:jc w:val="center"/>
              <w:rPr>
                <w:rFonts w:eastAsia="Calibri"/>
                <w:sz w:val="24"/>
              </w:rPr>
            </w:pPr>
            <w:r w:rsidRPr="001324F0">
              <w:rPr>
                <w:rFonts w:eastAsia="Calibri"/>
                <w:sz w:val="24"/>
                <w:szCs w:val="22"/>
              </w:rPr>
              <w:t>Д</w:t>
            </w:r>
            <w:r w:rsidR="00330D55" w:rsidRPr="001324F0">
              <w:rPr>
                <w:rFonts w:eastAsia="Calibri"/>
                <w:sz w:val="24"/>
                <w:szCs w:val="22"/>
              </w:rPr>
              <w:t>о 2036 года</w:t>
            </w:r>
          </w:p>
        </w:tc>
      </w:tr>
      <w:tr w:rsidR="006D77AE" w:rsidRPr="001324F0" w:rsidTr="00AC5C0D">
        <w:tc>
          <w:tcPr>
            <w:tcW w:w="3085" w:type="dxa"/>
            <w:vAlign w:val="center"/>
          </w:tcPr>
          <w:p w:rsidR="006D77AE" w:rsidRPr="001324F0" w:rsidRDefault="006D77AE" w:rsidP="002F70A7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D77AE" w:rsidRPr="001324F0" w:rsidRDefault="006D77AE" w:rsidP="002F70A7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D77AE" w:rsidRPr="001324F0" w:rsidRDefault="006D77AE" w:rsidP="002F70A7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D77AE" w:rsidRPr="001324F0" w:rsidRDefault="006D77AE" w:rsidP="002F70A7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6D77AE" w:rsidRPr="001324F0" w:rsidRDefault="006D77AE" w:rsidP="00330D5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</w:t>
            </w:r>
          </w:p>
        </w:tc>
      </w:tr>
      <w:tr w:rsidR="00330D55" w:rsidRPr="001324F0" w:rsidTr="00AC5C0D">
        <w:tc>
          <w:tcPr>
            <w:tcW w:w="3085" w:type="dxa"/>
            <w:vAlign w:val="center"/>
          </w:tcPr>
          <w:p w:rsidR="00330D55" w:rsidRPr="001324F0" w:rsidRDefault="00330D55" w:rsidP="002D5CF7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Больницы</w:t>
            </w:r>
          </w:p>
        </w:tc>
        <w:tc>
          <w:tcPr>
            <w:tcW w:w="1843" w:type="dxa"/>
            <w:vAlign w:val="center"/>
          </w:tcPr>
          <w:p w:rsidR="00330D55" w:rsidRPr="001324F0" w:rsidRDefault="00330D55" w:rsidP="000500BA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коек</w:t>
            </w:r>
          </w:p>
        </w:tc>
        <w:tc>
          <w:tcPr>
            <w:tcW w:w="1701" w:type="dxa"/>
            <w:vAlign w:val="center"/>
          </w:tcPr>
          <w:p w:rsidR="00330D55" w:rsidRPr="001324F0" w:rsidRDefault="00330D55" w:rsidP="000500BA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79</w:t>
            </w:r>
          </w:p>
        </w:tc>
        <w:tc>
          <w:tcPr>
            <w:tcW w:w="1276" w:type="dxa"/>
            <w:vAlign w:val="center"/>
          </w:tcPr>
          <w:p w:rsidR="00330D55" w:rsidRPr="001324F0" w:rsidRDefault="00330D55" w:rsidP="000500BA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79</w:t>
            </w:r>
          </w:p>
        </w:tc>
        <w:tc>
          <w:tcPr>
            <w:tcW w:w="1417" w:type="dxa"/>
            <w:vAlign w:val="center"/>
          </w:tcPr>
          <w:p w:rsidR="00330D55" w:rsidRPr="001324F0" w:rsidRDefault="00330D55" w:rsidP="00330D55">
            <w:pPr>
              <w:tabs>
                <w:tab w:val="left" w:pos="1276"/>
              </w:tabs>
              <w:spacing w:before="128"/>
              <w:jc w:val="center"/>
              <w:rPr>
                <w:sz w:val="24"/>
                <w:lang w:bidi="ru-RU"/>
              </w:rPr>
            </w:pPr>
            <w:r w:rsidRPr="001324F0">
              <w:rPr>
                <w:sz w:val="24"/>
                <w:lang w:bidi="ru-RU"/>
              </w:rPr>
              <w:t>79</w:t>
            </w:r>
          </w:p>
        </w:tc>
      </w:tr>
    </w:tbl>
    <w:p w:rsidR="00F454F7" w:rsidRDefault="00F454F7" w:rsidP="00F454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54F7" w:rsidRPr="006D77AE" w:rsidRDefault="00F454F7" w:rsidP="00F454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77A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Продолжение таблицы 7</w:t>
      </w:r>
    </w:p>
    <w:tbl>
      <w:tblPr>
        <w:tblStyle w:val="a6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1701"/>
        <w:gridCol w:w="1276"/>
        <w:gridCol w:w="1417"/>
      </w:tblGrid>
      <w:tr w:rsidR="00F454F7" w:rsidRPr="001324F0" w:rsidTr="00F454F7">
        <w:tc>
          <w:tcPr>
            <w:tcW w:w="3085" w:type="dxa"/>
            <w:vAlign w:val="center"/>
          </w:tcPr>
          <w:p w:rsidR="00F454F7" w:rsidRPr="001324F0" w:rsidRDefault="00F454F7" w:rsidP="00F454F7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F454F7" w:rsidRPr="001324F0" w:rsidRDefault="00F454F7" w:rsidP="00F454F7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454F7" w:rsidRPr="001324F0" w:rsidRDefault="00F454F7" w:rsidP="00F454F7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F454F7" w:rsidRPr="001324F0" w:rsidRDefault="00F454F7" w:rsidP="00F454F7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F454F7" w:rsidRPr="001324F0" w:rsidRDefault="00F454F7" w:rsidP="00F454F7">
            <w:pPr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5</w:t>
            </w:r>
          </w:p>
        </w:tc>
      </w:tr>
      <w:tr w:rsidR="00330D55" w:rsidRPr="001324F0" w:rsidTr="00AC5C0D">
        <w:tc>
          <w:tcPr>
            <w:tcW w:w="3085" w:type="dxa"/>
            <w:vAlign w:val="center"/>
          </w:tcPr>
          <w:p w:rsidR="00330D55" w:rsidRPr="001324F0" w:rsidRDefault="00330D55" w:rsidP="002D5CF7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Поликлиники</w:t>
            </w:r>
          </w:p>
        </w:tc>
        <w:tc>
          <w:tcPr>
            <w:tcW w:w="1843" w:type="dxa"/>
            <w:vAlign w:val="center"/>
          </w:tcPr>
          <w:p w:rsidR="00330D55" w:rsidRPr="001324F0" w:rsidRDefault="00330D55" w:rsidP="000500BA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число посещений в день</w:t>
            </w:r>
          </w:p>
        </w:tc>
        <w:tc>
          <w:tcPr>
            <w:tcW w:w="1701" w:type="dxa"/>
            <w:vAlign w:val="center"/>
          </w:tcPr>
          <w:p w:rsidR="00330D55" w:rsidRPr="001324F0" w:rsidRDefault="00503D0A" w:rsidP="00503D0A">
            <w:pPr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200</w:t>
            </w:r>
          </w:p>
        </w:tc>
        <w:tc>
          <w:tcPr>
            <w:tcW w:w="1276" w:type="dxa"/>
            <w:vAlign w:val="center"/>
          </w:tcPr>
          <w:p w:rsidR="00330D55" w:rsidRPr="001324F0" w:rsidRDefault="00330D55" w:rsidP="000500BA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203</w:t>
            </w:r>
          </w:p>
        </w:tc>
        <w:tc>
          <w:tcPr>
            <w:tcW w:w="1417" w:type="dxa"/>
            <w:vAlign w:val="center"/>
          </w:tcPr>
          <w:p w:rsidR="00330D55" w:rsidRPr="001324F0" w:rsidRDefault="00330D55" w:rsidP="00330D55">
            <w:pPr>
              <w:tabs>
                <w:tab w:val="left" w:pos="1276"/>
              </w:tabs>
              <w:jc w:val="center"/>
              <w:rPr>
                <w:sz w:val="24"/>
                <w:lang w:bidi="ru-RU"/>
              </w:rPr>
            </w:pPr>
            <w:r w:rsidRPr="001324F0">
              <w:rPr>
                <w:sz w:val="24"/>
                <w:lang w:bidi="ru-RU"/>
              </w:rPr>
              <w:t>212</w:t>
            </w:r>
          </w:p>
        </w:tc>
      </w:tr>
      <w:tr w:rsidR="00330D55" w:rsidRPr="001324F0" w:rsidTr="00AC5C0D">
        <w:tc>
          <w:tcPr>
            <w:tcW w:w="3085" w:type="dxa"/>
            <w:vAlign w:val="center"/>
          </w:tcPr>
          <w:p w:rsidR="00330D55" w:rsidRPr="001324F0" w:rsidRDefault="00330D55" w:rsidP="002D5CF7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Детские дошкольные учреждения</w:t>
            </w:r>
          </w:p>
        </w:tc>
        <w:tc>
          <w:tcPr>
            <w:tcW w:w="1843" w:type="dxa"/>
            <w:vAlign w:val="center"/>
          </w:tcPr>
          <w:p w:rsidR="00330D55" w:rsidRPr="001324F0" w:rsidRDefault="00330D55" w:rsidP="000500BA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мест</w:t>
            </w:r>
          </w:p>
        </w:tc>
        <w:tc>
          <w:tcPr>
            <w:tcW w:w="1701" w:type="dxa"/>
            <w:vAlign w:val="center"/>
          </w:tcPr>
          <w:p w:rsidR="00330D55" w:rsidRPr="001324F0" w:rsidRDefault="00330D55" w:rsidP="000500BA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963</w:t>
            </w:r>
          </w:p>
        </w:tc>
        <w:tc>
          <w:tcPr>
            <w:tcW w:w="1276" w:type="dxa"/>
            <w:vAlign w:val="center"/>
          </w:tcPr>
          <w:p w:rsidR="00330D55" w:rsidRPr="001324F0" w:rsidRDefault="00330D55" w:rsidP="000500BA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992</w:t>
            </w:r>
          </w:p>
        </w:tc>
        <w:tc>
          <w:tcPr>
            <w:tcW w:w="1417" w:type="dxa"/>
            <w:vAlign w:val="center"/>
          </w:tcPr>
          <w:p w:rsidR="00330D55" w:rsidRPr="001324F0" w:rsidRDefault="00330D55" w:rsidP="00330D55">
            <w:pPr>
              <w:jc w:val="center"/>
              <w:rPr>
                <w:rFonts w:eastAsia="Calibri"/>
                <w:sz w:val="24"/>
              </w:rPr>
            </w:pPr>
            <w:r w:rsidRPr="001324F0">
              <w:rPr>
                <w:rFonts w:eastAsia="Calibri"/>
                <w:sz w:val="24"/>
              </w:rPr>
              <w:t>1073</w:t>
            </w:r>
          </w:p>
        </w:tc>
      </w:tr>
      <w:tr w:rsidR="00330D55" w:rsidRPr="001324F0" w:rsidTr="00AC5C0D">
        <w:tc>
          <w:tcPr>
            <w:tcW w:w="3085" w:type="dxa"/>
            <w:vAlign w:val="center"/>
          </w:tcPr>
          <w:p w:rsidR="00330D55" w:rsidRPr="001324F0" w:rsidRDefault="00330D55" w:rsidP="002D5CF7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Общеобразовательные школы, ПТУ, техникумы, институты</w:t>
            </w:r>
          </w:p>
        </w:tc>
        <w:tc>
          <w:tcPr>
            <w:tcW w:w="1843" w:type="dxa"/>
            <w:vAlign w:val="center"/>
          </w:tcPr>
          <w:p w:rsidR="00330D55" w:rsidRPr="001324F0" w:rsidRDefault="00330D55" w:rsidP="000500BA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учащихся</w:t>
            </w:r>
          </w:p>
        </w:tc>
        <w:tc>
          <w:tcPr>
            <w:tcW w:w="1701" w:type="dxa"/>
            <w:vAlign w:val="center"/>
          </w:tcPr>
          <w:p w:rsidR="00330D55" w:rsidRPr="001324F0" w:rsidRDefault="00330D55" w:rsidP="000500BA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1997</w:t>
            </w:r>
          </w:p>
        </w:tc>
        <w:tc>
          <w:tcPr>
            <w:tcW w:w="1276" w:type="dxa"/>
            <w:vAlign w:val="center"/>
          </w:tcPr>
          <w:p w:rsidR="00330D55" w:rsidRPr="001324F0" w:rsidRDefault="00330D55" w:rsidP="000500BA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2096</w:t>
            </w:r>
          </w:p>
        </w:tc>
        <w:tc>
          <w:tcPr>
            <w:tcW w:w="1417" w:type="dxa"/>
            <w:vAlign w:val="center"/>
          </w:tcPr>
          <w:p w:rsidR="00330D55" w:rsidRPr="001324F0" w:rsidRDefault="00747F86" w:rsidP="00330D55">
            <w:pPr>
              <w:jc w:val="center"/>
              <w:rPr>
                <w:rFonts w:eastAsia="Calibri"/>
                <w:sz w:val="24"/>
              </w:rPr>
            </w:pPr>
            <w:r w:rsidRPr="001324F0">
              <w:rPr>
                <w:sz w:val="24"/>
                <w:lang w:bidi="ru-RU"/>
              </w:rPr>
              <w:t>2373</w:t>
            </w:r>
          </w:p>
        </w:tc>
      </w:tr>
      <w:tr w:rsidR="00330D55" w:rsidRPr="001324F0" w:rsidTr="00AC5C0D">
        <w:tc>
          <w:tcPr>
            <w:tcW w:w="3085" w:type="dxa"/>
            <w:vAlign w:val="center"/>
          </w:tcPr>
          <w:p w:rsidR="00330D55" w:rsidRPr="001324F0" w:rsidRDefault="00330D55" w:rsidP="002D5CF7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Клубы, дворцы культуры, театры и кинотеатры</w:t>
            </w:r>
          </w:p>
        </w:tc>
        <w:tc>
          <w:tcPr>
            <w:tcW w:w="1843" w:type="dxa"/>
            <w:vAlign w:val="center"/>
          </w:tcPr>
          <w:p w:rsidR="00330D55" w:rsidRPr="001324F0" w:rsidRDefault="00330D55" w:rsidP="000500BA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мест</w:t>
            </w:r>
          </w:p>
        </w:tc>
        <w:tc>
          <w:tcPr>
            <w:tcW w:w="1701" w:type="dxa"/>
            <w:vAlign w:val="center"/>
          </w:tcPr>
          <w:p w:rsidR="00330D55" w:rsidRPr="001324F0" w:rsidRDefault="00330D55" w:rsidP="000500BA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200</w:t>
            </w:r>
          </w:p>
        </w:tc>
        <w:tc>
          <w:tcPr>
            <w:tcW w:w="1276" w:type="dxa"/>
            <w:vAlign w:val="center"/>
          </w:tcPr>
          <w:p w:rsidR="00330D55" w:rsidRPr="001324F0" w:rsidRDefault="00330D55" w:rsidP="000500BA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270</w:t>
            </w:r>
          </w:p>
        </w:tc>
        <w:tc>
          <w:tcPr>
            <w:tcW w:w="1417" w:type="dxa"/>
            <w:vAlign w:val="center"/>
          </w:tcPr>
          <w:p w:rsidR="00330D55" w:rsidRPr="001324F0" w:rsidRDefault="00330D55" w:rsidP="00330D55">
            <w:pPr>
              <w:jc w:val="center"/>
              <w:rPr>
                <w:rFonts w:eastAsia="Calibri"/>
                <w:sz w:val="24"/>
              </w:rPr>
            </w:pPr>
            <w:r w:rsidRPr="001324F0">
              <w:rPr>
                <w:rFonts w:eastAsia="Calibri"/>
                <w:sz w:val="24"/>
              </w:rPr>
              <w:t>466</w:t>
            </w:r>
          </w:p>
        </w:tc>
      </w:tr>
      <w:tr w:rsidR="00330D55" w:rsidRPr="001324F0" w:rsidTr="00AC5C0D">
        <w:trPr>
          <w:trHeight w:val="868"/>
        </w:trPr>
        <w:tc>
          <w:tcPr>
            <w:tcW w:w="3085" w:type="dxa"/>
            <w:vAlign w:val="center"/>
          </w:tcPr>
          <w:p w:rsidR="00330D55" w:rsidRPr="001324F0" w:rsidRDefault="00330D55" w:rsidP="002D5CF7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Магазины:</w:t>
            </w:r>
          </w:p>
          <w:p w:rsidR="00330D55" w:rsidRPr="001324F0" w:rsidRDefault="00330D55" w:rsidP="002D5CF7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- продовольственные</w:t>
            </w:r>
          </w:p>
          <w:p w:rsidR="00330D55" w:rsidRPr="001324F0" w:rsidRDefault="00330D55" w:rsidP="002D5CF7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- промтоварные</w:t>
            </w:r>
          </w:p>
        </w:tc>
        <w:tc>
          <w:tcPr>
            <w:tcW w:w="1843" w:type="dxa"/>
            <w:vAlign w:val="center"/>
          </w:tcPr>
          <w:p w:rsidR="00330D55" w:rsidRPr="001324F0" w:rsidRDefault="00330D55" w:rsidP="000500BA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кв. метр торговой площади</w:t>
            </w:r>
          </w:p>
        </w:tc>
        <w:tc>
          <w:tcPr>
            <w:tcW w:w="1701" w:type="dxa"/>
            <w:vAlign w:val="center"/>
          </w:tcPr>
          <w:p w:rsidR="00330D55" w:rsidRPr="001324F0" w:rsidRDefault="00330D55" w:rsidP="000500BA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11089,2</w:t>
            </w:r>
          </w:p>
        </w:tc>
        <w:tc>
          <w:tcPr>
            <w:tcW w:w="1276" w:type="dxa"/>
            <w:vAlign w:val="center"/>
          </w:tcPr>
          <w:p w:rsidR="00330D55" w:rsidRPr="001324F0" w:rsidRDefault="00330D55" w:rsidP="000500BA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11643,66</w:t>
            </w:r>
          </w:p>
        </w:tc>
        <w:tc>
          <w:tcPr>
            <w:tcW w:w="1417" w:type="dxa"/>
            <w:vAlign w:val="center"/>
          </w:tcPr>
          <w:p w:rsidR="00330D55" w:rsidRPr="001324F0" w:rsidRDefault="00330D55" w:rsidP="00330D55">
            <w:pPr>
              <w:jc w:val="center"/>
              <w:rPr>
                <w:rFonts w:eastAsia="Calibri"/>
                <w:sz w:val="24"/>
              </w:rPr>
            </w:pPr>
            <w:r w:rsidRPr="001324F0">
              <w:rPr>
                <w:sz w:val="24"/>
                <w:lang w:bidi="ru-RU"/>
              </w:rPr>
              <w:t>13196,15</w:t>
            </w:r>
          </w:p>
        </w:tc>
      </w:tr>
      <w:tr w:rsidR="00330D55" w:rsidRPr="001324F0" w:rsidTr="00AC5C0D">
        <w:tc>
          <w:tcPr>
            <w:tcW w:w="3085" w:type="dxa"/>
            <w:vAlign w:val="center"/>
          </w:tcPr>
          <w:p w:rsidR="00330D55" w:rsidRPr="001324F0" w:rsidRDefault="00330D55" w:rsidP="002D5CF7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Рынки</w:t>
            </w:r>
          </w:p>
        </w:tc>
        <w:tc>
          <w:tcPr>
            <w:tcW w:w="1843" w:type="dxa"/>
            <w:vAlign w:val="center"/>
          </w:tcPr>
          <w:p w:rsidR="00330D55" w:rsidRPr="001324F0" w:rsidRDefault="00330D55" w:rsidP="000500BA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кв. метр торговой площади</w:t>
            </w:r>
          </w:p>
        </w:tc>
        <w:tc>
          <w:tcPr>
            <w:tcW w:w="1701" w:type="dxa"/>
            <w:vAlign w:val="center"/>
          </w:tcPr>
          <w:p w:rsidR="00330D55" w:rsidRPr="001324F0" w:rsidRDefault="00330D55" w:rsidP="000500BA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35000</w:t>
            </w:r>
          </w:p>
        </w:tc>
        <w:tc>
          <w:tcPr>
            <w:tcW w:w="1276" w:type="dxa"/>
            <w:vAlign w:val="center"/>
          </w:tcPr>
          <w:p w:rsidR="00330D55" w:rsidRPr="001324F0" w:rsidRDefault="00330D55" w:rsidP="000500BA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36750</w:t>
            </w:r>
          </w:p>
        </w:tc>
        <w:tc>
          <w:tcPr>
            <w:tcW w:w="1417" w:type="dxa"/>
            <w:vAlign w:val="center"/>
          </w:tcPr>
          <w:p w:rsidR="00330D55" w:rsidRPr="001324F0" w:rsidRDefault="00747F86" w:rsidP="00330D55">
            <w:pPr>
              <w:jc w:val="center"/>
              <w:rPr>
                <w:rFonts w:eastAsia="Calibri"/>
                <w:sz w:val="24"/>
              </w:rPr>
            </w:pPr>
            <w:r w:rsidRPr="001324F0">
              <w:rPr>
                <w:sz w:val="24"/>
                <w:lang w:bidi="ru-RU"/>
              </w:rPr>
              <w:t>41650</w:t>
            </w:r>
          </w:p>
        </w:tc>
      </w:tr>
      <w:tr w:rsidR="00330D55" w:rsidRPr="001324F0" w:rsidTr="00AC5C0D">
        <w:tc>
          <w:tcPr>
            <w:tcW w:w="3085" w:type="dxa"/>
            <w:vAlign w:val="center"/>
          </w:tcPr>
          <w:p w:rsidR="00330D55" w:rsidRPr="001324F0" w:rsidRDefault="00330D55" w:rsidP="002D5CF7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Предприятия общественного питания</w:t>
            </w:r>
          </w:p>
        </w:tc>
        <w:tc>
          <w:tcPr>
            <w:tcW w:w="1843" w:type="dxa"/>
            <w:vAlign w:val="center"/>
          </w:tcPr>
          <w:p w:rsidR="00330D55" w:rsidRPr="001324F0" w:rsidRDefault="00330D55" w:rsidP="000500BA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посадочных мест</w:t>
            </w:r>
          </w:p>
        </w:tc>
        <w:tc>
          <w:tcPr>
            <w:tcW w:w="1701" w:type="dxa"/>
            <w:vAlign w:val="center"/>
          </w:tcPr>
          <w:p w:rsidR="00330D55" w:rsidRPr="001324F0" w:rsidRDefault="00330D55" w:rsidP="00280C7F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1341</w:t>
            </w:r>
          </w:p>
        </w:tc>
        <w:tc>
          <w:tcPr>
            <w:tcW w:w="1276" w:type="dxa"/>
            <w:vAlign w:val="center"/>
          </w:tcPr>
          <w:p w:rsidR="00330D55" w:rsidRPr="001324F0" w:rsidRDefault="00330D55" w:rsidP="00280C7F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330D55" w:rsidRPr="001324F0" w:rsidRDefault="00330D55" w:rsidP="00280C7F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1409</w:t>
            </w:r>
          </w:p>
        </w:tc>
        <w:tc>
          <w:tcPr>
            <w:tcW w:w="1417" w:type="dxa"/>
            <w:vAlign w:val="center"/>
          </w:tcPr>
          <w:p w:rsidR="00330D55" w:rsidRPr="001324F0" w:rsidRDefault="00280C7F" w:rsidP="00280C7F">
            <w:pPr>
              <w:jc w:val="center"/>
              <w:rPr>
                <w:rFonts w:eastAsia="Calibri"/>
                <w:sz w:val="24"/>
              </w:rPr>
            </w:pPr>
            <w:r w:rsidRPr="001324F0">
              <w:rPr>
                <w:rFonts w:eastAsia="Calibri"/>
                <w:sz w:val="24"/>
              </w:rPr>
              <w:t>1599</w:t>
            </w:r>
          </w:p>
        </w:tc>
      </w:tr>
      <w:tr w:rsidR="00330D55" w:rsidRPr="001324F0" w:rsidTr="00AC5C0D">
        <w:tc>
          <w:tcPr>
            <w:tcW w:w="3085" w:type="dxa"/>
            <w:vAlign w:val="center"/>
          </w:tcPr>
          <w:p w:rsidR="00330D55" w:rsidRPr="001324F0" w:rsidRDefault="00330D55" w:rsidP="002D5CF7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Гостиницы</w:t>
            </w:r>
          </w:p>
        </w:tc>
        <w:tc>
          <w:tcPr>
            <w:tcW w:w="1843" w:type="dxa"/>
            <w:vAlign w:val="center"/>
          </w:tcPr>
          <w:p w:rsidR="00330D55" w:rsidRPr="001324F0" w:rsidRDefault="00330D55" w:rsidP="000500BA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мест</w:t>
            </w:r>
          </w:p>
        </w:tc>
        <w:tc>
          <w:tcPr>
            <w:tcW w:w="1701" w:type="dxa"/>
            <w:vAlign w:val="center"/>
          </w:tcPr>
          <w:p w:rsidR="00330D55" w:rsidRPr="001324F0" w:rsidRDefault="00330D55" w:rsidP="000500BA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184</w:t>
            </w:r>
          </w:p>
        </w:tc>
        <w:tc>
          <w:tcPr>
            <w:tcW w:w="1276" w:type="dxa"/>
            <w:vAlign w:val="center"/>
          </w:tcPr>
          <w:p w:rsidR="00330D55" w:rsidRPr="001324F0" w:rsidRDefault="00330D55" w:rsidP="000500BA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194</w:t>
            </w:r>
          </w:p>
        </w:tc>
        <w:tc>
          <w:tcPr>
            <w:tcW w:w="1417" w:type="dxa"/>
            <w:vAlign w:val="center"/>
          </w:tcPr>
          <w:p w:rsidR="00330D55" w:rsidRPr="001324F0" w:rsidRDefault="00747F86" w:rsidP="00330D55">
            <w:pPr>
              <w:jc w:val="center"/>
              <w:rPr>
                <w:rFonts w:eastAsia="Calibri"/>
                <w:sz w:val="24"/>
              </w:rPr>
            </w:pPr>
            <w:r w:rsidRPr="001324F0">
              <w:rPr>
                <w:rFonts w:eastAsia="Calibri"/>
                <w:sz w:val="24"/>
              </w:rPr>
              <w:t>222</w:t>
            </w:r>
          </w:p>
        </w:tc>
      </w:tr>
      <w:tr w:rsidR="00330D55" w:rsidRPr="001324F0" w:rsidTr="00AC5C0D">
        <w:tc>
          <w:tcPr>
            <w:tcW w:w="3085" w:type="dxa"/>
            <w:vAlign w:val="center"/>
          </w:tcPr>
          <w:p w:rsidR="00330D55" w:rsidRPr="001324F0" w:rsidRDefault="00330D55" w:rsidP="002D5CF7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Предприятия бытового обслуживания</w:t>
            </w:r>
          </w:p>
        </w:tc>
        <w:tc>
          <w:tcPr>
            <w:tcW w:w="1843" w:type="dxa"/>
            <w:vAlign w:val="center"/>
          </w:tcPr>
          <w:p w:rsidR="00330D55" w:rsidRPr="001324F0" w:rsidRDefault="00330D55" w:rsidP="000500BA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сотрудников</w:t>
            </w:r>
          </w:p>
        </w:tc>
        <w:tc>
          <w:tcPr>
            <w:tcW w:w="1701" w:type="dxa"/>
            <w:vAlign w:val="center"/>
          </w:tcPr>
          <w:p w:rsidR="00330D55" w:rsidRPr="001324F0" w:rsidRDefault="00330D55" w:rsidP="000500BA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40</w:t>
            </w:r>
          </w:p>
        </w:tc>
        <w:tc>
          <w:tcPr>
            <w:tcW w:w="1276" w:type="dxa"/>
            <w:vAlign w:val="center"/>
          </w:tcPr>
          <w:p w:rsidR="00330D55" w:rsidRPr="001324F0" w:rsidRDefault="00330D55" w:rsidP="000500BA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40</w:t>
            </w:r>
          </w:p>
        </w:tc>
        <w:tc>
          <w:tcPr>
            <w:tcW w:w="1417" w:type="dxa"/>
            <w:vAlign w:val="center"/>
          </w:tcPr>
          <w:p w:rsidR="00330D55" w:rsidRPr="001324F0" w:rsidRDefault="00280C7F" w:rsidP="00330D55">
            <w:pPr>
              <w:jc w:val="center"/>
              <w:rPr>
                <w:rFonts w:eastAsia="Calibri"/>
                <w:sz w:val="24"/>
              </w:rPr>
            </w:pPr>
            <w:r w:rsidRPr="001324F0">
              <w:rPr>
                <w:rFonts w:eastAsia="Calibri"/>
                <w:sz w:val="24"/>
              </w:rPr>
              <w:t>40</w:t>
            </w:r>
          </w:p>
        </w:tc>
      </w:tr>
      <w:tr w:rsidR="00330D55" w:rsidRPr="001324F0" w:rsidTr="00AC5C0D">
        <w:tc>
          <w:tcPr>
            <w:tcW w:w="3085" w:type="dxa"/>
            <w:vAlign w:val="center"/>
          </w:tcPr>
          <w:p w:rsidR="00330D55" w:rsidRPr="001324F0" w:rsidRDefault="00330D55" w:rsidP="002D5CF7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Учреждения, управления, административно-хозяйственные, правовые, научно-исследовательские и прочие</w:t>
            </w:r>
          </w:p>
        </w:tc>
        <w:tc>
          <w:tcPr>
            <w:tcW w:w="1843" w:type="dxa"/>
            <w:vAlign w:val="center"/>
          </w:tcPr>
          <w:p w:rsidR="00330D55" w:rsidRPr="001324F0" w:rsidRDefault="00330D55" w:rsidP="000500BA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сотрудников</w:t>
            </w:r>
          </w:p>
        </w:tc>
        <w:tc>
          <w:tcPr>
            <w:tcW w:w="1701" w:type="dxa"/>
            <w:vAlign w:val="center"/>
          </w:tcPr>
          <w:p w:rsidR="00330D55" w:rsidRPr="001324F0" w:rsidRDefault="00330D55" w:rsidP="000500BA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134</w:t>
            </w:r>
          </w:p>
        </w:tc>
        <w:tc>
          <w:tcPr>
            <w:tcW w:w="1276" w:type="dxa"/>
            <w:vAlign w:val="center"/>
          </w:tcPr>
          <w:p w:rsidR="00330D55" w:rsidRPr="001324F0" w:rsidRDefault="00330D55" w:rsidP="000500BA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134</w:t>
            </w:r>
          </w:p>
        </w:tc>
        <w:tc>
          <w:tcPr>
            <w:tcW w:w="1417" w:type="dxa"/>
            <w:vAlign w:val="center"/>
          </w:tcPr>
          <w:p w:rsidR="00330D55" w:rsidRPr="001324F0" w:rsidRDefault="00280C7F" w:rsidP="00330D55">
            <w:pPr>
              <w:jc w:val="center"/>
              <w:rPr>
                <w:rFonts w:eastAsia="Calibri"/>
                <w:sz w:val="24"/>
              </w:rPr>
            </w:pPr>
            <w:r w:rsidRPr="001324F0">
              <w:rPr>
                <w:rFonts w:eastAsia="Calibri"/>
                <w:sz w:val="24"/>
              </w:rPr>
              <w:t>134</w:t>
            </w:r>
          </w:p>
        </w:tc>
      </w:tr>
    </w:tbl>
    <w:p w:rsidR="002D5CF7" w:rsidRPr="001324F0" w:rsidRDefault="002D5CF7" w:rsidP="002D5CF7">
      <w:pPr>
        <w:pStyle w:val="3"/>
        <w:rPr>
          <w:lang w:eastAsia="ar-SA"/>
        </w:rPr>
      </w:pPr>
    </w:p>
    <w:p w:rsidR="002F70A7" w:rsidRPr="001324F0" w:rsidRDefault="002F70A7" w:rsidP="005C433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1324F0">
        <w:rPr>
          <w:rFonts w:ascii="Times New Roman" w:eastAsia="Calibri" w:hAnsi="Times New Roman" w:cs="Times New Roman"/>
          <w:i/>
          <w:sz w:val="28"/>
          <w:szCs w:val="28"/>
          <w:lang w:bidi="ru-RU"/>
        </w:rPr>
        <w:t>Здравоохранение.</w:t>
      </w:r>
      <w:r w:rsidRPr="001324F0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1324F0">
        <w:rPr>
          <w:rFonts w:ascii="Times New Roman" w:eastAsia="Calibri" w:hAnsi="Times New Roman" w:cs="Times New Roman"/>
          <w:sz w:val="28"/>
          <w:szCs w:val="28"/>
          <w:lang w:bidi="ru-RU"/>
        </w:rPr>
        <w:t>Муниципальная система здравоохранения включает в себя государственное учреждение здравоохранения «Забайкальская ЦРБ», 2 поликлинических отделения.</w:t>
      </w:r>
      <w:proofErr w:type="gramEnd"/>
      <w:r w:rsidR="00A22615" w:rsidRPr="001324F0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Сведения об объектах здравоохранения </w:t>
      </w:r>
      <w:r w:rsidR="00D82C65" w:rsidRPr="001324F0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на 01.01.2016 года </w:t>
      </w:r>
      <w:r w:rsidR="00A22615" w:rsidRPr="001324F0">
        <w:rPr>
          <w:rFonts w:ascii="Times New Roman" w:eastAsia="Calibri" w:hAnsi="Times New Roman" w:cs="Times New Roman"/>
          <w:sz w:val="28"/>
          <w:szCs w:val="28"/>
          <w:lang w:bidi="ru-RU"/>
        </w:rPr>
        <w:t>представлены в таблице 8.</w:t>
      </w:r>
    </w:p>
    <w:p w:rsidR="00A22615" w:rsidRPr="001324F0" w:rsidRDefault="00A22615" w:rsidP="005C433C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F70A7" w:rsidRPr="001324F0" w:rsidRDefault="002F70A7" w:rsidP="00F755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24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Таблица </w:t>
      </w:r>
      <w:r w:rsidR="00A22615" w:rsidRPr="001324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8 - </w:t>
      </w:r>
      <w:r w:rsidRPr="001324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Оценка существующей ситуации и расчёт требуемой мощности объектов здравоохранения на расчётный срок в городском поселении «Забайкальское» </w:t>
      </w:r>
    </w:p>
    <w:tbl>
      <w:tblPr>
        <w:tblW w:w="10070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893"/>
        <w:gridCol w:w="893"/>
        <w:gridCol w:w="835"/>
        <w:gridCol w:w="951"/>
        <w:gridCol w:w="893"/>
        <w:gridCol w:w="893"/>
        <w:gridCol w:w="893"/>
        <w:gridCol w:w="765"/>
        <w:gridCol w:w="992"/>
        <w:gridCol w:w="923"/>
      </w:tblGrid>
      <w:tr w:rsidR="002F70A7" w:rsidRPr="001324F0" w:rsidTr="002F70A7">
        <w:trPr>
          <w:trHeight w:val="440"/>
          <w:jc w:val="center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:rsidR="002F70A7" w:rsidRPr="001324F0" w:rsidRDefault="002F70A7" w:rsidP="002F7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proofErr w:type="spellStart"/>
            <w:proofErr w:type="gramStart"/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Населе-ние</w:t>
            </w:r>
            <w:proofErr w:type="spellEnd"/>
            <w:proofErr w:type="gramEnd"/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, расчёт-</w:t>
            </w:r>
            <w:proofErr w:type="spellStart"/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ный</w:t>
            </w:r>
            <w:proofErr w:type="spellEnd"/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срок </w:t>
            </w:r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br/>
              <w:t>(</w:t>
            </w:r>
            <w:smartTag w:uri="urn:schemas-microsoft-com:office:smarttags" w:element="metricconverter">
              <w:smartTagPr>
                <w:attr w:name="ProductID" w:val="2035 г"/>
              </w:smartTagPr>
              <w:r w:rsidRPr="001324F0">
                <w:rPr>
                  <w:rFonts w:ascii="Times New Roman" w:eastAsia="Calibri" w:hAnsi="Times New Roman" w:cs="Times New Roman"/>
                  <w:sz w:val="24"/>
                  <w:lang w:eastAsia="ru-RU"/>
                </w:rPr>
                <w:t>2035 г</w:t>
              </w:r>
            </w:smartTag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.)</w:t>
            </w:r>
          </w:p>
        </w:tc>
        <w:tc>
          <w:tcPr>
            <w:tcW w:w="4465" w:type="dxa"/>
            <w:gridSpan w:val="5"/>
            <w:shd w:val="clear" w:color="auto" w:fill="auto"/>
            <w:vAlign w:val="center"/>
          </w:tcPr>
          <w:p w:rsidR="002F70A7" w:rsidRPr="001324F0" w:rsidRDefault="002F70A7" w:rsidP="002F7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Нормативная потребность</w:t>
            </w:r>
          </w:p>
        </w:tc>
        <w:tc>
          <w:tcPr>
            <w:tcW w:w="4466" w:type="dxa"/>
            <w:gridSpan w:val="5"/>
            <w:shd w:val="clear" w:color="auto" w:fill="auto"/>
            <w:vAlign w:val="center"/>
          </w:tcPr>
          <w:p w:rsidR="002F70A7" w:rsidRPr="001324F0" w:rsidRDefault="002F70A7" w:rsidP="002F7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Существующие показатели</w:t>
            </w:r>
          </w:p>
        </w:tc>
      </w:tr>
      <w:tr w:rsidR="002F70A7" w:rsidRPr="001324F0" w:rsidTr="00D57537">
        <w:trPr>
          <w:trHeight w:val="1575"/>
          <w:jc w:val="center"/>
        </w:trPr>
        <w:tc>
          <w:tcPr>
            <w:tcW w:w="1139" w:type="dxa"/>
            <w:vMerge/>
            <w:vAlign w:val="center"/>
          </w:tcPr>
          <w:p w:rsidR="002F70A7" w:rsidRPr="001324F0" w:rsidRDefault="002F70A7" w:rsidP="002F7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2F70A7" w:rsidRPr="001324F0" w:rsidRDefault="002F70A7" w:rsidP="002F7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proofErr w:type="gramStart"/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Боль-</w:t>
            </w:r>
            <w:proofErr w:type="spellStart"/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ницы</w:t>
            </w:r>
            <w:proofErr w:type="spellEnd"/>
            <w:proofErr w:type="gramEnd"/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, коек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2F70A7" w:rsidRPr="001324F0" w:rsidRDefault="002F70A7" w:rsidP="002F7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Поли-</w:t>
            </w:r>
            <w:proofErr w:type="spellStart"/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кли</w:t>
            </w:r>
            <w:proofErr w:type="spellEnd"/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  <w:proofErr w:type="spellStart"/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ники</w:t>
            </w:r>
            <w:proofErr w:type="spellEnd"/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proofErr w:type="gramStart"/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посе-щений</w:t>
            </w:r>
            <w:proofErr w:type="spellEnd"/>
            <w:proofErr w:type="gramEnd"/>
          </w:p>
        </w:tc>
        <w:tc>
          <w:tcPr>
            <w:tcW w:w="835" w:type="dxa"/>
            <w:shd w:val="clear" w:color="auto" w:fill="auto"/>
            <w:vAlign w:val="center"/>
          </w:tcPr>
          <w:p w:rsidR="002F70A7" w:rsidRPr="001324F0" w:rsidRDefault="002F70A7" w:rsidP="002F7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proofErr w:type="gramStart"/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Ап-теки</w:t>
            </w:r>
            <w:proofErr w:type="gramEnd"/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, ед.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2F70A7" w:rsidRPr="001324F0" w:rsidRDefault="002F70A7" w:rsidP="002F7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Врачи, чел.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2F70A7" w:rsidRPr="001324F0" w:rsidRDefault="002F70A7" w:rsidP="002F7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proofErr w:type="gramStart"/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Сред-</w:t>
            </w:r>
            <w:proofErr w:type="spellStart"/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ний</w:t>
            </w:r>
            <w:proofErr w:type="spellEnd"/>
            <w:proofErr w:type="gramEnd"/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мед-пер-сонал</w:t>
            </w:r>
            <w:proofErr w:type="spellEnd"/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, чел.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2F70A7" w:rsidRPr="001324F0" w:rsidRDefault="002F70A7" w:rsidP="002F7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proofErr w:type="gramStart"/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Боль-</w:t>
            </w:r>
            <w:proofErr w:type="spellStart"/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ницы</w:t>
            </w:r>
            <w:proofErr w:type="spellEnd"/>
            <w:proofErr w:type="gramEnd"/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, коек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2F70A7" w:rsidRPr="001324F0" w:rsidRDefault="002F70A7" w:rsidP="002F7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proofErr w:type="gramStart"/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Поли</w:t>
            </w:r>
            <w:r w:rsidR="00D57537"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клиники</w:t>
            </w:r>
            <w:proofErr w:type="gramEnd"/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посе</w:t>
            </w:r>
            <w:r w:rsidR="00D57537"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щений</w:t>
            </w:r>
            <w:proofErr w:type="spellEnd"/>
          </w:p>
        </w:tc>
        <w:tc>
          <w:tcPr>
            <w:tcW w:w="765" w:type="dxa"/>
            <w:shd w:val="clear" w:color="auto" w:fill="auto"/>
            <w:vAlign w:val="center"/>
          </w:tcPr>
          <w:p w:rsidR="002F70A7" w:rsidRPr="001324F0" w:rsidRDefault="002F70A7" w:rsidP="002F7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proofErr w:type="gramStart"/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Ап</w:t>
            </w:r>
            <w:r w:rsidR="00D57537"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теки</w:t>
            </w:r>
            <w:proofErr w:type="gramEnd"/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, 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0A7" w:rsidRPr="001324F0" w:rsidRDefault="002F70A7" w:rsidP="002F7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Врачи, чел.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F70A7" w:rsidRPr="001324F0" w:rsidRDefault="002F70A7" w:rsidP="002F7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proofErr w:type="gramStart"/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Сред</w:t>
            </w:r>
            <w:r w:rsidR="00D57537"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  <w:proofErr w:type="spellStart"/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ний</w:t>
            </w:r>
            <w:proofErr w:type="spellEnd"/>
            <w:proofErr w:type="gramEnd"/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мед</w:t>
            </w:r>
            <w:r w:rsidR="00D57537"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пер</w:t>
            </w:r>
            <w:r w:rsidR="00D57537"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сонал</w:t>
            </w:r>
            <w:proofErr w:type="spellEnd"/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, чел.</w:t>
            </w:r>
          </w:p>
        </w:tc>
      </w:tr>
      <w:tr w:rsidR="002F70A7" w:rsidRPr="001324F0" w:rsidTr="00D57537">
        <w:trPr>
          <w:trHeight w:val="31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A7" w:rsidRPr="001324F0" w:rsidRDefault="002F70A7" w:rsidP="002F7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21 105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A7" w:rsidRPr="001324F0" w:rsidRDefault="002F70A7" w:rsidP="002F7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284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A7" w:rsidRPr="001324F0" w:rsidRDefault="002F70A7" w:rsidP="002F7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383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A7" w:rsidRPr="001324F0" w:rsidRDefault="002F70A7" w:rsidP="002F7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A7" w:rsidRPr="001324F0" w:rsidRDefault="002F70A7" w:rsidP="002F7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87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A7" w:rsidRPr="001324F0" w:rsidRDefault="002F70A7" w:rsidP="002F7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241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2F70A7" w:rsidRPr="001324F0" w:rsidRDefault="002F70A7" w:rsidP="002F7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115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2F70A7" w:rsidRPr="001324F0" w:rsidRDefault="002F70A7" w:rsidP="002F7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309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2F70A7" w:rsidRPr="001324F0" w:rsidRDefault="002F70A7" w:rsidP="002F7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0A7" w:rsidRPr="001324F0" w:rsidRDefault="002F70A7" w:rsidP="002F7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32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F70A7" w:rsidRPr="001324F0" w:rsidRDefault="002F70A7" w:rsidP="002F7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324F0">
              <w:rPr>
                <w:rFonts w:ascii="Times New Roman" w:eastAsia="Calibri" w:hAnsi="Times New Roman" w:cs="Times New Roman"/>
                <w:sz w:val="24"/>
                <w:lang w:eastAsia="ru-RU"/>
              </w:rPr>
              <w:t>118</w:t>
            </w:r>
          </w:p>
        </w:tc>
      </w:tr>
    </w:tbl>
    <w:p w:rsidR="002F70A7" w:rsidRPr="001324F0" w:rsidRDefault="002F70A7" w:rsidP="00A21249">
      <w:pPr>
        <w:ind w:left="426" w:firstLine="99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3942" w:rsidRPr="001324F0" w:rsidRDefault="00A13942" w:rsidP="005C43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324F0">
        <w:rPr>
          <w:rFonts w:ascii="Times New Roman" w:eastAsia="Calibri" w:hAnsi="Times New Roman" w:cs="Times New Roman"/>
          <w:i/>
          <w:sz w:val="28"/>
          <w:szCs w:val="28"/>
          <w:lang w:bidi="ru-RU"/>
        </w:rPr>
        <w:t>Образование.</w:t>
      </w:r>
      <w:r w:rsidR="00F55181" w:rsidRPr="001324F0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Pr="001324F0">
        <w:rPr>
          <w:rFonts w:ascii="Times New Roman" w:hAnsi="Times New Roman" w:cs="Times New Roman"/>
          <w:sz w:val="28"/>
          <w:szCs w:val="24"/>
        </w:rPr>
        <w:t>Сеть дошкольных учреждений в поселении представлена 4 объектами.</w:t>
      </w:r>
      <w:r w:rsidR="00700E22" w:rsidRPr="001324F0">
        <w:rPr>
          <w:rFonts w:ascii="Times New Roman" w:hAnsi="Times New Roman" w:cs="Times New Roman"/>
          <w:sz w:val="28"/>
          <w:szCs w:val="24"/>
        </w:rPr>
        <w:t xml:space="preserve"> Данные на конец отчётного 2018 года и на последний год очереди – до 2023 года представлены в таблице 7, характеристики из генплана на 01.01.2016 года  представлены в таблице 9.</w:t>
      </w:r>
    </w:p>
    <w:p w:rsidR="006D77AE" w:rsidRDefault="006D77AE" w:rsidP="00580BCA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942" w:rsidRPr="001324F0" w:rsidRDefault="00A13942" w:rsidP="00F755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24F0"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Таблица 9 - Учреждения дошкольного образования (включая дошкольные группы) на 01.01.2016 год</w:t>
      </w:r>
    </w:p>
    <w:tbl>
      <w:tblPr>
        <w:tblW w:w="9341" w:type="dxa"/>
        <w:jc w:val="center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1417"/>
        <w:gridCol w:w="1985"/>
        <w:gridCol w:w="2827"/>
      </w:tblGrid>
      <w:tr w:rsidR="00A13942" w:rsidRPr="001324F0" w:rsidTr="00C55D4E">
        <w:trPr>
          <w:trHeight w:val="546"/>
          <w:jc w:val="center"/>
        </w:trPr>
        <w:tc>
          <w:tcPr>
            <w:tcW w:w="3112" w:type="dxa"/>
            <w:vAlign w:val="center"/>
          </w:tcPr>
          <w:p w:rsidR="00A13942" w:rsidRPr="001324F0" w:rsidRDefault="00A13942" w:rsidP="00A1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Наименование ДОУ</w:t>
            </w:r>
          </w:p>
        </w:tc>
        <w:tc>
          <w:tcPr>
            <w:tcW w:w="1417" w:type="dxa"/>
            <w:vAlign w:val="center"/>
          </w:tcPr>
          <w:p w:rsidR="00A13942" w:rsidRPr="001324F0" w:rsidRDefault="00A13942" w:rsidP="00A1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Количество мест</w:t>
            </w:r>
          </w:p>
        </w:tc>
        <w:tc>
          <w:tcPr>
            <w:tcW w:w="1985" w:type="dxa"/>
            <w:vAlign w:val="center"/>
          </w:tcPr>
          <w:p w:rsidR="00A13942" w:rsidRPr="001324F0" w:rsidRDefault="00A13942" w:rsidP="00A1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Количество учащихся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A13942" w:rsidRPr="001324F0" w:rsidRDefault="00A13942" w:rsidP="00A1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Количество персонала/</w:t>
            </w:r>
            <w:proofErr w:type="spellStart"/>
            <w:r w:rsidRPr="001324F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педсостав</w:t>
            </w:r>
            <w:proofErr w:type="spellEnd"/>
          </w:p>
        </w:tc>
      </w:tr>
      <w:tr w:rsidR="00A13942" w:rsidRPr="001324F0" w:rsidTr="00C55D4E">
        <w:trPr>
          <w:trHeight w:val="262"/>
          <w:jc w:val="center"/>
        </w:trPr>
        <w:tc>
          <w:tcPr>
            <w:tcW w:w="3112" w:type="dxa"/>
            <w:vAlign w:val="center"/>
          </w:tcPr>
          <w:p w:rsidR="00A13942" w:rsidRPr="001324F0" w:rsidRDefault="00A13942" w:rsidP="00A139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МДОУ д/с «Солнышко»</w:t>
            </w:r>
          </w:p>
        </w:tc>
        <w:tc>
          <w:tcPr>
            <w:tcW w:w="1417" w:type="dxa"/>
            <w:vAlign w:val="center"/>
          </w:tcPr>
          <w:p w:rsidR="00A13942" w:rsidRPr="001324F0" w:rsidRDefault="00A13942" w:rsidP="00A1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310</w:t>
            </w:r>
          </w:p>
        </w:tc>
        <w:tc>
          <w:tcPr>
            <w:tcW w:w="1985" w:type="dxa"/>
            <w:vAlign w:val="center"/>
          </w:tcPr>
          <w:p w:rsidR="00A13942" w:rsidRPr="001324F0" w:rsidRDefault="00A13942" w:rsidP="00A1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350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A13942" w:rsidRPr="001324F0" w:rsidRDefault="00A13942" w:rsidP="00A1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40/27</w:t>
            </w:r>
          </w:p>
        </w:tc>
      </w:tr>
      <w:tr w:rsidR="00A13942" w:rsidRPr="001324F0" w:rsidTr="00C55D4E">
        <w:trPr>
          <w:trHeight w:val="262"/>
          <w:jc w:val="center"/>
        </w:trPr>
        <w:tc>
          <w:tcPr>
            <w:tcW w:w="3112" w:type="dxa"/>
            <w:vAlign w:val="center"/>
          </w:tcPr>
          <w:p w:rsidR="00A13942" w:rsidRPr="001324F0" w:rsidRDefault="00A13942" w:rsidP="00A139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МДОУ д/</w:t>
            </w:r>
            <w:proofErr w:type="gramStart"/>
            <w:r w:rsidRPr="001324F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с</w:t>
            </w:r>
            <w:proofErr w:type="gramEnd"/>
            <w:r w:rsidRPr="001324F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«Сказка»</w:t>
            </w:r>
          </w:p>
        </w:tc>
        <w:tc>
          <w:tcPr>
            <w:tcW w:w="1417" w:type="dxa"/>
            <w:vAlign w:val="center"/>
          </w:tcPr>
          <w:p w:rsidR="00A13942" w:rsidRPr="001324F0" w:rsidRDefault="00A13942" w:rsidP="00A1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124</w:t>
            </w:r>
          </w:p>
        </w:tc>
        <w:tc>
          <w:tcPr>
            <w:tcW w:w="1985" w:type="dxa"/>
            <w:vAlign w:val="center"/>
          </w:tcPr>
          <w:p w:rsidR="00A13942" w:rsidRPr="001324F0" w:rsidRDefault="00A13942" w:rsidP="00A1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152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A13942" w:rsidRPr="001324F0" w:rsidRDefault="00A13942" w:rsidP="00A1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14/17</w:t>
            </w:r>
          </w:p>
        </w:tc>
      </w:tr>
      <w:tr w:rsidR="00A13942" w:rsidRPr="001324F0" w:rsidTr="00C55D4E">
        <w:trPr>
          <w:trHeight w:val="262"/>
          <w:jc w:val="center"/>
        </w:trPr>
        <w:tc>
          <w:tcPr>
            <w:tcW w:w="3112" w:type="dxa"/>
            <w:vAlign w:val="center"/>
          </w:tcPr>
          <w:p w:rsidR="00A13942" w:rsidRPr="001324F0" w:rsidRDefault="00A13942" w:rsidP="00A139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МДОУ д/с «Росинка»</w:t>
            </w:r>
          </w:p>
        </w:tc>
        <w:tc>
          <w:tcPr>
            <w:tcW w:w="1417" w:type="dxa"/>
            <w:vAlign w:val="center"/>
          </w:tcPr>
          <w:p w:rsidR="00A13942" w:rsidRPr="001324F0" w:rsidRDefault="00A13942" w:rsidP="00A1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100</w:t>
            </w:r>
          </w:p>
        </w:tc>
        <w:tc>
          <w:tcPr>
            <w:tcW w:w="1985" w:type="dxa"/>
            <w:vAlign w:val="center"/>
          </w:tcPr>
          <w:p w:rsidR="00A13942" w:rsidRPr="001324F0" w:rsidRDefault="00A13942" w:rsidP="00A1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108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A13942" w:rsidRPr="001324F0" w:rsidRDefault="00A13942" w:rsidP="00A1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15/10</w:t>
            </w:r>
          </w:p>
        </w:tc>
      </w:tr>
      <w:tr w:rsidR="00A13942" w:rsidRPr="001324F0" w:rsidTr="00C55D4E">
        <w:trPr>
          <w:trHeight w:val="262"/>
          <w:jc w:val="center"/>
        </w:trPr>
        <w:tc>
          <w:tcPr>
            <w:tcW w:w="3112" w:type="dxa"/>
            <w:vAlign w:val="center"/>
          </w:tcPr>
          <w:p w:rsidR="00A13942" w:rsidRPr="001324F0" w:rsidRDefault="00A13942" w:rsidP="00A139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МДОУ д/с «Гармония»</w:t>
            </w:r>
          </w:p>
        </w:tc>
        <w:tc>
          <w:tcPr>
            <w:tcW w:w="1417" w:type="dxa"/>
            <w:vAlign w:val="center"/>
          </w:tcPr>
          <w:p w:rsidR="00A13942" w:rsidRPr="001324F0" w:rsidRDefault="00A13942" w:rsidP="00A1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300</w:t>
            </w:r>
          </w:p>
        </w:tc>
        <w:tc>
          <w:tcPr>
            <w:tcW w:w="1985" w:type="dxa"/>
            <w:vAlign w:val="center"/>
          </w:tcPr>
          <w:p w:rsidR="00A13942" w:rsidRPr="001324F0" w:rsidRDefault="00A13942" w:rsidP="00A1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300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A13942" w:rsidRPr="001324F0" w:rsidRDefault="00A13942" w:rsidP="00A1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56/34</w:t>
            </w:r>
          </w:p>
        </w:tc>
      </w:tr>
      <w:tr w:rsidR="00A13942" w:rsidRPr="001324F0" w:rsidTr="00C55D4E">
        <w:trPr>
          <w:trHeight w:val="262"/>
          <w:jc w:val="center"/>
        </w:trPr>
        <w:tc>
          <w:tcPr>
            <w:tcW w:w="3112" w:type="dxa"/>
            <w:vAlign w:val="center"/>
          </w:tcPr>
          <w:p w:rsidR="00A13942" w:rsidRPr="001324F0" w:rsidRDefault="00A13942" w:rsidP="00A139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Итого</w:t>
            </w:r>
          </w:p>
        </w:tc>
        <w:tc>
          <w:tcPr>
            <w:tcW w:w="1417" w:type="dxa"/>
            <w:vAlign w:val="center"/>
          </w:tcPr>
          <w:p w:rsidR="00A13942" w:rsidRPr="001324F0" w:rsidRDefault="00A13942" w:rsidP="00A1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fldChar w:fldCharType="begin"/>
            </w:r>
            <w:r w:rsidRPr="001324F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instrText xml:space="preserve"> =SUM(ABOVE) </w:instrText>
            </w:r>
            <w:r w:rsidRPr="001324F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fldChar w:fldCharType="separate"/>
            </w:r>
            <w:r w:rsidRPr="001324F0">
              <w:rPr>
                <w:rFonts w:ascii="Times New Roman" w:eastAsia="Times New Roman" w:hAnsi="Times New Roman" w:cs="Times New Roman"/>
                <w:bCs/>
                <w:noProof/>
                <w:sz w:val="24"/>
                <w:lang w:eastAsia="ru-RU"/>
              </w:rPr>
              <w:t>834</w:t>
            </w:r>
            <w:r w:rsidRPr="001324F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A13942" w:rsidRPr="001324F0" w:rsidRDefault="00A13942" w:rsidP="00A1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fldChar w:fldCharType="begin"/>
            </w:r>
            <w:r w:rsidRPr="001324F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instrText xml:space="preserve"> =SUM(ABOVE) </w:instrText>
            </w:r>
            <w:r w:rsidRPr="001324F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fldChar w:fldCharType="separate"/>
            </w:r>
            <w:r w:rsidRPr="001324F0">
              <w:rPr>
                <w:rFonts w:ascii="Times New Roman" w:eastAsia="Times New Roman" w:hAnsi="Times New Roman" w:cs="Times New Roman"/>
                <w:bCs/>
                <w:noProof/>
                <w:sz w:val="24"/>
                <w:lang w:eastAsia="ru-RU"/>
              </w:rPr>
              <w:t>910</w:t>
            </w:r>
            <w:r w:rsidRPr="001324F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fldChar w:fldCharType="end"/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A13942" w:rsidRPr="001324F0" w:rsidRDefault="00A13942" w:rsidP="00A1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125/88</w:t>
            </w:r>
          </w:p>
        </w:tc>
      </w:tr>
    </w:tbl>
    <w:p w:rsidR="00A13942" w:rsidRPr="001324F0" w:rsidRDefault="00A13942" w:rsidP="00A13942">
      <w:pPr>
        <w:ind w:left="426" w:firstLine="99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5F0A" w:rsidRPr="001324F0" w:rsidRDefault="00A21249" w:rsidP="005C43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324F0">
        <w:rPr>
          <w:rFonts w:ascii="Times New Roman" w:eastAsia="Calibri" w:hAnsi="Times New Roman" w:cs="Times New Roman"/>
          <w:sz w:val="28"/>
          <w:szCs w:val="28"/>
          <w:lang w:bidi="ru-RU"/>
        </w:rPr>
        <w:t>Сеть муниципальных общеобразовательных учреждений представлена 2-мя общеобразовательными школами</w:t>
      </w:r>
      <w:r w:rsidR="00C35F0A" w:rsidRPr="001324F0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. </w:t>
      </w:r>
      <w:r w:rsidR="00C35F0A" w:rsidRPr="001324F0">
        <w:rPr>
          <w:rFonts w:ascii="Times New Roman" w:hAnsi="Times New Roman" w:cs="Times New Roman"/>
          <w:sz w:val="28"/>
          <w:szCs w:val="24"/>
        </w:rPr>
        <w:t>Данные на конец отчётного 2018 года и на последний год очереди – до 2023 года представлены в таблице 7, характеристики из генплана на 01.01.2016 года  представлены в таблице 10.</w:t>
      </w:r>
    </w:p>
    <w:p w:rsidR="00DA1C0D" w:rsidRDefault="00DA1C0D" w:rsidP="002A07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1249" w:rsidRPr="001324F0" w:rsidRDefault="00A21249" w:rsidP="002A07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24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Таблица </w:t>
      </w:r>
      <w:r w:rsidR="00A13942" w:rsidRPr="001324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10 - </w:t>
      </w:r>
      <w:r w:rsidRPr="001324F0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Обеспеченность населения образовательными услугами</w:t>
      </w:r>
      <w:r w:rsidR="00B47882" w:rsidRPr="001324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01.01.2016 года</w:t>
      </w:r>
    </w:p>
    <w:tbl>
      <w:tblPr>
        <w:tblW w:w="9092" w:type="dxa"/>
        <w:jc w:val="center"/>
        <w:tblInd w:w="-1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1"/>
        <w:gridCol w:w="1001"/>
      </w:tblGrid>
      <w:tr w:rsidR="00A21249" w:rsidRPr="001324F0" w:rsidTr="00C35F0A">
        <w:trPr>
          <w:cantSplit/>
          <w:trHeight w:val="562"/>
          <w:tblHeader/>
          <w:jc w:val="center"/>
        </w:trPr>
        <w:tc>
          <w:tcPr>
            <w:tcW w:w="8091" w:type="dxa"/>
            <w:vAlign w:val="center"/>
          </w:tcPr>
          <w:p w:rsidR="00A21249" w:rsidRPr="001324F0" w:rsidRDefault="00A21249" w:rsidP="00A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Показатели</w:t>
            </w:r>
          </w:p>
        </w:tc>
        <w:tc>
          <w:tcPr>
            <w:tcW w:w="1001" w:type="dxa"/>
            <w:vAlign w:val="center"/>
          </w:tcPr>
          <w:p w:rsidR="00A21249" w:rsidRPr="001324F0" w:rsidRDefault="00A21249" w:rsidP="00A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2016 год</w:t>
            </w:r>
          </w:p>
        </w:tc>
      </w:tr>
      <w:tr w:rsidR="00A21249" w:rsidRPr="001324F0" w:rsidTr="00C35F0A">
        <w:trPr>
          <w:cantSplit/>
          <w:jc w:val="center"/>
        </w:trPr>
        <w:tc>
          <w:tcPr>
            <w:tcW w:w="8091" w:type="dxa"/>
          </w:tcPr>
          <w:p w:rsidR="00A21249" w:rsidRPr="001324F0" w:rsidRDefault="00A21249" w:rsidP="00A2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Количество мест в общеобразовательной школе, ед.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21249" w:rsidRPr="001324F0" w:rsidRDefault="00A21249" w:rsidP="00A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995</w:t>
            </w:r>
          </w:p>
        </w:tc>
      </w:tr>
      <w:tr w:rsidR="00A21249" w:rsidRPr="001324F0" w:rsidTr="00C35F0A">
        <w:trPr>
          <w:cantSplit/>
          <w:jc w:val="center"/>
        </w:trPr>
        <w:tc>
          <w:tcPr>
            <w:tcW w:w="8091" w:type="dxa"/>
          </w:tcPr>
          <w:p w:rsidR="00A21249" w:rsidRPr="001324F0" w:rsidRDefault="00A21249" w:rsidP="00A2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Количество учащихся в общеобразовательных школах (на начало года), чел.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21249" w:rsidRPr="001324F0" w:rsidRDefault="00A21249" w:rsidP="00A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1860</w:t>
            </w:r>
          </w:p>
        </w:tc>
      </w:tr>
      <w:tr w:rsidR="00A21249" w:rsidRPr="001324F0" w:rsidTr="00C35F0A">
        <w:trPr>
          <w:cantSplit/>
          <w:jc w:val="center"/>
        </w:trPr>
        <w:tc>
          <w:tcPr>
            <w:tcW w:w="8091" w:type="dxa"/>
          </w:tcPr>
          <w:p w:rsidR="00A21249" w:rsidRPr="001324F0" w:rsidRDefault="00A21249" w:rsidP="00A2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Численность педагогических работников общеобразовательных школ, чел.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21249" w:rsidRPr="001324F0" w:rsidRDefault="00A21249" w:rsidP="00A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73</w:t>
            </w:r>
          </w:p>
        </w:tc>
      </w:tr>
      <w:tr w:rsidR="00A21249" w:rsidRPr="001324F0" w:rsidTr="00C35F0A">
        <w:trPr>
          <w:cantSplit/>
          <w:jc w:val="center"/>
        </w:trPr>
        <w:tc>
          <w:tcPr>
            <w:tcW w:w="8091" w:type="dxa"/>
          </w:tcPr>
          <w:p w:rsidR="00A21249" w:rsidRPr="001324F0" w:rsidRDefault="00A21249" w:rsidP="00A2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Обеспеченность педагогическими работниками на 1000 учащихся, чел.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21249" w:rsidRPr="001324F0" w:rsidRDefault="00A21249" w:rsidP="00A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39</w:t>
            </w:r>
          </w:p>
        </w:tc>
      </w:tr>
    </w:tbl>
    <w:p w:rsidR="00B47882" w:rsidRPr="001324F0" w:rsidRDefault="00B47882" w:rsidP="00B4788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bidi="ru-RU"/>
        </w:rPr>
      </w:pPr>
    </w:p>
    <w:p w:rsidR="00B47882" w:rsidRPr="001324F0" w:rsidRDefault="00B47882" w:rsidP="005C433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1324F0">
        <w:rPr>
          <w:rFonts w:ascii="Times New Roman" w:eastAsia="Calibri" w:hAnsi="Times New Roman" w:cs="Times New Roman"/>
          <w:i/>
          <w:sz w:val="28"/>
          <w:szCs w:val="28"/>
          <w:lang w:bidi="ru-RU"/>
        </w:rPr>
        <w:t>Объекты культуры и спорта.</w:t>
      </w:r>
      <w:r w:rsidRPr="001324F0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="00F13300" w:rsidRPr="001324F0">
        <w:rPr>
          <w:rFonts w:ascii="Times New Roman" w:eastAsia="Calibri" w:hAnsi="Times New Roman" w:cs="Times New Roman"/>
          <w:sz w:val="28"/>
          <w:szCs w:val="28"/>
          <w:lang w:bidi="ru-RU"/>
        </w:rPr>
        <w:t>С</w:t>
      </w:r>
      <w:r w:rsidRPr="001324F0">
        <w:rPr>
          <w:rFonts w:ascii="Times New Roman" w:eastAsia="Calibri" w:hAnsi="Times New Roman" w:cs="Times New Roman"/>
          <w:sz w:val="28"/>
          <w:szCs w:val="28"/>
          <w:lang w:bidi="ru-RU"/>
        </w:rPr>
        <w:t>еть учреждений культуры, расположенных на территории городского поселения «Забайкальское» составляют: в сфере культуры функционирует 2 учреждения:</w:t>
      </w:r>
    </w:p>
    <w:p w:rsidR="00B47882" w:rsidRPr="001324F0" w:rsidRDefault="00B47882" w:rsidP="005C433C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sz w:val="28"/>
          <w:szCs w:val="28"/>
        </w:rPr>
        <w:t>МУК «Дом культуры городского поселения»;</w:t>
      </w:r>
    </w:p>
    <w:p w:rsidR="00B47882" w:rsidRPr="00A628CE" w:rsidRDefault="00B47882" w:rsidP="00A628CE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sz w:val="28"/>
          <w:szCs w:val="28"/>
        </w:rPr>
        <w:t>МУК «Централизованная библиотечная система», в которую входят:</w:t>
      </w:r>
      <w:r w:rsidR="00A62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28CE">
        <w:rPr>
          <w:rFonts w:ascii="Times New Roman" w:eastAsia="Calibri" w:hAnsi="Times New Roman" w:cs="Times New Roman"/>
          <w:sz w:val="28"/>
          <w:szCs w:val="28"/>
        </w:rPr>
        <w:t>Центральная библиотека;</w:t>
      </w:r>
      <w:r w:rsidR="00A62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28CE">
        <w:rPr>
          <w:rFonts w:ascii="Times New Roman" w:eastAsia="Calibri" w:hAnsi="Times New Roman" w:cs="Times New Roman"/>
          <w:sz w:val="28"/>
          <w:szCs w:val="28"/>
        </w:rPr>
        <w:t>Детская библиотека;</w:t>
      </w:r>
      <w:r w:rsidR="00A62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28CE">
        <w:rPr>
          <w:rFonts w:ascii="Times New Roman" w:eastAsia="Calibri" w:hAnsi="Times New Roman" w:cs="Times New Roman"/>
          <w:sz w:val="28"/>
          <w:szCs w:val="28"/>
        </w:rPr>
        <w:t>Библиотека в р-не Дружбы;</w:t>
      </w:r>
      <w:r w:rsidR="00A62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28CE">
        <w:rPr>
          <w:rFonts w:ascii="Times New Roman" w:eastAsia="Calibri" w:hAnsi="Times New Roman" w:cs="Times New Roman"/>
          <w:sz w:val="28"/>
          <w:szCs w:val="28"/>
        </w:rPr>
        <w:t>Библиотека на ст. Мациевская.</w:t>
      </w:r>
    </w:p>
    <w:p w:rsidR="00D9335E" w:rsidRPr="001324F0" w:rsidRDefault="00D9335E" w:rsidP="005C433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sz w:val="28"/>
          <w:szCs w:val="28"/>
        </w:rPr>
        <w:t>Расчёт потребности в объектах культуры до 20</w:t>
      </w:r>
      <w:r w:rsidR="0035545E" w:rsidRPr="001324F0">
        <w:rPr>
          <w:rFonts w:ascii="Times New Roman" w:eastAsia="Calibri" w:hAnsi="Times New Roman" w:cs="Times New Roman"/>
          <w:sz w:val="28"/>
          <w:szCs w:val="28"/>
        </w:rPr>
        <w:t>3</w:t>
      </w:r>
      <w:r w:rsidRPr="001324F0">
        <w:rPr>
          <w:rFonts w:ascii="Times New Roman" w:eastAsia="Calibri" w:hAnsi="Times New Roman" w:cs="Times New Roman"/>
          <w:sz w:val="28"/>
          <w:szCs w:val="28"/>
        </w:rPr>
        <w:t>6 года представлен в таблице 11 и 12.</w:t>
      </w:r>
    </w:p>
    <w:p w:rsidR="00F164D6" w:rsidRPr="001324F0" w:rsidRDefault="00F164D6" w:rsidP="00F164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882" w:rsidRPr="001324F0" w:rsidRDefault="00B47882" w:rsidP="00F164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24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Таблица </w:t>
      </w:r>
      <w:r w:rsidR="00F164D6" w:rsidRPr="001324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11 - </w:t>
      </w:r>
      <w:r w:rsidRPr="001324F0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Расчёт потребности в клубных учреждениях на расчётный срок</w:t>
      </w:r>
      <w:r w:rsidR="00D9335E" w:rsidRPr="001324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tbl>
      <w:tblPr>
        <w:tblW w:w="9042" w:type="dxa"/>
        <w:jc w:val="center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800"/>
        <w:gridCol w:w="2154"/>
        <w:gridCol w:w="2252"/>
      </w:tblGrid>
      <w:tr w:rsidR="00B47882" w:rsidRPr="001324F0" w:rsidTr="00F164D6">
        <w:trPr>
          <w:jc w:val="center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B47882" w:rsidRPr="001324F0" w:rsidRDefault="00B47882" w:rsidP="00B478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1324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образование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B47882" w:rsidRPr="001324F0" w:rsidRDefault="00B47882" w:rsidP="00B47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4F0">
              <w:rPr>
                <w:rFonts w:ascii="Times New Roman" w:hAnsi="Times New Roman" w:cs="Times New Roman"/>
                <w:sz w:val="24"/>
                <w:szCs w:val="28"/>
              </w:rPr>
              <w:t>Население, расчётный срок (2036 г.), чел.</w:t>
            </w:r>
          </w:p>
        </w:tc>
        <w:tc>
          <w:tcPr>
            <w:tcW w:w="4406" w:type="dxa"/>
            <w:gridSpan w:val="2"/>
            <w:shd w:val="clear" w:color="auto" w:fill="auto"/>
            <w:vAlign w:val="center"/>
          </w:tcPr>
          <w:p w:rsidR="00B47882" w:rsidRPr="001324F0" w:rsidRDefault="00B47882" w:rsidP="00B47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4F0">
              <w:rPr>
                <w:rFonts w:ascii="Times New Roman" w:hAnsi="Times New Roman" w:cs="Times New Roman"/>
                <w:sz w:val="24"/>
                <w:szCs w:val="28"/>
              </w:rPr>
              <w:t xml:space="preserve">Существующее и расчётное </w:t>
            </w:r>
            <w:r w:rsidRPr="001324F0">
              <w:rPr>
                <w:rFonts w:ascii="Times New Roman" w:hAnsi="Times New Roman" w:cs="Times New Roman"/>
                <w:sz w:val="24"/>
                <w:szCs w:val="28"/>
              </w:rPr>
              <w:br/>
              <w:t>количество мест, ед.</w:t>
            </w:r>
          </w:p>
        </w:tc>
      </w:tr>
      <w:tr w:rsidR="00B47882" w:rsidRPr="001324F0" w:rsidTr="00F164D6">
        <w:trPr>
          <w:jc w:val="center"/>
        </w:trPr>
        <w:tc>
          <w:tcPr>
            <w:tcW w:w="2836" w:type="dxa"/>
            <w:vMerge/>
            <w:shd w:val="clear" w:color="auto" w:fill="auto"/>
            <w:vAlign w:val="center"/>
          </w:tcPr>
          <w:p w:rsidR="00B47882" w:rsidRPr="001324F0" w:rsidRDefault="00B47882" w:rsidP="00B478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B47882" w:rsidRPr="001324F0" w:rsidRDefault="00B47882" w:rsidP="00B47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B47882" w:rsidRPr="001324F0" w:rsidRDefault="00B47882" w:rsidP="00B47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4F0">
              <w:rPr>
                <w:rFonts w:ascii="Times New Roman" w:hAnsi="Times New Roman" w:cs="Times New Roman"/>
                <w:sz w:val="24"/>
                <w:szCs w:val="28"/>
              </w:rPr>
              <w:t>Существующее, кол-во мест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B47882" w:rsidRPr="001324F0" w:rsidRDefault="00B47882" w:rsidP="00B47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4F0">
              <w:rPr>
                <w:rFonts w:ascii="Times New Roman" w:hAnsi="Times New Roman" w:cs="Times New Roman"/>
                <w:sz w:val="24"/>
                <w:szCs w:val="28"/>
              </w:rPr>
              <w:t xml:space="preserve">Потребность всего, мест </w:t>
            </w:r>
          </w:p>
        </w:tc>
      </w:tr>
      <w:tr w:rsidR="00B47882" w:rsidRPr="001324F0" w:rsidTr="00F164D6">
        <w:trPr>
          <w:trHeight w:val="283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B47882" w:rsidRPr="001324F0" w:rsidRDefault="00B47882" w:rsidP="00B47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24F0">
              <w:rPr>
                <w:rFonts w:ascii="Times New Roman" w:hAnsi="Times New Roman" w:cs="Times New Roman"/>
                <w:sz w:val="24"/>
                <w:szCs w:val="28"/>
              </w:rPr>
              <w:t>Городское поселение «Забайкальское»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882" w:rsidRPr="001324F0" w:rsidRDefault="00F13300" w:rsidP="00B47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4F0">
              <w:rPr>
                <w:rFonts w:ascii="Times New Roman" w:hAnsi="Times New Roman" w:cs="Times New Roman"/>
                <w:sz w:val="24"/>
                <w:szCs w:val="28"/>
              </w:rPr>
              <w:t>16654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882" w:rsidRPr="001324F0" w:rsidRDefault="00B47882" w:rsidP="00B47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4F0">
              <w:rPr>
                <w:rFonts w:ascii="Times New Roman" w:hAnsi="Times New Roman" w:cs="Times New Roman"/>
                <w:sz w:val="24"/>
                <w:szCs w:val="28"/>
              </w:rPr>
              <w:t>220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882" w:rsidRPr="001324F0" w:rsidRDefault="00B47882" w:rsidP="00B47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4F0">
              <w:rPr>
                <w:rFonts w:ascii="Times New Roman" w:hAnsi="Times New Roman" w:cs="Times New Roman"/>
                <w:sz w:val="24"/>
                <w:szCs w:val="28"/>
              </w:rPr>
              <w:t>1270</w:t>
            </w:r>
          </w:p>
        </w:tc>
      </w:tr>
    </w:tbl>
    <w:p w:rsidR="00F164D6" w:rsidRPr="001324F0" w:rsidRDefault="00F164D6" w:rsidP="00F16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882" w:rsidRPr="001324F0" w:rsidRDefault="00B47882" w:rsidP="00580BCA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24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Таблица </w:t>
      </w:r>
      <w:r w:rsidR="00F164D6" w:rsidRPr="001324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12 - </w:t>
      </w:r>
      <w:r w:rsidRPr="001324F0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Расчёт потребности в сельских массовых библиотеках на расчётный срок</w:t>
      </w:r>
    </w:p>
    <w:tbl>
      <w:tblPr>
        <w:tblW w:w="8989" w:type="dxa"/>
        <w:jc w:val="center"/>
        <w:tblInd w:w="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1843"/>
        <w:gridCol w:w="2126"/>
        <w:gridCol w:w="2226"/>
      </w:tblGrid>
      <w:tr w:rsidR="00B47882" w:rsidRPr="001324F0" w:rsidTr="00953E89">
        <w:trPr>
          <w:trHeight w:val="126"/>
          <w:jc w:val="center"/>
        </w:trPr>
        <w:tc>
          <w:tcPr>
            <w:tcW w:w="2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7882" w:rsidRPr="001324F0" w:rsidRDefault="00B47882" w:rsidP="00B478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1324F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Муниципальное образование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7882" w:rsidRPr="001324F0" w:rsidRDefault="00B47882" w:rsidP="00B478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24F0">
              <w:rPr>
                <w:rFonts w:ascii="Times New Roman" w:eastAsia="Calibri" w:hAnsi="Times New Roman" w:cs="Times New Roman"/>
                <w:sz w:val="24"/>
                <w:szCs w:val="28"/>
              </w:rPr>
              <w:t>Население, расчётный срок (2036 г.), чел.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7882" w:rsidRPr="001324F0" w:rsidRDefault="00B47882" w:rsidP="00B478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24F0">
              <w:rPr>
                <w:rFonts w:ascii="Times New Roman" w:eastAsia="Calibri" w:hAnsi="Times New Roman" w:cs="Times New Roman"/>
                <w:sz w:val="24"/>
                <w:szCs w:val="28"/>
              </w:rPr>
              <w:t>Существующее количество экземпляров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7882" w:rsidRPr="001324F0" w:rsidRDefault="00B47882" w:rsidP="00B478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24F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Потребность всего, экземпляров </w:t>
            </w:r>
          </w:p>
        </w:tc>
      </w:tr>
      <w:tr w:rsidR="00B47882" w:rsidRPr="001324F0" w:rsidTr="00953E89">
        <w:trPr>
          <w:jc w:val="center"/>
        </w:trPr>
        <w:tc>
          <w:tcPr>
            <w:tcW w:w="2794" w:type="dxa"/>
            <w:shd w:val="clear" w:color="auto" w:fill="auto"/>
            <w:vAlign w:val="center"/>
          </w:tcPr>
          <w:p w:rsidR="00B47882" w:rsidRPr="001324F0" w:rsidRDefault="00B47882" w:rsidP="00B478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24F0">
              <w:rPr>
                <w:rFonts w:ascii="Times New Roman" w:eastAsia="Calibri" w:hAnsi="Times New Roman" w:cs="Times New Roman"/>
                <w:sz w:val="24"/>
                <w:szCs w:val="28"/>
              </w:rPr>
              <w:t>Городского поселения «Забайкальское»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882" w:rsidRPr="001324F0" w:rsidRDefault="00F13300" w:rsidP="00B478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24F0">
              <w:rPr>
                <w:rFonts w:ascii="Times New Roman" w:eastAsia="Calibri" w:hAnsi="Times New Roman" w:cs="Times New Roman"/>
                <w:sz w:val="24"/>
                <w:szCs w:val="28"/>
              </w:rPr>
              <w:t>16654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882" w:rsidRPr="001324F0" w:rsidRDefault="00B47882" w:rsidP="00B478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24F0">
              <w:rPr>
                <w:rFonts w:ascii="Times New Roman" w:eastAsia="Calibri" w:hAnsi="Times New Roman" w:cs="Times New Roman"/>
                <w:sz w:val="24"/>
                <w:szCs w:val="28"/>
              </w:rPr>
              <w:t>51573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882" w:rsidRPr="001324F0" w:rsidRDefault="00B47882" w:rsidP="00B478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24F0">
              <w:rPr>
                <w:rFonts w:ascii="Times New Roman" w:eastAsia="Calibri" w:hAnsi="Times New Roman" w:cs="Times New Roman"/>
                <w:sz w:val="24"/>
                <w:szCs w:val="28"/>
              </w:rPr>
              <w:t>94970</w:t>
            </w:r>
          </w:p>
        </w:tc>
      </w:tr>
    </w:tbl>
    <w:p w:rsidR="00A21249" w:rsidRPr="001324F0" w:rsidRDefault="00A21249" w:rsidP="0035545E">
      <w:pPr>
        <w:spacing w:after="0" w:line="240" w:lineRule="auto"/>
        <w:ind w:left="426" w:firstLine="99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1249" w:rsidRDefault="00A21249" w:rsidP="005C433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На сегодняшний день спортивные объекты в поселении представлены только 4-мя спортивными залами 2-х общеобразовательных школ и ДЮСШ</w:t>
      </w:r>
      <w:r w:rsidR="00F13300" w:rsidRPr="001324F0">
        <w:rPr>
          <w:rFonts w:ascii="Times New Roman" w:hAnsi="Times New Roman" w:cs="Times New Roman"/>
          <w:sz w:val="28"/>
          <w:szCs w:val="28"/>
        </w:rPr>
        <w:t xml:space="preserve"> и ФОК</w:t>
      </w:r>
      <w:r w:rsidRPr="001324F0">
        <w:rPr>
          <w:rFonts w:ascii="Times New Roman" w:hAnsi="Times New Roman" w:cs="Times New Roman"/>
          <w:sz w:val="28"/>
          <w:szCs w:val="28"/>
        </w:rPr>
        <w:t>. Кроме того, в поселении размещаются 39 открытых площадок различной площади.</w:t>
      </w:r>
      <w:r w:rsidR="0035545E" w:rsidRPr="001324F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21249" w:rsidRPr="001324F0" w:rsidRDefault="00A21249" w:rsidP="005C433C">
      <w:pPr>
        <w:pStyle w:val="3"/>
        <w:spacing w:line="360" w:lineRule="auto"/>
        <w:ind w:firstLine="709"/>
        <w:rPr>
          <w:lang w:eastAsia="ar-SA"/>
        </w:rPr>
      </w:pPr>
      <w:bookmarkStart w:id="22" w:name="_Toc18327850"/>
      <w:r w:rsidRPr="001324F0">
        <w:rPr>
          <w:lang w:eastAsia="ar-SA"/>
        </w:rPr>
        <w:t>2.3.2 Показатели по улично-дорожной сети</w:t>
      </w:r>
      <w:bookmarkEnd w:id="22"/>
    </w:p>
    <w:p w:rsidR="00A21249" w:rsidRDefault="00893C56" w:rsidP="005C4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24F0">
        <w:rPr>
          <w:rFonts w:ascii="Times New Roman" w:hAnsi="Times New Roman" w:cs="Times New Roman"/>
          <w:sz w:val="28"/>
          <w:szCs w:val="24"/>
        </w:rPr>
        <w:t>Данные по протяжённости автодорог на территории городского поселения «Забайкальское»  на конец отчётного 2018 года и на последний год очереди – до 2023 года</w:t>
      </w:r>
      <w:r w:rsidR="00972E9A" w:rsidRPr="001324F0">
        <w:rPr>
          <w:rFonts w:ascii="Times New Roman" w:hAnsi="Times New Roman" w:cs="Times New Roman"/>
          <w:sz w:val="28"/>
          <w:szCs w:val="24"/>
        </w:rPr>
        <w:t xml:space="preserve"> и в перспективе – до 2036 года</w:t>
      </w:r>
      <w:r w:rsidRPr="001324F0">
        <w:rPr>
          <w:rFonts w:ascii="Times New Roman" w:hAnsi="Times New Roman" w:cs="Times New Roman"/>
          <w:sz w:val="28"/>
          <w:szCs w:val="24"/>
        </w:rPr>
        <w:t xml:space="preserve"> представлены в таблице 1</w:t>
      </w:r>
      <w:r w:rsidR="00070881">
        <w:rPr>
          <w:rFonts w:ascii="Times New Roman" w:hAnsi="Times New Roman" w:cs="Times New Roman"/>
          <w:sz w:val="28"/>
          <w:szCs w:val="24"/>
        </w:rPr>
        <w:t>3</w:t>
      </w:r>
      <w:r w:rsidRPr="001324F0">
        <w:rPr>
          <w:rFonts w:ascii="Times New Roman" w:hAnsi="Times New Roman" w:cs="Times New Roman"/>
          <w:sz w:val="28"/>
          <w:szCs w:val="24"/>
        </w:rPr>
        <w:t>.</w:t>
      </w:r>
    </w:p>
    <w:p w:rsidR="00C55D4E" w:rsidRPr="001324F0" w:rsidRDefault="00C55D4E" w:rsidP="005C4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93C56" w:rsidRPr="001324F0" w:rsidRDefault="00893C56" w:rsidP="00C55D4E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24F0"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Таблица 1</w:t>
      </w:r>
      <w:r w:rsidR="00070881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1324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Данные по протяжённости автодорог на территории городского поселения «Забайкальское»  </w:t>
      </w: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4644"/>
        <w:gridCol w:w="993"/>
        <w:gridCol w:w="1417"/>
        <w:gridCol w:w="1276"/>
        <w:gridCol w:w="1134"/>
      </w:tblGrid>
      <w:tr w:rsidR="00972E9A" w:rsidRPr="001324F0" w:rsidTr="00C55D4E">
        <w:tc>
          <w:tcPr>
            <w:tcW w:w="4644" w:type="dxa"/>
            <w:vAlign w:val="center"/>
          </w:tcPr>
          <w:p w:rsidR="00972E9A" w:rsidRPr="001324F0" w:rsidRDefault="00972E9A" w:rsidP="00112807">
            <w:pPr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Показатель</w:t>
            </w:r>
          </w:p>
        </w:tc>
        <w:tc>
          <w:tcPr>
            <w:tcW w:w="993" w:type="dxa"/>
            <w:vAlign w:val="center"/>
          </w:tcPr>
          <w:p w:rsidR="00972E9A" w:rsidRPr="001324F0" w:rsidRDefault="00972E9A" w:rsidP="00AD477E">
            <w:pPr>
              <w:jc w:val="center"/>
              <w:rPr>
                <w:sz w:val="24"/>
                <w:szCs w:val="24"/>
              </w:rPr>
            </w:pPr>
            <w:proofErr w:type="gramStart"/>
            <w:r w:rsidRPr="001324F0">
              <w:rPr>
                <w:sz w:val="24"/>
                <w:szCs w:val="24"/>
              </w:rPr>
              <w:t>Едини</w:t>
            </w:r>
            <w:r w:rsidR="00C55D4E">
              <w:rPr>
                <w:sz w:val="24"/>
                <w:szCs w:val="24"/>
              </w:rPr>
              <w:t>-</w:t>
            </w:r>
            <w:proofErr w:type="spellStart"/>
            <w:r w:rsidRPr="001324F0">
              <w:rPr>
                <w:sz w:val="24"/>
                <w:szCs w:val="24"/>
              </w:rPr>
              <w:t>ца</w:t>
            </w:r>
            <w:proofErr w:type="spellEnd"/>
            <w:proofErr w:type="gramEnd"/>
            <w:r w:rsidRPr="001324F0">
              <w:rPr>
                <w:sz w:val="24"/>
                <w:szCs w:val="24"/>
              </w:rPr>
              <w:t xml:space="preserve"> </w:t>
            </w:r>
            <w:proofErr w:type="spellStart"/>
            <w:r w:rsidRPr="001324F0">
              <w:rPr>
                <w:sz w:val="24"/>
                <w:szCs w:val="24"/>
              </w:rPr>
              <w:t>изме</w:t>
            </w:r>
            <w:proofErr w:type="spellEnd"/>
            <w:r w:rsidR="00C55D4E">
              <w:rPr>
                <w:sz w:val="24"/>
                <w:szCs w:val="24"/>
              </w:rPr>
              <w:t>-</w:t>
            </w:r>
            <w:r w:rsidRPr="001324F0">
              <w:rPr>
                <w:sz w:val="24"/>
                <w:szCs w:val="24"/>
              </w:rPr>
              <w:t>рения</w:t>
            </w:r>
          </w:p>
        </w:tc>
        <w:tc>
          <w:tcPr>
            <w:tcW w:w="1417" w:type="dxa"/>
            <w:vAlign w:val="center"/>
          </w:tcPr>
          <w:p w:rsidR="00972E9A" w:rsidRPr="001324F0" w:rsidRDefault="00DA1C0D" w:rsidP="00AD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Настоящий момент</w:t>
            </w:r>
          </w:p>
        </w:tc>
        <w:tc>
          <w:tcPr>
            <w:tcW w:w="1276" w:type="dxa"/>
            <w:vAlign w:val="center"/>
          </w:tcPr>
          <w:p w:rsidR="00972E9A" w:rsidRPr="001324F0" w:rsidRDefault="00DA1C0D" w:rsidP="00AD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2023 года</w:t>
            </w:r>
          </w:p>
        </w:tc>
        <w:tc>
          <w:tcPr>
            <w:tcW w:w="1134" w:type="dxa"/>
            <w:vAlign w:val="center"/>
          </w:tcPr>
          <w:p w:rsidR="00972E9A" w:rsidRPr="001324F0" w:rsidRDefault="00DA1C0D" w:rsidP="00AD477E">
            <w:pPr>
              <w:tabs>
                <w:tab w:val="left" w:pos="1909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2"/>
              </w:rPr>
              <w:t>До 2036 года</w:t>
            </w:r>
          </w:p>
        </w:tc>
      </w:tr>
      <w:tr w:rsidR="00972E9A" w:rsidRPr="001324F0" w:rsidTr="00C55D4E">
        <w:trPr>
          <w:trHeight w:val="332"/>
        </w:trPr>
        <w:tc>
          <w:tcPr>
            <w:tcW w:w="4644" w:type="dxa"/>
            <w:vAlign w:val="center"/>
          </w:tcPr>
          <w:p w:rsidR="00972E9A" w:rsidRPr="001324F0" w:rsidRDefault="00972E9A" w:rsidP="00972E9A">
            <w:pPr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Общая протяжённость и площадь проезжей части улиц, дорог, проездов и тротуаров с усовершенствованным покрытием</w:t>
            </w:r>
          </w:p>
        </w:tc>
        <w:tc>
          <w:tcPr>
            <w:tcW w:w="993" w:type="dxa"/>
            <w:vAlign w:val="center"/>
          </w:tcPr>
          <w:p w:rsidR="00972E9A" w:rsidRPr="001324F0" w:rsidRDefault="000A2378" w:rsidP="00972E9A">
            <w:pPr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 xml:space="preserve"> </w:t>
            </w:r>
            <w:proofErr w:type="gramStart"/>
            <w:r w:rsidR="00972E9A" w:rsidRPr="001324F0">
              <w:rPr>
                <w:sz w:val="24"/>
                <w:szCs w:val="24"/>
              </w:rPr>
              <w:t>км</w:t>
            </w:r>
            <w:proofErr w:type="gramEnd"/>
            <w:r w:rsidR="00972E9A" w:rsidRPr="001324F0">
              <w:rPr>
                <w:sz w:val="24"/>
                <w:szCs w:val="24"/>
              </w:rPr>
              <w:t>, кв. м</w:t>
            </w:r>
          </w:p>
        </w:tc>
        <w:tc>
          <w:tcPr>
            <w:tcW w:w="1417" w:type="dxa"/>
            <w:vAlign w:val="center"/>
          </w:tcPr>
          <w:p w:rsidR="007731BF" w:rsidRPr="001324F0" w:rsidRDefault="00972E9A" w:rsidP="00972E9A">
            <w:pPr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 xml:space="preserve">9 км, </w:t>
            </w:r>
          </w:p>
          <w:p w:rsidR="00972E9A" w:rsidRPr="001324F0" w:rsidRDefault="00972E9A" w:rsidP="00972E9A">
            <w:pPr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63000</w:t>
            </w:r>
            <w:r w:rsidR="007731BF" w:rsidRPr="001324F0">
              <w:rPr>
                <w:sz w:val="24"/>
                <w:szCs w:val="24"/>
              </w:rPr>
              <w:t xml:space="preserve"> кв. м </w:t>
            </w:r>
          </w:p>
        </w:tc>
        <w:tc>
          <w:tcPr>
            <w:tcW w:w="1276" w:type="dxa"/>
            <w:vAlign w:val="center"/>
          </w:tcPr>
          <w:p w:rsidR="00972E9A" w:rsidRPr="001324F0" w:rsidRDefault="00972E9A" w:rsidP="00972E9A">
            <w:pPr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15 км</w:t>
            </w:r>
            <w:r w:rsidR="007731BF" w:rsidRPr="001324F0">
              <w:rPr>
                <w:sz w:val="24"/>
                <w:szCs w:val="24"/>
              </w:rPr>
              <w:t>,</w:t>
            </w:r>
          </w:p>
          <w:p w:rsidR="007731BF" w:rsidRPr="001324F0" w:rsidRDefault="007731BF" w:rsidP="00972E9A">
            <w:pPr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105000 кв. м</w:t>
            </w:r>
          </w:p>
        </w:tc>
        <w:tc>
          <w:tcPr>
            <w:tcW w:w="1134" w:type="dxa"/>
            <w:vAlign w:val="center"/>
          </w:tcPr>
          <w:p w:rsidR="00972E9A" w:rsidRPr="001324F0" w:rsidRDefault="007731BF" w:rsidP="00972E9A">
            <w:pPr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31,8 км,</w:t>
            </w:r>
          </w:p>
          <w:p w:rsidR="007731BF" w:rsidRPr="001324F0" w:rsidRDefault="007731BF" w:rsidP="00972E9A">
            <w:pPr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222600 кв. м</w:t>
            </w:r>
          </w:p>
        </w:tc>
      </w:tr>
    </w:tbl>
    <w:p w:rsidR="00A21249" w:rsidRPr="001324F0" w:rsidRDefault="00A21249" w:rsidP="009E5778">
      <w:pPr>
        <w:spacing w:after="0"/>
        <w:ind w:left="141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5078" w:rsidRPr="00B86BBB" w:rsidRDefault="00585078" w:rsidP="00FA3F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BB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Организация поверхностного стока.</w:t>
      </w:r>
      <w:r w:rsidRPr="00B86B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Территория поселения характеризуется тем, что расположена в естественной долине, имеющей общий уклон к югу. При этом дно долины занято железнодорожными линиями, усадебной застройкой, частично – производственными территориями, имеющими хаотичную общую планировочную структуру, что препятствует естественному поверхностному стоку и затрудняет организацию стока по уличной сети. </w:t>
      </w:r>
    </w:p>
    <w:p w:rsidR="00585078" w:rsidRPr="00B86BBB" w:rsidRDefault="00585078" w:rsidP="00FA3F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BBB">
        <w:rPr>
          <w:rFonts w:ascii="Times New Roman" w:eastAsia="Calibri" w:hAnsi="Times New Roman" w:cs="Times New Roman"/>
          <w:color w:val="000000"/>
          <w:sz w:val="28"/>
          <w:szCs w:val="28"/>
        </w:rPr>
        <w:t>Общая площадь водосбора составляет значительные территории. Интенсивные летние осадки, имеющие ливневый характер, значительные уклоны местности служат причиной большого стока по территории поселения и высоких скоростей стока.</w:t>
      </w:r>
    </w:p>
    <w:p w:rsidR="00585078" w:rsidRPr="00B86BBB" w:rsidRDefault="00585078" w:rsidP="00FA3F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B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связи с этим, организация поверхностного стока имеет существенное значение и должна решаться путём создания водосточной сети с перехватом стока, поступающего с внешних площадей водосбора в комплексе с вертикальной планировкой улиц и проездов. Вдоль дороги Забайкальск – Абагайтуй, согласно проекту, выполненному Проектной конторой </w:t>
      </w:r>
      <w:proofErr w:type="spellStart"/>
      <w:r w:rsidRPr="00B86BBB">
        <w:rPr>
          <w:rFonts w:ascii="Times New Roman" w:eastAsia="Calibri" w:hAnsi="Times New Roman" w:cs="Times New Roman"/>
          <w:color w:val="000000"/>
          <w:sz w:val="28"/>
          <w:szCs w:val="28"/>
        </w:rPr>
        <w:t>Читинавтодора</w:t>
      </w:r>
      <w:proofErr w:type="spellEnd"/>
      <w:r w:rsidRPr="00B86B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580BCA" w:rsidRPr="00B86BBB">
        <w:rPr>
          <w:rFonts w:ascii="Times New Roman" w:eastAsia="Calibri" w:hAnsi="Times New Roman" w:cs="Times New Roman"/>
          <w:color w:val="000000"/>
          <w:sz w:val="28"/>
          <w:szCs w:val="28"/>
        </w:rPr>
        <w:t>планируется выполнить</w:t>
      </w:r>
      <w:r w:rsidRPr="00B86B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нагорные канавы для перехвата поверхностных вод с вышележащих территорий, которые лотками соединяются с системой отвода ливневых стоков </w:t>
      </w:r>
      <w:proofErr w:type="spellStart"/>
      <w:r w:rsidRPr="00B86BBB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B86BBB">
        <w:rPr>
          <w:rFonts w:ascii="Times New Roman" w:eastAsia="Calibri" w:hAnsi="Times New Roman" w:cs="Times New Roman"/>
          <w:sz w:val="28"/>
          <w:szCs w:val="28"/>
        </w:rPr>
        <w:t>. Забайкальск</w:t>
      </w:r>
      <w:r w:rsidRPr="00B86B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Лотки для пропуска ливневых вод по территории поселения предусматриваются в пониженных местах рельефа (тальвегах), где по генеральному плану развивается структура зелёных насаждений общего пользования, а также вдоль первой обводной дороги, включаемой в структуру поселения как одна из магистральных улиц. Под проезжими частями пересекаемых улиц и тротуарами, лотки </w:t>
      </w:r>
      <w:r w:rsidR="00580BCA" w:rsidRPr="00B86BBB">
        <w:rPr>
          <w:rFonts w:ascii="Times New Roman" w:eastAsia="Calibri" w:hAnsi="Times New Roman" w:cs="Times New Roman"/>
          <w:color w:val="000000"/>
          <w:sz w:val="28"/>
          <w:szCs w:val="28"/>
        </w:rPr>
        <w:t>должны перекрываться</w:t>
      </w:r>
      <w:r w:rsidRPr="00B86B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86BBB">
        <w:rPr>
          <w:rFonts w:ascii="Times New Roman" w:eastAsia="Calibri" w:hAnsi="Times New Roman" w:cs="Times New Roman"/>
          <w:color w:val="000000"/>
          <w:sz w:val="28"/>
          <w:szCs w:val="28"/>
        </w:rPr>
        <w:t>ж/б</w:t>
      </w:r>
      <w:proofErr w:type="gramEnd"/>
      <w:r w:rsidRPr="00B86B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плитами. В местах, где невозможна прокладка лотков с соблюдением нормативных уклонов, </w:t>
      </w:r>
      <w:r w:rsidR="00580BCA" w:rsidRPr="00B86BBB">
        <w:rPr>
          <w:rFonts w:ascii="Times New Roman" w:eastAsia="Calibri" w:hAnsi="Times New Roman" w:cs="Times New Roman"/>
          <w:color w:val="000000"/>
          <w:sz w:val="28"/>
          <w:szCs w:val="28"/>
        </w:rPr>
        <w:t>должны сооружаться</w:t>
      </w:r>
      <w:r w:rsidRPr="00B86B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насосные станции для перекачки объёма стока, либо уточня</w:t>
      </w:r>
      <w:r w:rsidR="00844756" w:rsidRPr="00B86BBB">
        <w:rPr>
          <w:rFonts w:ascii="Times New Roman" w:eastAsia="Calibri" w:hAnsi="Times New Roman" w:cs="Times New Roman"/>
          <w:color w:val="000000"/>
          <w:sz w:val="28"/>
          <w:szCs w:val="28"/>
        </w:rPr>
        <w:t>ться</w:t>
      </w:r>
      <w:r w:rsidRPr="00B86B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трасса прокладки лотка с учётом естественных уклонов рельефа. Дополнительно </w:t>
      </w:r>
      <w:r w:rsidR="00844756" w:rsidRPr="00B86BBB">
        <w:rPr>
          <w:rFonts w:ascii="Times New Roman" w:eastAsia="Calibri" w:hAnsi="Times New Roman" w:cs="Times New Roman"/>
          <w:color w:val="000000"/>
          <w:sz w:val="28"/>
          <w:szCs w:val="28"/>
        </w:rPr>
        <w:t>необходимо предусмотреть</w:t>
      </w:r>
      <w:r w:rsidRPr="00B86B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сохранение и расчистка водоёма в структуре существующей усадебной застройки в южной части </w:t>
      </w:r>
      <w:proofErr w:type="spellStart"/>
      <w:r w:rsidRPr="00B86BBB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B86BBB">
        <w:rPr>
          <w:rFonts w:ascii="Times New Roman" w:eastAsia="Calibri" w:hAnsi="Times New Roman" w:cs="Times New Roman"/>
          <w:sz w:val="28"/>
          <w:szCs w:val="28"/>
        </w:rPr>
        <w:t>. Забайкальск</w:t>
      </w:r>
      <w:r w:rsidRPr="00B86B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пониженном участке рельефа перед пересечением естественного лога проектируемой улицей.</w:t>
      </w:r>
    </w:p>
    <w:p w:rsidR="00585078" w:rsidRPr="00B86BBB" w:rsidRDefault="00585078" w:rsidP="00FA3F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B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структуре водоотводной сети с целью регулирования стоков и накопление воды для осуществления полива проектируемого озеленения предусмотрено использование существующих и проектируемого водоёма. При этом при проектировании водоёмов требуется тщательное изучение инженерно-геологических условий с целью принятия решений о типе днища, площади и др. Лишние стоки собираются в существующий лоток вдоль железной дороги и отводятся в юго-западную часть </w:t>
      </w:r>
      <w:proofErr w:type="spellStart"/>
      <w:r w:rsidRPr="00B86BBB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B86BBB">
        <w:rPr>
          <w:rFonts w:ascii="Times New Roman" w:eastAsia="Calibri" w:hAnsi="Times New Roman" w:cs="Times New Roman"/>
          <w:sz w:val="28"/>
          <w:szCs w:val="28"/>
        </w:rPr>
        <w:t>. Забайкальск</w:t>
      </w:r>
      <w:r w:rsidRPr="00B86B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где предусматривается размещение сооружений по очистке поверхностных вод с подготовкой и расчисткой территории от остатков разрушенных </w:t>
      </w:r>
      <w:proofErr w:type="gramStart"/>
      <w:r w:rsidRPr="00B86BBB">
        <w:rPr>
          <w:rFonts w:ascii="Times New Roman" w:eastAsia="Calibri" w:hAnsi="Times New Roman" w:cs="Times New Roman"/>
          <w:color w:val="000000"/>
          <w:sz w:val="28"/>
          <w:szCs w:val="28"/>
        </w:rPr>
        <w:t>строений</w:t>
      </w:r>
      <w:proofErr w:type="gramEnd"/>
      <w:r w:rsidRPr="00B86B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бывшей краевой психоневрологической больницы. </w:t>
      </w:r>
    </w:p>
    <w:p w:rsidR="00585078" w:rsidRPr="00B86BBB" w:rsidRDefault="00585078" w:rsidP="00FA3F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BBB">
        <w:rPr>
          <w:rFonts w:ascii="Times New Roman" w:eastAsia="Calibri" w:hAnsi="Times New Roman" w:cs="Times New Roman"/>
          <w:sz w:val="28"/>
          <w:szCs w:val="28"/>
        </w:rPr>
        <w:t xml:space="preserve">Вопрос о накоплении и распределении (использования) стоков и мероприятия по снижению уровня грунтовых вод в центральной и юго-западной части </w:t>
      </w:r>
      <w:proofErr w:type="spellStart"/>
      <w:r w:rsidRPr="00B86BBB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B86BBB">
        <w:rPr>
          <w:rFonts w:ascii="Times New Roman" w:eastAsia="Calibri" w:hAnsi="Times New Roman" w:cs="Times New Roman"/>
          <w:sz w:val="28"/>
          <w:szCs w:val="28"/>
        </w:rPr>
        <w:t>. Забайкальск требует отдельного проектного решения.</w:t>
      </w:r>
    </w:p>
    <w:p w:rsidR="00585078" w:rsidRPr="00B86BBB" w:rsidRDefault="00585078" w:rsidP="00FA3F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BBB">
        <w:rPr>
          <w:rFonts w:ascii="Times New Roman" w:eastAsia="Calibri" w:hAnsi="Times New Roman" w:cs="Times New Roman"/>
          <w:sz w:val="28"/>
          <w:szCs w:val="28"/>
        </w:rPr>
        <w:t xml:space="preserve">В связи с тем, что в данных климатических и природных условия происходит быстрое заиление водостоков и требуется их частая прочистка, система водостоков проектируется открытого типа. Для улучшения их работы, в местах перехода от больших уклонов к малым, необходимо сооружение отстойников для осаждения в них твёрдых наносов. </w:t>
      </w:r>
    </w:p>
    <w:p w:rsidR="00585078" w:rsidRPr="00B86BBB" w:rsidRDefault="00585078" w:rsidP="00FA3F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BBB">
        <w:rPr>
          <w:rFonts w:ascii="Times New Roman" w:eastAsia="Calibri" w:hAnsi="Times New Roman" w:cs="Times New Roman"/>
          <w:sz w:val="28"/>
          <w:szCs w:val="28"/>
        </w:rPr>
        <w:t xml:space="preserve">Проектом предполагается раздельный сбор условно-чистых и загрязнённых стоков с направлением последних на проектируемые очистные сооружения в юго-восточной части </w:t>
      </w:r>
      <w:proofErr w:type="spellStart"/>
      <w:r w:rsidRPr="00B86BBB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B86BBB">
        <w:rPr>
          <w:rFonts w:ascii="Times New Roman" w:eastAsia="Calibri" w:hAnsi="Times New Roman" w:cs="Times New Roman"/>
          <w:sz w:val="28"/>
          <w:szCs w:val="28"/>
        </w:rPr>
        <w:t>. Забайкальск.</w:t>
      </w:r>
    </w:p>
    <w:p w:rsidR="00585078" w:rsidRPr="00B86BBB" w:rsidRDefault="00585078" w:rsidP="00FA3F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BBB">
        <w:rPr>
          <w:rFonts w:ascii="Times New Roman" w:eastAsia="Calibri" w:hAnsi="Times New Roman" w:cs="Times New Roman"/>
          <w:sz w:val="28"/>
          <w:szCs w:val="28"/>
        </w:rPr>
        <w:t>Для конкретного решения проблемы инженерной защиты поселения, в том числе проектируемых территорий требуется разработка специализированной схемы инженерной защиты на стадии рабочего проектирования, с целью определения объёмов работ, профилей лотков, подбора оборудования и размера затрат.</w:t>
      </w:r>
    </w:p>
    <w:p w:rsidR="00A21249" w:rsidRPr="00B86BBB" w:rsidRDefault="00A21249" w:rsidP="00E45C13">
      <w:pPr>
        <w:pStyle w:val="3"/>
        <w:spacing w:line="360" w:lineRule="auto"/>
        <w:ind w:firstLine="709"/>
        <w:rPr>
          <w:lang w:eastAsia="ar-SA"/>
        </w:rPr>
      </w:pPr>
      <w:bookmarkStart w:id="23" w:name="_Toc18327851"/>
      <w:r w:rsidRPr="00B86BBB">
        <w:rPr>
          <w:lang w:eastAsia="ar-SA"/>
        </w:rPr>
        <w:t>2.3.3 Системы общегородской канализации и охват жилого фонда</w:t>
      </w:r>
      <w:bookmarkEnd w:id="23"/>
    </w:p>
    <w:p w:rsidR="00FE24F5" w:rsidRPr="00844756" w:rsidRDefault="00FE24F5" w:rsidP="00FA3F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BBB">
        <w:rPr>
          <w:rFonts w:ascii="Times New Roman" w:eastAsia="Calibri" w:hAnsi="Times New Roman" w:cs="Times New Roman"/>
          <w:sz w:val="28"/>
          <w:szCs w:val="28"/>
        </w:rPr>
        <w:t>Основные сведения</w:t>
      </w:r>
      <w:r w:rsidRPr="00844756">
        <w:rPr>
          <w:rFonts w:ascii="Times New Roman" w:eastAsia="Calibri" w:hAnsi="Times New Roman" w:cs="Times New Roman"/>
          <w:sz w:val="28"/>
          <w:szCs w:val="28"/>
        </w:rPr>
        <w:t xml:space="preserve"> о водоотведении представлены в п. 2.2</w:t>
      </w:r>
    </w:p>
    <w:p w:rsidR="00705D52" w:rsidRPr="00844756" w:rsidRDefault="00705D52" w:rsidP="00FA3F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756">
        <w:rPr>
          <w:rFonts w:ascii="Times New Roman" w:eastAsia="Calibri" w:hAnsi="Times New Roman" w:cs="Times New Roman"/>
          <w:i/>
          <w:sz w:val="28"/>
          <w:szCs w:val="28"/>
        </w:rPr>
        <w:t>Водоотведение.</w:t>
      </w:r>
      <w:r w:rsidRPr="008447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4756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Обеспечение населения доброкачественными услугами по водоотведению является одной из проблем коммунального комплекса. </w:t>
      </w:r>
      <w:r w:rsidRPr="0084475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844756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844756">
        <w:rPr>
          <w:rFonts w:ascii="Times New Roman" w:eastAsia="Calibri" w:hAnsi="Times New Roman" w:cs="Times New Roman"/>
          <w:sz w:val="28"/>
          <w:szCs w:val="28"/>
        </w:rPr>
        <w:t xml:space="preserve">. Забайкальск принята и функционирует полная раздельная система канализации. </w:t>
      </w:r>
    </w:p>
    <w:p w:rsidR="00705D52" w:rsidRPr="00844756" w:rsidRDefault="00705D52" w:rsidP="00FA3FA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844756">
        <w:rPr>
          <w:rFonts w:ascii="Times New Roman" w:eastAsia="Calibri" w:hAnsi="Times New Roman" w:cs="Times New Roman"/>
          <w:sz w:val="28"/>
          <w:szCs w:val="28"/>
          <w:lang w:bidi="ru-RU"/>
        </w:rPr>
        <w:t>В настоящее время система водоотведения имеет ряд недостатков, которые оказывают негативное влияние на качество предоставляемых услуг населению по отводу сточных вод.</w:t>
      </w:r>
    </w:p>
    <w:p w:rsidR="00705D52" w:rsidRPr="00844756" w:rsidRDefault="00705D52" w:rsidP="00FA3FA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844756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В настоящее время сети и сооружения канализации поселения имеют высокую степень износа. Протяжённость городских сетей канализации 6,9 км при износе более 95 %. Такая степень износа требует значительных затрат на поддержание сетей в рабочем состоянии. </w:t>
      </w:r>
    </w:p>
    <w:p w:rsidR="00FD4677" w:rsidRPr="001324F0" w:rsidRDefault="00FD4677" w:rsidP="00FA3F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sz w:val="28"/>
          <w:szCs w:val="28"/>
        </w:rPr>
        <w:t xml:space="preserve">Одноэтажная застройка пользуется выгребами, как правило, не бетонированными, поэтому их содержимое частично просачивается в почву и создаёт угрозу загрязнения действующих скважин, пробурённых на территории поселения. </w:t>
      </w:r>
    </w:p>
    <w:p w:rsidR="00FD4677" w:rsidRPr="001324F0" w:rsidRDefault="00FD4677" w:rsidP="00FE24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447F" w:rsidRPr="001324F0" w:rsidRDefault="00A1447F" w:rsidP="002A07BB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24F0"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Таблица 1</w:t>
      </w:r>
      <w:r w:rsidR="00070881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1324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Данные по </w:t>
      </w:r>
      <w:r w:rsidR="005941D3" w:rsidRPr="001324F0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обеспеченности жилищного фонда канализацией</w:t>
      </w:r>
      <w:r w:rsidRPr="001324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городского поселения «Забайкальское»  </w:t>
      </w: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843"/>
        <w:gridCol w:w="1984"/>
        <w:gridCol w:w="1418"/>
      </w:tblGrid>
      <w:tr w:rsidR="00783936" w:rsidRPr="001324F0" w:rsidTr="00FC28C2">
        <w:tc>
          <w:tcPr>
            <w:tcW w:w="2518" w:type="dxa"/>
            <w:vAlign w:val="center"/>
          </w:tcPr>
          <w:p w:rsidR="00783936" w:rsidRPr="001324F0" w:rsidRDefault="00783936" w:rsidP="00AD1911">
            <w:pPr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  <w:vAlign w:val="center"/>
          </w:tcPr>
          <w:p w:rsidR="00783936" w:rsidRPr="001324F0" w:rsidRDefault="00783936" w:rsidP="00AD1911">
            <w:pPr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:rsidR="00783936" w:rsidRPr="001324F0" w:rsidRDefault="00B86BBB" w:rsidP="00FC2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Существующее положение</w:t>
            </w:r>
          </w:p>
        </w:tc>
        <w:tc>
          <w:tcPr>
            <w:tcW w:w="1984" w:type="dxa"/>
            <w:vAlign w:val="center"/>
          </w:tcPr>
          <w:p w:rsidR="00783936" w:rsidRPr="001324F0" w:rsidRDefault="00783936" w:rsidP="00FC28C2">
            <w:pPr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На последний год первой очереди – до 2023 года</w:t>
            </w:r>
          </w:p>
        </w:tc>
        <w:tc>
          <w:tcPr>
            <w:tcW w:w="1418" w:type="dxa"/>
            <w:vAlign w:val="center"/>
          </w:tcPr>
          <w:p w:rsidR="00783936" w:rsidRPr="001324F0" w:rsidRDefault="00783936" w:rsidP="00FC28C2">
            <w:pPr>
              <w:tabs>
                <w:tab w:val="left" w:pos="1909"/>
              </w:tabs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1324F0">
              <w:rPr>
                <w:sz w:val="24"/>
                <w:szCs w:val="24"/>
              </w:rPr>
              <w:t>перспек-тиве</w:t>
            </w:r>
            <w:proofErr w:type="spellEnd"/>
            <w:proofErr w:type="gramEnd"/>
            <w:r w:rsidRPr="001324F0">
              <w:rPr>
                <w:sz w:val="24"/>
                <w:szCs w:val="24"/>
              </w:rPr>
              <w:t xml:space="preserve"> до 2036 года</w:t>
            </w:r>
          </w:p>
        </w:tc>
      </w:tr>
      <w:tr w:rsidR="00783936" w:rsidRPr="001324F0" w:rsidTr="00FC28C2">
        <w:tc>
          <w:tcPr>
            <w:tcW w:w="2518" w:type="dxa"/>
            <w:vAlign w:val="center"/>
          </w:tcPr>
          <w:p w:rsidR="00783936" w:rsidRPr="001324F0" w:rsidRDefault="00783936" w:rsidP="00A1447F">
            <w:pPr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Обеспеченность жилищного фонда канализацией</w:t>
            </w:r>
          </w:p>
        </w:tc>
        <w:tc>
          <w:tcPr>
            <w:tcW w:w="1701" w:type="dxa"/>
            <w:vAlign w:val="center"/>
          </w:tcPr>
          <w:p w:rsidR="00783936" w:rsidRPr="001324F0" w:rsidRDefault="00783936" w:rsidP="00A1447F">
            <w:pPr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vAlign w:val="center"/>
          </w:tcPr>
          <w:p w:rsidR="00783936" w:rsidRPr="00B86BBB" w:rsidRDefault="00A628CE" w:rsidP="00FC28C2">
            <w:pPr>
              <w:jc w:val="center"/>
              <w:rPr>
                <w:sz w:val="24"/>
                <w:szCs w:val="24"/>
              </w:rPr>
            </w:pPr>
            <w:r w:rsidRPr="00B86BBB">
              <w:rPr>
                <w:sz w:val="24"/>
                <w:szCs w:val="24"/>
              </w:rPr>
              <w:t>45,1</w:t>
            </w:r>
          </w:p>
        </w:tc>
        <w:tc>
          <w:tcPr>
            <w:tcW w:w="1984" w:type="dxa"/>
            <w:vAlign w:val="center"/>
          </w:tcPr>
          <w:p w:rsidR="00783936" w:rsidRPr="00B86BBB" w:rsidRDefault="00A628CE" w:rsidP="00FC28C2">
            <w:pPr>
              <w:jc w:val="center"/>
              <w:rPr>
                <w:sz w:val="24"/>
                <w:szCs w:val="24"/>
              </w:rPr>
            </w:pPr>
            <w:r w:rsidRPr="00B86BBB">
              <w:rPr>
                <w:sz w:val="24"/>
                <w:szCs w:val="24"/>
              </w:rPr>
              <w:t>48,8</w:t>
            </w:r>
          </w:p>
        </w:tc>
        <w:tc>
          <w:tcPr>
            <w:tcW w:w="1418" w:type="dxa"/>
            <w:vAlign w:val="center"/>
          </w:tcPr>
          <w:p w:rsidR="00783936" w:rsidRPr="00B86BBB" w:rsidRDefault="00A628CE" w:rsidP="00FC28C2">
            <w:pPr>
              <w:jc w:val="center"/>
              <w:rPr>
                <w:sz w:val="24"/>
                <w:szCs w:val="24"/>
              </w:rPr>
            </w:pPr>
            <w:r w:rsidRPr="00B86BBB">
              <w:rPr>
                <w:sz w:val="24"/>
                <w:szCs w:val="24"/>
              </w:rPr>
              <w:t>57,1</w:t>
            </w:r>
          </w:p>
        </w:tc>
      </w:tr>
      <w:tr w:rsidR="00FA0157" w:rsidRPr="001324F0" w:rsidTr="00FC28C2">
        <w:tc>
          <w:tcPr>
            <w:tcW w:w="2518" w:type="dxa"/>
          </w:tcPr>
          <w:p w:rsidR="00FA0157" w:rsidRPr="001324F0" w:rsidRDefault="00FA0157" w:rsidP="00705D52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 xml:space="preserve">Численность населения, проживающего в </w:t>
            </w:r>
            <w:proofErr w:type="spellStart"/>
            <w:r w:rsidRPr="001324F0">
              <w:rPr>
                <w:rFonts w:eastAsia="Calibri"/>
                <w:sz w:val="24"/>
                <w:szCs w:val="22"/>
              </w:rPr>
              <w:t>неканализованных</w:t>
            </w:r>
            <w:proofErr w:type="spellEnd"/>
            <w:r w:rsidRPr="001324F0">
              <w:rPr>
                <w:rFonts w:eastAsia="Calibri"/>
                <w:sz w:val="24"/>
                <w:szCs w:val="22"/>
              </w:rPr>
              <w:t xml:space="preserve">  домовладениях</w:t>
            </w:r>
          </w:p>
        </w:tc>
        <w:tc>
          <w:tcPr>
            <w:tcW w:w="1701" w:type="dxa"/>
            <w:vAlign w:val="center"/>
          </w:tcPr>
          <w:p w:rsidR="00FA0157" w:rsidRPr="001324F0" w:rsidRDefault="00FA0157" w:rsidP="00FD4677">
            <w:pPr>
              <w:jc w:val="center"/>
              <w:rPr>
                <w:rFonts w:eastAsia="Calibri"/>
                <w:sz w:val="24"/>
                <w:szCs w:val="22"/>
              </w:rPr>
            </w:pPr>
            <w:r w:rsidRPr="001324F0">
              <w:rPr>
                <w:rFonts w:eastAsia="Calibri"/>
                <w:sz w:val="24"/>
                <w:szCs w:val="22"/>
              </w:rPr>
              <w:t>тыс. человек</w:t>
            </w:r>
          </w:p>
        </w:tc>
        <w:tc>
          <w:tcPr>
            <w:tcW w:w="1843" w:type="dxa"/>
            <w:vAlign w:val="center"/>
          </w:tcPr>
          <w:p w:rsidR="00FA0157" w:rsidRPr="001324F0" w:rsidRDefault="00FA0157" w:rsidP="00FC28C2">
            <w:pPr>
              <w:jc w:val="center"/>
              <w:rPr>
                <w:sz w:val="24"/>
                <w:szCs w:val="24"/>
              </w:rPr>
            </w:pPr>
          </w:p>
          <w:p w:rsidR="00FA0157" w:rsidRPr="001324F0" w:rsidRDefault="00FA0157" w:rsidP="00FC28C2">
            <w:pPr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7225</w:t>
            </w:r>
          </w:p>
          <w:p w:rsidR="00FA0157" w:rsidRPr="001324F0" w:rsidRDefault="00FA0157" w:rsidP="00FC28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A0157" w:rsidRPr="001324F0" w:rsidRDefault="00FA0157" w:rsidP="00FC28C2">
            <w:pPr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7200</w:t>
            </w:r>
          </w:p>
        </w:tc>
        <w:tc>
          <w:tcPr>
            <w:tcW w:w="1418" w:type="dxa"/>
            <w:vAlign w:val="center"/>
          </w:tcPr>
          <w:p w:rsidR="00FA0157" w:rsidRPr="001324F0" w:rsidRDefault="00FA0157" w:rsidP="00FC28C2">
            <w:pPr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7150</w:t>
            </w:r>
          </w:p>
        </w:tc>
      </w:tr>
    </w:tbl>
    <w:p w:rsidR="00FE24F5" w:rsidRPr="001324F0" w:rsidRDefault="00FE24F5" w:rsidP="00E32A58">
      <w:pPr>
        <w:pStyle w:val="3"/>
        <w:rPr>
          <w:lang w:eastAsia="ar-SA"/>
        </w:rPr>
      </w:pPr>
    </w:p>
    <w:p w:rsidR="00A21249" w:rsidRPr="001324F0" w:rsidRDefault="00A21249" w:rsidP="00965AEF">
      <w:pPr>
        <w:pStyle w:val="3"/>
        <w:spacing w:line="360" w:lineRule="auto"/>
        <w:ind w:firstLine="709"/>
        <w:rPr>
          <w:lang w:eastAsia="ar-SA"/>
        </w:rPr>
      </w:pPr>
      <w:bookmarkStart w:id="24" w:name="_Toc18327852"/>
      <w:r w:rsidRPr="001324F0">
        <w:rPr>
          <w:lang w:eastAsia="ar-SA"/>
        </w:rPr>
        <w:t>2.3.4 Размещение и мощность очистных сооружений</w:t>
      </w:r>
      <w:bookmarkEnd w:id="24"/>
    </w:p>
    <w:p w:rsidR="00A21249" w:rsidRPr="001324F0" w:rsidRDefault="00A21249" w:rsidP="00FA3F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1324F0">
        <w:rPr>
          <w:rFonts w:ascii="Times New Roman" w:eastAsia="Calibri" w:hAnsi="Times New Roman" w:cs="Times New Roman"/>
          <w:color w:val="000000"/>
          <w:sz w:val="28"/>
          <w:szCs w:val="28"/>
        </w:rPr>
        <w:t>В восточной части основные коллектора проходят по ул. Советской и ул. Пограничной, далее по ж/д путями поступают в центральную станцию перекачки.</w:t>
      </w:r>
      <w:proofErr w:type="gramEnd"/>
      <w:r w:rsidRPr="001324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Далее стоки перекачиваются в пруды накопители. </w:t>
      </w:r>
    </w:p>
    <w:p w:rsidR="00A21249" w:rsidRPr="001324F0" w:rsidRDefault="00335D86" w:rsidP="00FA3F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Городское поселение «Забайкальское» использует о</w:t>
      </w:r>
      <w:r w:rsidR="00A21249" w:rsidRPr="001324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чистные сооружения производительностью </w:t>
      </w:r>
      <w:r w:rsidR="00AE0856">
        <w:rPr>
          <w:rFonts w:ascii="Times New Roman" w:eastAsia="Calibri" w:hAnsi="Times New Roman" w:cs="Times New Roman"/>
          <w:color w:val="000000"/>
          <w:sz w:val="28"/>
          <w:szCs w:val="28"/>
        </w:rPr>
        <w:t>2300</w:t>
      </w:r>
      <w:r w:rsidR="00A21249" w:rsidRPr="001324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</w:t>
      </w:r>
      <w:r w:rsidR="00A21249" w:rsidRPr="001324F0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3</w:t>
      </w:r>
      <w:r w:rsidR="00A21249" w:rsidRPr="001324F0">
        <w:rPr>
          <w:rFonts w:ascii="Times New Roman" w:eastAsia="Calibri" w:hAnsi="Times New Roman" w:cs="Times New Roman"/>
          <w:color w:val="000000"/>
          <w:sz w:val="28"/>
          <w:szCs w:val="28"/>
        </w:rPr>
        <w:t>/</w:t>
      </w:r>
      <w:proofErr w:type="spellStart"/>
      <w:r w:rsidR="00A21249" w:rsidRPr="001324F0">
        <w:rPr>
          <w:rFonts w:ascii="Times New Roman" w:eastAsia="Calibri" w:hAnsi="Times New Roman" w:cs="Times New Roman"/>
          <w:color w:val="000000"/>
          <w:sz w:val="28"/>
          <w:szCs w:val="28"/>
        </w:rPr>
        <w:t>сут</w:t>
      </w:r>
      <w:proofErr w:type="spellEnd"/>
      <w:r w:rsidR="00FE24F5" w:rsidRPr="001324F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являющиеся муниципальной собственностью, а также о</w:t>
      </w:r>
      <w:r w:rsidRPr="001324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чистные сооружения производительностью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2300</w:t>
      </w:r>
      <w:r w:rsidRPr="001324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</w:t>
      </w:r>
      <w:r w:rsidRPr="001324F0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3</w:t>
      </w:r>
      <w:r w:rsidRPr="001324F0">
        <w:rPr>
          <w:rFonts w:ascii="Times New Roman" w:eastAsia="Calibri" w:hAnsi="Times New Roman" w:cs="Times New Roman"/>
          <w:color w:val="000000"/>
          <w:sz w:val="28"/>
          <w:szCs w:val="28"/>
        </w:rPr>
        <w:t>/</w:t>
      </w:r>
      <w:proofErr w:type="spellStart"/>
      <w:r w:rsidRPr="001324F0">
        <w:rPr>
          <w:rFonts w:ascii="Times New Roman" w:eastAsia="Calibri" w:hAnsi="Times New Roman" w:cs="Times New Roman"/>
          <w:color w:val="000000"/>
          <w:sz w:val="28"/>
          <w:szCs w:val="28"/>
        </w:rPr>
        <w:t>сут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не являющиеся муниципальной собственностью через посредника АО «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ЗабТЭК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» по договору</w:t>
      </w:r>
      <w:r w:rsidR="0084771C" w:rsidRPr="001324F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E24F5" w:rsidRPr="001324F0" w:rsidRDefault="00FE24F5" w:rsidP="00FE24F5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24F5" w:rsidRPr="001324F0" w:rsidRDefault="00FE24F5" w:rsidP="00E45C1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24F0"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Таблица 1</w:t>
      </w:r>
      <w:r w:rsidR="00070881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1324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Данные по суммарной мощности очистных сооружений городского поселения «Забайкальское»  </w:t>
      </w: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843"/>
        <w:gridCol w:w="1984"/>
        <w:gridCol w:w="1418"/>
      </w:tblGrid>
      <w:tr w:rsidR="00FA0157" w:rsidRPr="00B773D4" w:rsidTr="00FA0157">
        <w:tc>
          <w:tcPr>
            <w:tcW w:w="2518" w:type="dxa"/>
            <w:vAlign w:val="center"/>
          </w:tcPr>
          <w:p w:rsidR="00FA0157" w:rsidRPr="001324F0" w:rsidRDefault="00FA0157" w:rsidP="00AD1911">
            <w:pPr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  <w:vAlign w:val="center"/>
          </w:tcPr>
          <w:p w:rsidR="00FA0157" w:rsidRPr="001324F0" w:rsidRDefault="00FA0157" w:rsidP="00AD1911">
            <w:pPr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:rsidR="00FA0157" w:rsidRPr="001324F0" w:rsidRDefault="00DA00F2" w:rsidP="00FA0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Существующее положение</w:t>
            </w:r>
          </w:p>
        </w:tc>
        <w:tc>
          <w:tcPr>
            <w:tcW w:w="1984" w:type="dxa"/>
            <w:vAlign w:val="center"/>
          </w:tcPr>
          <w:p w:rsidR="00FA0157" w:rsidRPr="001324F0" w:rsidRDefault="00FA0157" w:rsidP="00FA0157">
            <w:pPr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На последний год первой очереди – до 2023 года</w:t>
            </w:r>
          </w:p>
        </w:tc>
        <w:tc>
          <w:tcPr>
            <w:tcW w:w="1418" w:type="dxa"/>
            <w:vAlign w:val="center"/>
          </w:tcPr>
          <w:p w:rsidR="00FA0157" w:rsidRPr="00B773D4" w:rsidRDefault="00FA0157" w:rsidP="00FA0157">
            <w:pPr>
              <w:tabs>
                <w:tab w:val="left" w:pos="1909"/>
              </w:tabs>
              <w:jc w:val="center"/>
              <w:rPr>
                <w:sz w:val="24"/>
                <w:szCs w:val="24"/>
              </w:rPr>
            </w:pPr>
            <w:r w:rsidRPr="00B773D4">
              <w:rPr>
                <w:rFonts w:eastAsia="Calibri"/>
                <w:sz w:val="24"/>
                <w:szCs w:val="22"/>
              </w:rPr>
              <w:t xml:space="preserve">В </w:t>
            </w:r>
            <w:proofErr w:type="spellStart"/>
            <w:proofErr w:type="gramStart"/>
            <w:r w:rsidRPr="00B773D4">
              <w:rPr>
                <w:rFonts w:eastAsia="Calibri"/>
                <w:sz w:val="24"/>
                <w:szCs w:val="22"/>
              </w:rPr>
              <w:t>перспек-тиве</w:t>
            </w:r>
            <w:proofErr w:type="spellEnd"/>
            <w:proofErr w:type="gramEnd"/>
            <w:r w:rsidRPr="00B773D4">
              <w:rPr>
                <w:rFonts w:eastAsia="Calibri"/>
                <w:sz w:val="24"/>
                <w:szCs w:val="22"/>
              </w:rPr>
              <w:t xml:space="preserve"> до 2036 года</w:t>
            </w:r>
          </w:p>
        </w:tc>
      </w:tr>
      <w:tr w:rsidR="00783936" w:rsidRPr="001324F0" w:rsidTr="00573E6B">
        <w:tc>
          <w:tcPr>
            <w:tcW w:w="2518" w:type="dxa"/>
            <w:vAlign w:val="center"/>
          </w:tcPr>
          <w:p w:rsidR="00783936" w:rsidRPr="001324F0" w:rsidRDefault="00783936" w:rsidP="00AD1911">
            <w:pPr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Суммарная мощность очистных сооружений канализаций</w:t>
            </w:r>
          </w:p>
        </w:tc>
        <w:tc>
          <w:tcPr>
            <w:tcW w:w="1701" w:type="dxa"/>
            <w:vAlign w:val="center"/>
          </w:tcPr>
          <w:p w:rsidR="00783936" w:rsidRPr="001324F0" w:rsidRDefault="00783936" w:rsidP="00573E6B">
            <w:pPr>
              <w:jc w:val="center"/>
              <w:rPr>
                <w:sz w:val="24"/>
                <w:szCs w:val="24"/>
              </w:rPr>
            </w:pPr>
            <w:proofErr w:type="gramStart"/>
            <w:r w:rsidRPr="001324F0">
              <w:rPr>
                <w:sz w:val="24"/>
                <w:szCs w:val="24"/>
              </w:rPr>
              <w:t>м</w:t>
            </w:r>
            <w:proofErr w:type="gramEnd"/>
            <w:r w:rsidRPr="001324F0">
              <w:rPr>
                <w:sz w:val="24"/>
                <w:szCs w:val="24"/>
              </w:rPr>
              <w:t>³/сутки</w:t>
            </w:r>
          </w:p>
        </w:tc>
        <w:tc>
          <w:tcPr>
            <w:tcW w:w="1843" w:type="dxa"/>
            <w:vAlign w:val="center"/>
          </w:tcPr>
          <w:p w:rsidR="00783936" w:rsidRPr="001324F0" w:rsidRDefault="00B773D4" w:rsidP="0057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4600</w:t>
            </w:r>
          </w:p>
        </w:tc>
        <w:tc>
          <w:tcPr>
            <w:tcW w:w="1984" w:type="dxa"/>
            <w:vAlign w:val="center"/>
          </w:tcPr>
          <w:p w:rsidR="00783936" w:rsidRPr="001324F0" w:rsidRDefault="00B773D4" w:rsidP="0057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4600</w:t>
            </w:r>
          </w:p>
        </w:tc>
        <w:tc>
          <w:tcPr>
            <w:tcW w:w="1418" w:type="dxa"/>
            <w:vAlign w:val="center"/>
          </w:tcPr>
          <w:p w:rsidR="00783936" w:rsidRPr="001324F0" w:rsidRDefault="00B773D4" w:rsidP="0057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11600</w:t>
            </w:r>
          </w:p>
        </w:tc>
      </w:tr>
    </w:tbl>
    <w:p w:rsidR="00FA3FA1" w:rsidRDefault="00FA3FA1" w:rsidP="00A212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</w:p>
    <w:p w:rsidR="00A21249" w:rsidRPr="00303270" w:rsidRDefault="00A21249" w:rsidP="00303270">
      <w:pPr>
        <w:pStyle w:val="21"/>
      </w:pPr>
      <w:bookmarkStart w:id="25" w:name="_Toc18327853"/>
      <w:r w:rsidRPr="00303270">
        <w:t>2.4 Площадь зелёных насаждений общего пользования</w:t>
      </w:r>
      <w:bookmarkEnd w:id="25"/>
    </w:p>
    <w:p w:rsidR="00C44D70" w:rsidRDefault="00C44D70" w:rsidP="00503D0A">
      <w:pPr>
        <w:pStyle w:val="ab"/>
        <w:spacing w:line="360" w:lineRule="auto"/>
        <w:ind w:right="372" w:firstLine="709"/>
        <w:jc w:val="both"/>
      </w:pPr>
      <w:r>
        <w:t xml:space="preserve">В настоящее время общая площадь </w:t>
      </w:r>
      <w:proofErr w:type="spellStart"/>
      <w:r>
        <w:t>зеленых</w:t>
      </w:r>
      <w:proofErr w:type="spellEnd"/>
      <w:r>
        <w:t xml:space="preserve"> насаждений в городском поселении «Забайкальское» </w:t>
      </w:r>
      <w:r w:rsidRPr="003F393C">
        <w:t xml:space="preserve">составляет </w:t>
      </w:r>
      <w:r w:rsidR="003F393C" w:rsidRPr="003F393C">
        <w:t>2370</w:t>
      </w:r>
      <w:r w:rsidRPr="003F393C">
        <w:t xml:space="preserve"> </w:t>
      </w:r>
      <w:r w:rsidR="003F393C" w:rsidRPr="003F393C">
        <w:t>к</w:t>
      </w:r>
      <w:r w:rsidRPr="003F393C">
        <w:t>м</w:t>
      </w:r>
      <w:proofErr w:type="gramStart"/>
      <w:r w:rsidRPr="003F393C">
        <w:rPr>
          <w:vertAlign w:val="superscript"/>
        </w:rPr>
        <w:t>2</w:t>
      </w:r>
      <w:proofErr w:type="gramEnd"/>
      <w:r w:rsidRPr="003F393C">
        <w:t>.</w:t>
      </w:r>
      <w:r w:rsidR="00503D0A">
        <w:t xml:space="preserve"> Площадь рассчитана по карте функционального зонирования территории городского поселения «Забайкальское» - зоны рекреационного назначения (Р</w:t>
      </w:r>
      <w:proofErr w:type="gramStart"/>
      <w:r w:rsidR="00503D0A">
        <w:t>1</w:t>
      </w:r>
      <w:proofErr w:type="gramEnd"/>
      <w:r w:rsidR="002A07BB">
        <w:t xml:space="preserve"> </w:t>
      </w:r>
      <w:r w:rsidR="00503D0A">
        <w:t>и Р2).</w:t>
      </w:r>
    </w:p>
    <w:p w:rsidR="003F393C" w:rsidRDefault="003F393C" w:rsidP="00303270">
      <w:pPr>
        <w:pStyle w:val="21"/>
        <w:rPr>
          <w:lang w:eastAsia="ar-SA"/>
        </w:rPr>
      </w:pPr>
    </w:p>
    <w:p w:rsidR="00A21249" w:rsidRPr="00303270" w:rsidRDefault="00A21249" w:rsidP="00303270">
      <w:pPr>
        <w:pStyle w:val="21"/>
      </w:pPr>
      <w:bookmarkStart w:id="26" w:name="_Toc18327854"/>
      <w:r w:rsidRPr="00303270">
        <w:t>2.5 Материалы по загрязнению окружающей среды</w:t>
      </w:r>
      <w:bookmarkEnd w:id="26"/>
    </w:p>
    <w:p w:rsidR="00A21249" w:rsidRPr="001324F0" w:rsidRDefault="00A21249" w:rsidP="003F39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sz w:val="28"/>
          <w:szCs w:val="28"/>
        </w:rPr>
        <w:t xml:space="preserve">Несбалансированность экономического развития при возрастающих масштабах хозяйственной деятельности может привести к деградации экосистемы, создать угрозу для здоровья населения, потребует больших средств на возмещение ущерба и оздоровление природной среды. </w:t>
      </w:r>
    </w:p>
    <w:p w:rsidR="00A21249" w:rsidRPr="001324F0" w:rsidRDefault="00A21249" w:rsidP="00E907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sz w:val="28"/>
          <w:szCs w:val="28"/>
        </w:rPr>
        <w:t>Анализ экологического состояния территории был проведён по основным составляющим природной среды.</w:t>
      </w:r>
    </w:p>
    <w:p w:rsidR="00A21249" w:rsidRPr="001324F0" w:rsidRDefault="00A21249" w:rsidP="00E907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sz w:val="28"/>
          <w:szCs w:val="28"/>
        </w:rPr>
        <w:t xml:space="preserve">Из стационарных источников загрязнения атмосферного воздуха поселения являются котельные, располагающиеся в </w:t>
      </w:r>
      <w:proofErr w:type="spellStart"/>
      <w:r w:rsidRPr="001324F0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1324F0">
        <w:rPr>
          <w:rFonts w:ascii="Times New Roman" w:eastAsia="Calibri" w:hAnsi="Times New Roman" w:cs="Times New Roman"/>
          <w:sz w:val="28"/>
          <w:szCs w:val="28"/>
        </w:rPr>
        <w:t>. Забайкальск, однако</w:t>
      </w:r>
      <w:r w:rsidR="00FB0B82" w:rsidRPr="001324F0">
        <w:rPr>
          <w:rFonts w:ascii="Times New Roman" w:eastAsia="Calibri" w:hAnsi="Times New Roman" w:cs="Times New Roman"/>
          <w:sz w:val="28"/>
          <w:szCs w:val="28"/>
        </w:rPr>
        <w:t>,</w:t>
      </w:r>
      <w:r w:rsidRPr="001324F0">
        <w:rPr>
          <w:rFonts w:ascii="Times New Roman" w:eastAsia="Calibri" w:hAnsi="Times New Roman" w:cs="Times New Roman"/>
          <w:sz w:val="28"/>
          <w:szCs w:val="28"/>
        </w:rPr>
        <w:t xml:space="preserve"> загрязнения их локальные и незначительные. Несмотря на это, оценка уровня фонового загрязнения атмосферного воздуха по поселению необходимо проводить по следующим веществам:</w:t>
      </w:r>
    </w:p>
    <w:p w:rsidR="00A21249" w:rsidRPr="001324F0" w:rsidRDefault="00A21249" w:rsidP="00E907B3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sz w:val="28"/>
          <w:szCs w:val="28"/>
        </w:rPr>
        <w:t>оксид азота;</w:t>
      </w:r>
    </w:p>
    <w:p w:rsidR="00A21249" w:rsidRPr="001324F0" w:rsidRDefault="00A21249" w:rsidP="00E907B3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sz w:val="28"/>
          <w:szCs w:val="28"/>
        </w:rPr>
        <w:t>диоксид азота;</w:t>
      </w:r>
    </w:p>
    <w:p w:rsidR="00A21249" w:rsidRPr="001324F0" w:rsidRDefault="00A21249" w:rsidP="00E907B3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sz w:val="28"/>
          <w:szCs w:val="28"/>
        </w:rPr>
        <w:t>оксид углерода;</w:t>
      </w:r>
    </w:p>
    <w:p w:rsidR="00A21249" w:rsidRPr="001324F0" w:rsidRDefault="00A21249" w:rsidP="00E907B3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sz w:val="28"/>
          <w:szCs w:val="28"/>
        </w:rPr>
        <w:t>диоксид серы;</w:t>
      </w:r>
    </w:p>
    <w:p w:rsidR="00A21249" w:rsidRPr="001324F0" w:rsidRDefault="00A21249" w:rsidP="00E907B3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sz w:val="28"/>
          <w:szCs w:val="28"/>
        </w:rPr>
        <w:t>взвешенные вещества.</w:t>
      </w:r>
    </w:p>
    <w:p w:rsidR="00A21249" w:rsidRPr="001324F0" w:rsidRDefault="00A21249" w:rsidP="00E907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sz w:val="28"/>
          <w:szCs w:val="28"/>
        </w:rPr>
        <w:t xml:space="preserve">Динамическим источником загрязнения атмосферы является автотранспорт и железнодорожный транспорт. Основную долю выбросов от автотранспорта составляют оксиды углерода и азота, углеводороды, сажа, соединения свинца. Автомобильная дорога общего пользования Забайкальск – Приаргунск имеет частично нетвёрдое покрытие с движением средней интенсивности, автодорога Чита - Забайкальск - граница с КНР находятся в хорошем состоянии, но интенсивность движения на ней оценивается как «высокая» поэтому их влияние на воздушную среду значительное. Автодорога </w:t>
      </w:r>
      <w:proofErr w:type="spellStart"/>
      <w:r w:rsidRPr="001324F0">
        <w:rPr>
          <w:rFonts w:ascii="Times New Roman" w:eastAsia="Calibri" w:hAnsi="Times New Roman" w:cs="Times New Roman"/>
          <w:sz w:val="28"/>
          <w:szCs w:val="28"/>
        </w:rPr>
        <w:t>Краснокаменск</w:t>
      </w:r>
      <w:proofErr w:type="spellEnd"/>
      <w:r w:rsidRPr="001324F0">
        <w:rPr>
          <w:rFonts w:ascii="Times New Roman" w:eastAsia="Calibri" w:hAnsi="Times New Roman" w:cs="Times New Roman"/>
          <w:sz w:val="28"/>
          <w:szCs w:val="28"/>
        </w:rPr>
        <w:t xml:space="preserve"> – Мациевская в хорошем состоянии и средней интенсивности, поэтому её влияние на воздушную среду незначительное. </w:t>
      </w:r>
    </w:p>
    <w:p w:rsidR="00A21249" w:rsidRPr="001324F0" w:rsidRDefault="00A21249" w:rsidP="00E907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sz w:val="28"/>
          <w:szCs w:val="28"/>
        </w:rPr>
        <w:t>Для любого поселения основная проблема загрязнения территории связана, главным образом, с твёрдыми бытовыми отходами. Неэффективное удаление и обезвреживание твёрдых бытовых отходов имеет следствием загрязнение окружающей природной среды, нерациональное использование земельных ресурсов и представляет собой реальную угрозу здоровью ныне живущих и будущих поколений.</w:t>
      </w:r>
    </w:p>
    <w:p w:rsidR="00A21249" w:rsidRPr="001324F0" w:rsidRDefault="00A21249" w:rsidP="00E907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sz w:val="28"/>
          <w:szCs w:val="28"/>
        </w:rPr>
        <w:t>Постоянно возникает проблема вывоза мусора. Работа по сбору и вывозу бытовых отходов и мусора организована в сотрудничестве со специализированными службами. На территории поселения установлены контейнеры для сбора мусора, которых, однако, недостаточно для охватывания данной услугой всего населения, что может стать причиной образования несанкционированных свалок. В летнее время объёмы отходов, как правило, увеличиваются.</w:t>
      </w:r>
    </w:p>
    <w:p w:rsidR="00A21249" w:rsidRPr="001324F0" w:rsidRDefault="00A21249" w:rsidP="00E907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sz w:val="28"/>
          <w:szCs w:val="28"/>
        </w:rPr>
        <w:t xml:space="preserve">Ухудшение экологического состояния некоторых земель вызвано бесхозяйственным использованием, отсутствием финансирования разработки и реализации мероприятий по охране и рациональному использованию земельных ресурсов. Основными причинами, вызывающими ухудшение качественного состояния земель в последние годы, является прекращение мелиоративных </w:t>
      </w:r>
      <w:proofErr w:type="spellStart"/>
      <w:r w:rsidRPr="001324F0">
        <w:rPr>
          <w:rFonts w:ascii="Times New Roman" w:eastAsia="Calibri" w:hAnsi="Times New Roman" w:cs="Times New Roman"/>
          <w:sz w:val="28"/>
          <w:szCs w:val="28"/>
        </w:rPr>
        <w:t>культуртехнических</w:t>
      </w:r>
      <w:proofErr w:type="spellEnd"/>
      <w:r w:rsidRPr="001324F0">
        <w:rPr>
          <w:rFonts w:ascii="Times New Roman" w:eastAsia="Calibri" w:hAnsi="Times New Roman" w:cs="Times New Roman"/>
          <w:sz w:val="28"/>
          <w:szCs w:val="28"/>
        </w:rPr>
        <w:t xml:space="preserve"> работ, направленных на улучшение состояния земель.</w:t>
      </w:r>
    </w:p>
    <w:p w:rsidR="00A21249" w:rsidRPr="001324F0" w:rsidRDefault="00A21249" w:rsidP="00E907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sz w:val="28"/>
          <w:szCs w:val="28"/>
        </w:rPr>
        <w:t xml:space="preserve">Необходимо отметить, что основным приоритетом по использованию земельных ресурсов в городском поселении «Забайкальское» является выделение земельных участков под застройку. </w:t>
      </w:r>
    </w:p>
    <w:p w:rsidR="00A21249" w:rsidRPr="001324F0" w:rsidRDefault="00A21249" w:rsidP="00E907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sz w:val="28"/>
          <w:szCs w:val="28"/>
        </w:rPr>
        <w:t>Выбросы вредных веществ в атмосферу и поверхностные водные объекты некритичны по объёмам, что позволяет поддерживать удовлетворительную экологическую обстановку на территории муниципального образования с учётом наличия большой площади незастроенных земель, покрытых лесами.</w:t>
      </w:r>
    </w:p>
    <w:p w:rsidR="00A21249" w:rsidRPr="001324F0" w:rsidRDefault="00A21249" w:rsidP="00E907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sz w:val="28"/>
          <w:szCs w:val="28"/>
        </w:rPr>
        <w:t xml:space="preserve">Через территорию поселения проходит электрифицированная железная дорога федерального значения, санитарный разрыв от которой до жилой застройки устанавливается шириной </w:t>
      </w:r>
      <w:smartTag w:uri="urn:schemas-microsoft-com:office:smarttags" w:element="metricconverter">
        <w:smartTagPr>
          <w:attr w:name="ProductID" w:val="100 м"/>
        </w:smartTagPr>
        <w:r w:rsidRPr="001324F0">
          <w:rPr>
            <w:rFonts w:ascii="Times New Roman" w:eastAsia="Calibri" w:hAnsi="Times New Roman" w:cs="Times New Roman"/>
            <w:sz w:val="28"/>
            <w:szCs w:val="28"/>
          </w:rPr>
          <w:t>100 м</w:t>
        </w:r>
      </w:smartTag>
      <w:r w:rsidRPr="001324F0">
        <w:rPr>
          <w:rFonts w:ascii="Times New Roman" w:eastAsia="Calibri" w:hAnsi="Times New Roman" w:cs="Times New Roman"/>
          <w:sz w:val="28"/>
          <w:szCs w:val="28"/>
        </w:rPr>
        <w:t xml:space="preserve">, считая от оси крайнего железнодорожного пути и </w:t>
      </w:r>
      <w:smartTag w:uri="urn:schemas-microsoft-com:office:smarttags" w:element="metricconverter">
        <w:smartTagPr>
          <w:attr w:name="ProductID" w:val="50 м"/>
        </w:smartTagPr>
        <w:r w:rsidRPr="001324F0">
          <w:rPr>
            <w:rFonts w:ascii="Times New Roman" w:eastAsia="Calibri" w:hAnsi="Times New Roman" w:cs="Times New Roman"/>
            <w:sz w:val="28"/>
            <w:szCs w:val="28"/>
          </w:rPr>
          <w:t>50 м</w:t>
        </w:r>
      </w:smartTag>
      <w:r w:rsidRPr="001324F0">
        <w:rPr>
          <w:rFonts w:ascii="Times New Roman" w:eastAsia="Calibri" w:hAnsi="Times New Roman" w:cs="Times New Roman"/>
          <w:sz w:val="28"/>
          <w:szCs w:val="28"/>
        </w:rPr>
        <w:t xml:space="preserve"> до границ садовых участков. Так как в санитарный разрыв железной дороги попадает жилая застройка, необходимо сокращение разрыва до </w:t>
      </w:r>
      <w:smartTag w:uri="urn:schemas-microsoft-com:office:smarttags" w:element="metricconverter">
        <w:smartTagPr>
          <w:attr w:name="ProductID" w:val="50 м"/>
        </w:smartTagPr>
        <w:r w:rsidRPr="001324F0">
          <w:rPr>
            <w:rFonts w:ascii="Times New Roman" w:eastAsia="Calibri" w:hAnsi="Times New Roman" w:cs="Times New Roman"/>
            <w:sz w:val="28"/>
            <w:szCs w:val="28"/>
          </w:rPr>
          <w:t>50 м</w:t>
        </w:r>
      </w:smartTag>
      <w:r w:rsidRPr="001324F0">
        <w:rPr>
          <w:rFonts w:ascii="Times New Roman" w:eastAsia="Calibri" w:hAnsi="Times New Roman" w:cs="Times New Roman"/>
          <w:sz w:val="28"/>
          <w:szCs w:val="28"/>
        </w:rPr>
        <w:t xml:space="preserve">, путём разработки специальных мероприятий по обеспечению допустимого уровня шума в жилых помещениях в течение суток. </w:t>
      </w:r>
    </w:p>
    <w:p w:rsidR="00A21249" w:rsidRPr="001324F0" w:rsidRDefault="00A21249" w:rsidP="00E907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i/>
          <w:sz w:val="28"/>
          <w:szCs w:val="28"/>
        </w:rPr>
        <w:t xml:space="preserve">Воздушный бассейн. </w:t>
      </w:r>
      <w:r w:rsidRPr="001324F0">
        <w:rPr>
          <w:rFonts w:ascii="Times New Roman" w:eastAsia="Calibri" w:hAnsi="Times New Roman" w:cs="Times New Roman"/>
          <w:sz w:val="28"/>
          <w:szCs w:val="28"/>
        </w:rPr>
        <w:t>Основными источниками загрязнения окружающей среды являются коммунальные предприятия (котельные, свалки) и транспорт.</w:t>
      </w:r>
    </w:p>
    <w:p w:rsidR="00A21249" w:rsidRPr="001324F0" w:rsidRDefault="00A21249" w:rsidP="00E907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sz w:val="28"/>
          <w:szCs w:val="28"/>
        </w:rPr>
        <w:t xml:space="preserve">В атмосферный воздух поступают выбросы загрязняющих веществ от котельной и печного отопления частного жилого сектора. </w:t>
      </w:r>
      <w:proofErr w:type="gramStart"/>
      <w:r w:rsidRPr="001324F0">
        <w:rPr>
          <w:rFonts w:ascii="Times New Roman" w:eastAsia="Calibri" w:hAnsi="Times New Roman" w:cs="Times New Roman"/>
          <w:sz w:val="28"/>
          <w:szCs w:val="28"/>
        </w:rPr>
        <w:t xml:space="preserve">В атмосферу выбрасываются самые разнообразные вещества: в виде твёрдых частиц – пыль, сажа; газообразных – окись азота и углевода, сернистый ангидрид, формальдегид; кроме того – железо, свинец и т.д. </w:t>
      </w:r>
      <w:proofErr w:type="gramEnd"/>
    </w:p>
    <w:p w:rsidR="00A21249" w:rsidRPr="001324F0" w:rsidRDefault="00A21249" w:rsidP="00E907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sz w:val="28"/>
          <w:szCs w:val="28"/>
        </w:rPr>
        <w:t>Санитарная охрана и оздоровление воздушного бассейна городского поселения обеспечивается комплексом защитных мер технологического, санитарно-технического и планировочного характера.</w:t>
      </w:r>
    </w:p>
    <w:p w:rsidR="00A21249" w:rsidRPr="001324F0" w:rsidRDefault="00A21249" w:rsidP="00E907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sz w:val="28"/>
          <w:szCs w:val="28"/>
        </w:rPr>
        <w:t xml:space="preserve">Санитарное состояние воздушного бассейна поселения на расчётный срок будет определяться количеством и характером источников загрязнения. Важным отрицательным фактором является то, что система теплоснабжения поселения использует уголь. </w:t>
      </w:r>
    </w:p>
    <w:p w:rsidR="00A21249" w:rsidRPr="001324F0" w:rsidRDefault="00A21249" w:rsidP="00E907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i/>
          <w:sz w:val="28"/>
          <w:szCs w:val="28"/>
        </w:rPr>
        <w:t xml:space="preserve">Водные ресурсы. </w:t>
      </w:r>
      <w:r w:rsidRPr="001324F0">
        <w:rPr>
          <w:rFonts w:ascii="Times New Roman" w:eastAsia="Calibri" w:hAnsi="Times New Roman" w:cs="Times New Roman"/>
          <w:sz w:val="28"/>
          <w:szCs w:val="28"/>
        </w:rPr>
        <w:t xml:space="preserve">Основной водоток поселения - р. </w:t>
      </w:r>
      <w:proofErr w:type="spellStart"/>
      <w:r w:rsidRPr="001324F0">
        <w:rPr>
          <w:rFonts w:ascii="Times New Roman" w:eastAsia="Calibri" w:hAnsi="Times New Roman" w:cs="Times New Roman"/>
          <w:sz w:val="28"/>
          <w:szCs w:val="28"/>
        </w:rPr>
        <w:t>Аргунь</w:t>
      </w:r>
      <w:proofErr w:type="spellEnd"/>
      <w:r w:rsidRPr="001324F0">
        <w:rPr>
          <w:rFonts w:ascii="Times New Roman" w:eastAsia="Calibri" w:hAnsi="Times New Roman" w:cs="Times New Roman"/>
          <w:sz w:val="28"/>
          <w:szCs w:val="28"/>
        </w:rPr>
        <w:t xml:space="preserve"> является источником как питьевого, так и хозяйственного водоснабжения. Прибрежная защитная полоса реки, на которой в соответствии с водным законодательством крайне ограничена хозяйственная деятельность, - </w:t>
      </w:r>
      <w:smartTag w:uri="urn:schemas-microsoft-com:office:smarttags" w:element="metricconverter">
        <w:smartTagPr>
          <w:attr w:name="ProductID" w:val="50 м"/>
        </w:smartTagPr>
        <w:r w:rsidRPr="001324F0">
          <w:rPr>
            <w:rFonts w:ascii="Times New Roman" w:eastAsia="Calibri" w:hAnsi="Times New Roman" w:cs="Times New Roman"/>
            <w:sz w:val="28"/>
            <w:szCs w:val="28"/>
          </w:rPr>
          <w:t>50 м</w:t>
        </w:r>
      </w:smartTag>
      <w:r w:rsidRPr="001324F0">
        <w:rPr>
          <w:rFonts w:ascii="Times New Roman" w:eastAsia="Calibri" w:hAnsi="Times New Roman" w:cs="Times New Roman"/>
          <w:sz w:val="28"/>
          <w:szCs w:val="28"/>
        </w:rPr>
        <w:t>. В этой части хозяйственная деятельность возможна, но с соблюдением ряда условий.</w:t>
      </w:r>
    </w:p>
    <w:p w:rsidR="00A21249" w:rsidRPr="001324F0" w:rsidRDefault="00A21249" w:rsidP="00E907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sz w:val="28"/>
          <w:szCs w:val="28"/>
        </w:rPr>
        <w:t xml:space="preserve">В современных условиях химический состав и качество воды р. </w:t>
      </w:r>
      <w:proofErr w:type="spellStart"/>
      <w:r w:rsidRPr="001324F0">
        <w:rPr>
          <w:rFonts w:ascii="Times New Roman" w:eastAsia="Calibri" w:hAnsi="Times New Roman" w:cs="Times New Roman"/>
          <w:sz w:val="28"/>
          <w:szCs w:val="28"/>
        </w:rPr>
        <w:t>Аргунь</w:t>
      </w:r>
      <w:proofErr w:type="spellEnd"/>
      <w:r w:rsidRPr="001324F0">
        <w:rPr>
          <w:rFonts w:ascii="Times New Roman" w:eastAsia="Calibri" w:hAnsi="Times New Roman" w:cs="Times New Roman"/>
          <w:sz w:val="28"/>
          <w:szCs w:val="28"/>
        </w:rPr>
        <w:t xml:space="preserve"> формируется под совместным влиянием природных и антропогенных факторов. Антропогенное воздействие определяется, в основном, сбросами бытовых, промышленных и сельскохозяйственных сточных вод, загрязнениями от наземного и водного транспорта.</w:t>
      </w:r>
    </w:p>
    <w:p w:rsidR="00A21249" w:rsidRPr="001324F0" w:rsidRDefault="00A21249" w:rsidP="00E907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i/>
          <w:sz w:val="28"/>
          <w:szCs w:val="28"/>
        </w:rPr>
        <w:t>Охрана почвенного покрова</w:t>
      </w:r>
      <w:r w:rsidRPr="001324F0">
        <w:rPr>
          <w:rFonts w:ascii="Times New Roman" w:eastAsia="Calibri" w:hAnsi="Times New Roman" w:cs="Times New Roman"/>
          <w:sz w:val="28"/>
          <w:szCs w:val="28"/>
        </w:rPr>
        <w:t xml:space="preserve"> поселения от возможных загрязнений, дальнейшего изменения и истощения сводится к защите его </w:t>
      </w:r>
      <w:proofErr w:type="gramStart"/>
      <w:r w:rsidRPr="001324F0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1324F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21249" w:rsidRPr="001324F0" w:rsidRDefault="00A21249" w:rsidP="00E907B3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sz w:val="28"/>
          <w:szCs w:val="28"/>
        </w:rPr>
        <w:t>твёрдых промышленных отходов;</w:t>
      </w:r>
    </w:p>
    <w:p w:rsidR="00A21249" w:rsidRPr="001324F0" w:rsidRDefault="00A21249" w:rsidP="00E907B3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sz w:val="28"/>
          <w:szCs w:val="28"/>
        </w:rPr>
        <w:t>вредных выбросов промышленности, энергетики и транспорта в атмосферу;</w:t>
      </w:r>
    </w:p>
    <w:p w:rsidR="00A21249" w:rsidRPr="001324F0" w:rsidRDefault="003E2010" w:rsidP="00E907B3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sz w:val="28"/>
          <w:szCs w:val="28"/>
        </w:rPr>
        <w:t>коммунальных</w:t>
      </w:r>
      <w:r w:rsidR="00A21249" w:rsidRPr="001324F0">
        <w:rPr>
          <w:rFonts w:ascii="Times New Roman" w:eastAsia="Calibri" w:hAnsi="Times New Roman" w:cs="Times New Roman"/>
          <w:sz w:val="28"/>
          <w:szCs w:val="28"/>
        </w:rPr>
        <w:t xml:space="preserve"> отходов.</w:t>
      </w:r>
    </w:p>
    <w:p w:rsidR="00A21249" w:rsidRPr="001324F0" w:rsidRDefault="00A21249" w:rsidP="00E907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sz w:val="28"/>
          <w:szCs w:val="28"/>
        </w:rPr>
        <w:t>Загрязнение почвы твёрдыми промышленными отходами в результате их небрежного складирования приобретает остроту в связи со способностью почвы адсорбировать и накапливать различные соединения, изменяя и перенасыщая её микроэлементный состав.</w:t>
      </w:r>
    </w:p>
    <w:p w:rsidR="00A21249" w:rsidRPr="001324F0" w:rsidRDefault="00A21249" w:rsidP="00E907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sz w:val="28"/>
          <w:szCs w:val="28"/>
        </w:rPr>
        <w:t>Для обезвреживания твёрдых бытовых отходов применяются разные методы, в проекте предусматривается строительство установки механизированной переработки ТКО с последующим использованием полученного компоста в хозяйстве.</w:t>
      </w:r>
    </w:p>
    <w:p w:rsidR="00A21249" w:rsidRPr="001324F0" w:rsidRDefault="00A21249" w:rsidP="00E907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sz w:val="28"/>
          <w:szCs w:val="28"/>
        </w:rPr>
        <w:t>Необходимо бережное сохранение плодородного слоя почвы при проведении строительных работ. При строительстве необходимо верхний слой почвы собирать и складировать на площадке и после завершения строительства проводить техническую рекультивацию.</w:t>
      </w:r>
    </w:p>
    <w:p w:rsidR="002627C5" w:rsidRPr="001324F0" w:rsidRDefault="002627C5">
      <w:pPr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2627C5" w:rsidRDefault="002627C5" w:rsidP="00303270">
      <w:pPr>
        <w:pStyle w:val="11"/>
      </w:pPr>
      <w:bookmarkStart w:id="27" w:name="_Toc18327855"/>
      <w:r w:rsidRPr="001324F0">
        <w:t>3 Современное состояние системы санитарной очистки и уборки</w:t>
      </w:r>
      <w:bookmarkEnd w:id="27"/>
    </w:p>
    <w:p w:rsidR="00D91B8F" w:rsidRDefault="00D91B8F" w:rsidP="00303270">
      <w:pPr>
        <w:pStyle w:val="11"/>
      </w:pPr>
    </w:p>
    <w:p w:rsidR="002627C5" w:rsidRPr="00303270" w:rsidRDefault="002627C5" w:rsidP="00303270">
      <w:pPr>
        <w:pStyle w:val="21"/>
        <w:rPr>
          <w:b w:val="0"/>
          <w:sz w:val="24"/>
          <w:szCs w:val="24"/>
        </w:rPr>
      </w:pPr>
      <w:bookmarkStart w:id="28" w:name="_Toc18327856"/>
      <w:r w:rsidRPr="00303270">
        <w:rPr>
          <w:rStyle w:val="22"/>
          <w:b/>
        </w:rPr>
        <w:t>3.1 Организационная структура предприятий по очистке и механизированной уборке</w:t>
      </w:r>
      <w:bookmarkEnd w:id="28"/>
      <w:r w:rsidRPr="00303270">
        <w:rPr>
          <w:b w:val="0"/>
          <w:sz w:val="24"/>
          <w:szCs w:val="24"/>
        </w:rPr>
        <w:t xml:space="preserve"> </w:t>
      </w:r>
    </w:p>
    <w:p w:rsidR="00E47383" w:rsidRPr="001324F0" w:rsidRDefault="00E47383" w:rsidP="00E907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sz w:val="28"/>
          <w:szCs w:val="28"/>
        </w:rPr>
        <w:t>В настоящее время Правительством РФ по поручению Президента России реализуется масштабная реформа отрасли обращения с твёрдыми коммунальными отходами.</w:t>
      </w:r>
    </w:p>
    <w:p w:rsidR="008C2F14" w:rsidRPr="001324F0" w:rsidRDefault="008C2F14" w:rsidP="00E907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sz w:val="28"/>
          <w:szCs w:val="28"/>
        </w:rPr>
        <w:t xml:space="preserve">Основные изменения в сфере обращения с ТКО связаны с требованиями федерального законодательства. Эти изменения закреплены в федеральном законе №89-ФЗ «Об отходах производства и потребления», в жилищном кодексе, постановлениях Правительства РФ № 1156 и № 354, Правилах предоставления коммунальных услуг. </w:t>
      </w:r>
    </w:p>
    <w:p w:rsidR="00E47383" w:rsidRPr="001324F0" w:rsidRDefault="00E47383" w:rsidP="00E907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sz w:val="28"/>
          <w:szCs w:val="28"/>
        </w:rPr>
        <w:t>Одним из ключевых компонентов изменений стал переход регионов на новую систему организации сбора, транспортирования, обработки, обезвреживания, утилизации и размещения ТКО, а именно внедрение института «региональных операторов».</w:t>
      </w:r>
    </w:p>
    <w:p w:rsidR="00E47383" w:rsidRPr="001324F0" w:rsidRDefault="00E47383" w:rsidP="00E907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sz w:val="28"/>
          <w:szCs w:val="28"/>
        </w:rPr>
        <w:t>Сбор, транспортирование, обработка, утилизация, обезвреживание, захоронение тв</w:t>
      </w:r>
      <w:r w:rsidR="008C2F14" w:rsidRPr="001324F0">
        <w:rPr>
          <w:rFonts w:ascii="Times New Roman" w:eastAsia="Calibri" w:hAnsi="Times New Roman" w:cs="Times New Roman"/>
          <w:sz w:val="28"/>
          <w:szCs w:val="28"/>
        </w:rPr>
        <w:t>ё</w:t>
      </w:r>
      <w:r w:rsidRPr="001324F0">
        <w:rPr>
          <w:rFonts w:ascii="Times New Roman" w:eastAsia="Calibri" w:hAnsi="Times New Roman" w:cs="Times New Roman"/>
          <w:sz w:val="28"/>
          <w:szCs w:val="28"/>
        </w:rPr>
        <w:t>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отходами.</w:t>
      </w:r>
    </w:p>
    <w:p w:rsidR="00D3216A" w:rsidRPr="001324F0" w:rsidRDefault="00D3216A" w:rsidP="00E907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Правилами проведения уполномоченными органами исполнительной </w:t>
      </w:r>
      <w:proofErr w:type="gramStart"/>
      <w:r w:rsidRPr="001324F0">
        <w:rPr>
          <w:rFonts w:ascii="Times New Roman" w:eastAsia="Calibri" w:hAnsi="Times New Roman" w:cs="Times New Roman"/>
          <w:sz w:val="28"/>
          <w:szCs w:val="28"/>
        </w:rPr>
        <w:t>власти субъектов Российской Федерации конкурсного отбора региональных операторов</w:t>
      </w:r>
      <w:proofErr w:type="gramEnd"/>
      <w:r w:rsidRPr="001324F0">
        <w:rPr>
          <w:rFonts w:ascii="Times New Roman" w:eastAsia="Calibri" w:hAnsi="Times New Roman" w:cs="Times New Roman"/>
          <w:sz w:val="28"/>
          <w:szCs w:val="28"/>
        </w:rPr>
        <w:t xml:space="preserve"> по обращению с тв</w:t>
      </w:r>
      <w:r w:rsidR="008C2F14" w:rsidRPr="001324F0">
        <w:rPr>
          <w:rFonts w:ascii="Times New Roman" w:eastAsia="Calibri" w:hAnsi="Times New Roman" w:cs="Times New Roman"/>
          <w:sz w:val="28"/>
          <w:szCs w:val="28"/>
        </w:rPr>
        <w:t>ё</w:t>
      </w:r>
      <w:r w:rsidRPr="001324F0">
        <w:rPr>
          <w:rFonts w:ascii="Times New Roman" w:eastAsia="Calibri" w:hAnsi="Times New Roman" w:cs="Times New Roman"/>
          <w:sz w:val="28"/>
          <w:szCs w:val="28"/>
        </w:rPr>
        <w:t>рдыми коммунальными отходами, утвержд</w:t>
      </w:r>
      <w:r w:rsidR="008C2F14" w:rsidRPr="001324F0">
        <w:rPr>
          <w:rFonts w:ascii="Times New Roman" w:eastAsia="Calibri" w:hAnsi="Times New Roman" w:cs="Times New Roman"/>
          <w:sz w:val="28"/>
          <w:szCs w:val="28"/>
        </w:rPr>
        <w:t>ё</w:t>
      </w:r>
      <w:r w:rsidRPr="001324F0">
        <w:rPr>
          <w:rFonts w:ascii="Times New Roman" w:eastAsia="Calibri" w:hAnsi="Times New Roman" w:cs="Times New Roman"/>
          <w:sz w:val="28"/>
          <w:szCs w:val="28"/>
        </w:rPr>
        <w:t>нными постановлением Правительства Российской Федерации от 05 сентября 2016 года № 881, Министерством организован и провед</w:t>
      </w:r>
      <w:r w:rsidR="008C2F14" w:rsidRPr="001324F0">
        <w:rPr>
          <w:rFonts w:ascii="Times New Roman" w:eastAsia="Calibri" w:hAnsi="Times New Roman" w:cs="Times New Roman"/>
          <w:sz w:val="28"/>
          <w:szCs w:val="28"/>
        </w:rPr>
        <w:t>ё</w:t>
      </w:r>
      <w:r w:rsidRPr="001324F0">
        <w:rPr>
          <w:rFonts w:ascii="Times New Roman" w:eastAsia="Calibri" w:hAnsi="Times New Roman" w:cs="Times New Roman"/>
          <w:sz w:val="28"/>
          <w:szCs w:val="28"/>
        </w:rPr>
        <w:t>н конкурсный отбор регионального оператора в зоне деятельности – территория Забайкальского края. По результатам конкурсного отбора статус регионального оператора по обращению с тв</w:t>
      </w:r>
      <w:r w:rsidR="008C2F14" w:rsidRPr="001324F0">
        <w:rPr>
          <w:rFonts w:ascii="Times New Roman" w:eastAsia="Calibri" w:hAnsi="Times New Roman" w:cs="Times New Roman"/>
          <w:sz w:val="28"/>
          <w:szCs w:val="28"/>
        </w:rPr>
        <w:t>ё</w:t>
      </w:r>
      <w:r w:rsidRPr="001324F0">
        <w:rPr>
          <w:rFonts w:ascii="Times New Roman" w:eastAsia="Calibri" w:hAnsi="Times New Roman" w:cs="Times New Roman"/>
          <w:sz w:val="28"/>
          <w:szCs w:val="28"/>
        </w:rPr>
        <w:t>рдыми коммунальными отходами на срок 10 лет присвоен обществу с ограниченной ответственностью «ОЛЕРОН+» (далее - ООО «</w:t>
      </w:r>
      <w:proofErr w:type="spellStart"/>
      <w:r w:rsidRPr="001324F0">
        <w:rPr>
          <w:rFonts w:ascii="Times New Roman" w:eastAsia="Calibri" w:hAnsi="Times New Roman" w:cs="Times New Roman"/>
          <w:sz w:val="28"/>
          <w:szCs w:val="28"/>
        </w:rPr>
        <w:t>Олерон</w:t>
      </w:r>
      <w:proofErr w:type="spellEnd"/>
      <w:r w:rsidRPr="001324F0">
        <w:rPr>
          <w:rFonts w:ascii="Times New Roman" w:eastAsia="Calibri" w:hAnsi="Times New Roman" w:cs="Times New Roman"/>
          <w:sz w:val="28"/>
          <w:szCs w:val="28"/>
        </w:rPr>
        <w:t>+»).</w:t>
      </w:r>
    </w:p>
    <w:p w:rsidR="00CE3F72" w:rsidRPr="001324F0" w:rsidRDefault="00CE3F72" w:rsidP="00E907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sz w:val="28"/>
          <w:szCs w:val="28"/>
        </w:rPr>
        <w:t>Региональный оператор осуществляет сбор, транспортирование, обработку, утилизацию, обезвреживание, захоронение твёрдых коммунальных отходов самостоятельно или с привлечением операторов по обращению с твёрдыми коммунальными отходами.</w:t>
      </w:r>
    </w:p>
    <w:p w:rsidR="00CE3F72" w:rsidRPr="001324F0" w:rsidRDefault="00527CFB" w:rsidP="00E907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sz w:val="28"/>
          <w:szCs w:val="28"/>
        </w:rPr>
        <w:t>В обязанности Регионального Оператора входит организация своевременного и качественного вывоза твёрдых коммунальных отходов, ликвидация несанкционированных свалок, организация обработки (сортировки) ТКО, согласно требовани</w:t>
      </w:r>
      <w:r w:rsidR="00ED4543" w:rsidRPr="001324F0">
        <w:rPr>
          <w:rFonts w:ascii="Times New Roman" w:eastAsia="Calibri" w:hAnsi="Times New Roman" w:cs="Times New Roman"/>
          <w:sz w:val="28"/>
          <w:szCs w:val="28"/>
        </w:rPr>
        <w:t>ям</w:t>
      </w:r>
      <w:r w:rsidRPr="001324F0">
        <w:rPr>
          <w:rFonts w:ascii="Times New Roman" w:eastAsia="Calibri" w:hAnsi="Times New Roman" w:cs="Times New Roman"/>
          <w:sz w:val="28"/>
          <w:szCs w:val="28"/>
        </w:rPr>
        <w:t xml:space="preserve"> Территориальной схемы. Помимо этих задач Региональный оператор проводит активную эколого-просветительскую работу с населением, организует полномасштабные кампания, с целью внедрения раздельного накопления отходов на контейнерных площадках и увеличения количества отходов используемых вторично.</w:t>
      </w:r>
    </w:p>
    <w:p w:rsidR="00AC5C0D" w:rsidRPr="001324F0" w:rsidRDefault="00AC5C0D" w:rsidP="00E907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sz w:val="28"/>
          <w:szCs w:val="28"/>
        </w:rPr>
        <w:t>Региональный оператор приступает к своим функциям в полном объёме с 01.01.2020 года.</w:t>
      </w:r>
    </w:p>
    <w:p w:rsidR="00927038" w:rsidRPr="001324F0" w:rsidRDefault="00927038" w:rsidP="00E907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sz w:val="28"/>
          <w:szCs w:val="28"/>
        </w:rPr>
        <w:t>Зимнюю и летнюю уборку городских территорий</w:t>
      </w:r>
      <w:r w:rsidR="00906ECF" w:rsidRPr="001324F0">
        <w:rPr>
          <w:rFonts w:ascii="Times New Roman" w:eastAsia="Calibri" w:hAnsi="Times New Roman" w:cs="Times New Roman"/>
          <w:sz w:val="28"/>
          <w:szCs w:val="28"/>
        </w:rPr>
        <w:t>, а также вывоз жидких коммунальных отходов (ЖКО)</w:t>
      </w:r>
      <w:r w:rsidRPr="001324F0">
        <w:rPr>
          <w:rFonts w:ascii="Times New Roman" w:eastAsia="Calibri" w:hAnsi="Times New Roman" w:cs="Times New Roman"/>
          <w:sz w:val="28"/>
          <w:szCs w:val="28"/>
        </w:rPr>
        <w:t xml:space="preserve"> осуществляет МАНУ «Благоустройство». </w:t>
      </w:r>
    </w:p>
    <w:p w:rsidR="00927038" w:rsidRPr="001324F0" w:rsidRDefault="00927038" w:rsidP="00E907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27C5" w:rsidRPr="00303270" w:rsidRDefault="002627C5" w:rsidP="00303270">
      <w:pPr>
        <w:pStyle w:val="21"/>
      </w:pPr>
      <w:bookmarkStart w:id="29" w:name="_Toc18327857"/>
      <w:r w:rsidRPr="00303270">
        <w:t>3.2 Система сбора и вывоза коммунальных отходов от населения</w:t>
      </w:r>
      <w:bookmarkEnd w:id="29"/>
    </w:p>
    <w:p w:rsidR="00DE519B" w:rsidRPr="001324F0" w:rsidRDefault="00DE519B" w:rsidP="00E907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sz w:val="28"/>
          <w:szCs w:val="28"/>
        </w:rPr>
        <w:t>Сбор и вывоз отходов и мусора осуществляется по контейнерной системе. Сбор ТКО осуществляется в стандартные контейнеры объёмом 1,1 м</w:t>
      </w:r>
      <w:r w:rsidRPr="001324F0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1324F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E351C" w:rsidRPr="001324F0">
        <w:rPr>
          <w:rFonts w:ascii="Times New Roman" w:eastAsia="Calibri" w:hAnsi="Times New Roman" w:cs="Times New Roman"/>
          <w:sz w:val="28"/>
          <w:szCs w:val="28"/>
        </w:rPr>
        <w:t>В соответствии с СанПиН 42-128-4690-88</w:t>
      </w:r>
      <w:r w:rsidR="002D3FEC" w:rsidRPr="001324F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2E351C" w:rsidRPr="001324F0">
        <w:rPr>
          <w:rFonts w:ascii="Times New Roman" w:eastAsia="Calibri" w:hAnsi="Times New Roman" w:cs="Times New Roman"/>
          <w:sz w:val="28"/>
          <w:szCs w:val="28"/>
        </w:rPr>
        <w:t>вывоз мусора из контейнеров и бункеров накопителей осуществляется в летний период - ежедневно, срок хранения в холодное время года (при температуре -5° и ниже) должен быть не более трёх суток</w:t>
      </w:r>
      <w:r w:rsidR="002E351C" w:rsidRPr="001324F0">
        <w:rPr>
          <w:rFonts w:ascii="Times New Roman" w:hAnsi="Times New Roman" w:cs="Times New Roman"/>
        </w:rPr>
        <w:t xml:space="preserve">. </w:t>
      </w:r>
      <w:r w:rsidR="002D3FEC" w:rsidRPr="001324F0">
        <w:rPr>
          <w:rFonts w:ascii="Times New Roman" w:eastAsia="Calibri" w:hAnsi="Times New Roman" w:cs="Times New Roman"/>
          <w:sz w:val="28"/>
          <w:szCs w:val="28"/>
        </w:rPr>
        <w:t>Т.к. при временном хранении отходов в дворовых сборниках должна быть исключена возможность их загнивания и разложения.</w:t>
      </w:r>
      <w:r w:rsidR="002D3FEC" w:rsidRPr="001324F0">
        <w:rPr>
          <w:rFonts w:ascii="Times New Roman" w:hAnsi="Times New Roman" w:cs="Times New Roman"/>
        </w:rPr>
        <w:t xml:space="preserve"> </w:t>
      </w:r>
      <w:r w:rsidRPr="001324F0">
        <w:rPr>
          <w:rFonts w:ascii="Times New Roman" w:eastAsia="Calibri" w:hAnsi="Times New Roman" w:cs="Times New Roman"/>
          <w:sz w:val="28"/>
          <w:szCs w:val="28"/>
        </w:rPr>
        <w:t>Вывоз ТКО из многоквартирного жилищного фонда всех форм собственности осуществляется ежедневно.</w:t>
      </w:r>
      <w:r w:rsidR="00CE1169" w:rsidRPr="0013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24F0">
        <w:rPr>
          <w:rFonts w:ascii="Times New Roman" w:eastAsia="Calibri" w:hAnsi="Times New Roman" w:cs="Times New Roman"/>
          <w:sz w:val="28"/>
          <w:szCs w:val="28"/>
        </w:rPr>
        <w:t>Сбор крупногабаритных отходов производится в бункеры-накопители или на оборудованных площадках, отведённых для этих целей, имеющих свободный прое</w:t>
      </w:r>
      <w:proofErr w:type="gramStart"/>
      <w:r w:rsidRPr="001324F0">
        <w:rPr>
          <w:rFonts w:ascii="Times New Roman" w:eastAsia="Calibri" w:hAnsi="Times New Roman" w:cs="Times New Roman"/>
          <w:sz w:val="28"/>
          <w:szCs w:val="28"/>
        </w:rPr>
        <w:t>зд к пл</w:t>
      </w:r>
      <w:proofErr w:type="gramEnd"/>
      <w:r w:rsidRPr="001324F0">
        <w:rPr>
          <w:rFonts w:ascii="Times New Roman" w:eastAsia="Calibri" w:hAnsi="Times New Roman" w:cs="Times New Roman"/>
          <w:sz w:val="28"/>
          <w:szCs w:val="28"/>
        </w:rPr>
        <w:t xml:space="preserve">ощадке для погрузки, твёрдое покрытие, ограждение, препятствующее развалу отходов. </w:t>
      </w:r>
      <w:r w:rsidRPr="007B533B">
        <w:rPr>
          <w:rFonts w:ascii="Times New Roman" w:eastAsia="Calibri" w:hAnsi="Times New Roman" w:cs="Times New Roman"/>
          <w:sz w:val="28"/>
          <w:szCs w:val="28"/>
        </w:rPr>
        <w:t>Вывоз крупногабаритных отходов производится по договорам по мере заполнения площадок, бункеров-накопителей мусоровозами для крупногабаритных отходов или обычным грузовым транспортом.</w:t>
      </w:r>
    </w:p>
    <w:p w:rsidR="00CE1169" w:rsidRPr="001324F0" w:rsidRDefault="00CE1169" w:rsidP="00303270">
      <w:pPr>
        <w:pStyle w:val="21"/>
      </w:pPr>
    </w:p>
    <w:p w:rsidR="002627C5" w:rsidRPr="001324F0" w:rsidRDefault="002627C5" w:rsidP="00303270">
      <w:pPr>
        <w:pStyle w:val="21"/>
      </w:pPr>
      <w:bookmarkStart w:id="30" w:name="_Toc18327858"/>
      <w:r w:rsidRPr="001324F0">
        <w:t>3.</w:t>
      </w:r>
      <w:r w:rsidR="00303270">
        <w:t>3</w:t>
      </w:r>
      <w:r w:rsidRPr="001324F0">
        <w:t xml:space="preserve"> Существующие нормы накопления отходов</w:t>
      </w:r>
      <w:bookmarkEnd w:id="30"/>
      <w:r w:rsidRPr="001324F0">
        <w:t xml:space="preserve"> </w:t>
      </w:r>
    </w:p>
    <w:p w:rsidR="00CE1169" w:rsidRPr="001324F0" w:rsidRDefault="00CE1169" w:rsidP="00D91B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1169" w:rsidRPr="001324F0" w:rsidRDefault="00CE1169" w:rsidP="00D91B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sz w:val="28"/>
          <w:szCs w:val="28"/>
        </w:rPr>
        <w:t>Исходными данными для планирования количества подлежащих удалению отходов являются нормы накопления коммунальных отходов, определяемые для населения, а также для учреждений и предприятий общественного и культурного назначения.</w:t>
      </w:r>
    </w:p>
    <w:p w:rsidR="00CE1169" w:rsidRPr="001324F0" w:rsidRDefault="00CE1169" w:rsidP="00E907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sz w:val="28"/>
          <w:szCs w:val="28"/>
        </w:rPr>
        <w:t xml:space="preserve">Норма накопления твёрдых коммунальных отходов - величина не постоянная, а изменяющаяся с течением времени. Это объясняется тем, что количество образующихся отходов зависит от уровня благосостояния населения, культуры торговли, уровня развития промышленности и др. Так, отмечается тенденция роста количества образующихся отходов с ростом доходов населения. Кроме того, значительную долю в общей массе отходов составляет использованная упаковка, качество которой за </w:t>
      </w:r>
      <w:proofErr w:type="gramStart"/>
      <w:r w:rsidRPr="001324F0">
        <w:rPr>
          <w:rFonts w:ascii="Times New Roman" w:eastAsia="Calibri" w:hAnsi="Times New Roman" w:cs="Times New Roman"/>
          <w:sz w:val="28"/>
          <w:szCs w:val="28"/>
        </w:rPr>
        <w:t>последние несколько лет изменилось</w:t>
      </w:r>
      <w:proofErr w:type="gramEnd"/>
      <w:r w:rsidRPr="001324F0">
        <w:rPr>
          <w:rFonts w:ascii="Times New Roman" w:eastAsia="Calibri" w:hAnsi="Times New Roman" w:cs="Times New Roman"/>
          <w:sz w:val="28"/>
          <w:szCs w:val="28"/>
        </w:rPr>
        <w:t xml:space="preserve"> – помимо традиционных материалов, таких как бумага, картон, стекло и жесть, значительная часть товаров упаковывается в полимерную плёнку, металлическую фольгу, пластик и др., что влияет на количество удельного образования отходов. Наблюдается тенденция быстрого морального старения вещей, что также ведёт к росту количества отходов. Изменения, произошедшие на рынке товаров и в уровне благосостояния населения за последнее время, несомненно, являются причиной изменения нормы накопления отходов в большую сторону, поэтому каждые 3-5 лет необходим пересмотр норм накопления отходов и определение их по утверждённым методикам.</w:t>
      </w:r>
    </w:p>
    <w:p w:rsidR="00CE1169" w:rsidRPr="001324F0" w:rsidRDefault="003C6DAA" w:rsidP="00E907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sz w:val="28"/>
          <w:szCs w:val="28"/>
        </w:rPr>
        <w:t>Существующие нормы накопления коммунальных отходов от объектов жилищного фонда, предприятий и организаций</w:t>
      </w:r>
      <w:r w:rsidR="00F40B34" w:rsidRPr="001324F0">
        <w:rPr>
          <w:rFonts w:ascii="Times New Roman" w:eastAsia="Calibri" w:hAnsi="Times New Roman" w:cs="Times New Roman"/>
          <w:sz w:val="28"/>
          <w:szCs w:val="28"/>
        </w:rPr>
        <w:t xml:space="preserve"> на территории Забайкальского края</w:t>
      </w:r>
      <w:r w:rsidRPr="001324F0">
        <w:rPr>
          <w:rFonts w:ascii="Times New Roman" w:eastAsia="Calibri" w:hAnsi="Times New Roman" w:cs="Times New Roman"/>
          <w:sz w:val="28"/>
          <w:szCs w:val="28"/>
        </w:rPr>
        <w:t xml:space="preserve"> утверждены Приказом</w:t>
      </w:r>
      <w:r w:rsidR="00F40B34" w:rsidRPr="0013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2C17" w:rsidRPr="001324F0">
        <w:rPr>
          <w:rFonts w:ascii="Times New Roman" w:eastAsia="Calibri" w:hAnsi="Times New Roman" w:cs="Times New Roman"/>
          <w:sz w:val="28"/>
          <w:szCs w:val="28"/>
        </w:rPr>
        <w:t xml:space="preserve">Региональной службы по тарифам и ценообразованию Забайкальского края </w:t>
      </w:r>
      <w:r w:rsidR="00F40B34" w:rsidRPr="001324F0">
        <w:rPr>
          <w:rFonts w:ascii="Times New Roman" w:eastAsia="Calibri" w:hAnsi="Times New Roman" w:cs="Times New Roman"/>
          <w:sz w:val="28"/>
          <w:szCs w:val="28"/>
        </w:rPr>
        <w:t>«Об установлении нормативов накопления коммунальных отходов на территории Забайкальского края</w:t>
      </w:r>
      <w:r w:rsidRPr="001324F0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F40B34" w:rsidRPr="001324F0">
        <w:rPr>
          <w:rFonts w:ascii="Times New Roman" w:eastAsia="Calibri" w:hAnsi="Times New Roman" w:cs="Times New Roman"/>
          <w:sz w:val="28"/>
          <w:szCs w:val="28"/>
        </w:rPr>
        <w:t>300</w:t>
      </w:r>
      <w:r w:rsidRPr="001324F0">
        <w:rPr>
          <w:rFonts w:ascii="Times New Roman" w:eastAsia="Calibri" w:hAnsi="Times New Roman" w:cs="Times New Roman"/>
          <w:sz w:val="28"/>
          <w:szCs w:val="28"/>
        </w:rPr>
        <w:t>-</w:t>
      </w:r>
      <w:r w:rsidR="00F40B34" w:rsidRPr="001324F0">
        <w:rPr>
          <w:rFonts w:ascii="Times New Roman" w:eastAsia="Calibri" w:hAnsi="Times New Roman" w:cs="Times New Roman"/>
          <w:sz w:val="28"/>
          <w:szCs w:val="28"/>
        </w:rPr>
        <w:t>НПА</w:t>
      </w:r>
      <w:r w:rsidRPr="001324F0">
        <w:rPr>
          <w:rFonts w:ascii="Times New Roman" w:eastAsia="Calibri" w:hAnsi="Times New Roman" w:cs="Times New Roman"/>
          <w:sz w:val="28"/>
          <w:szCs w:val="28"/>
        </w:rPr>
        <w:t xml:space="preserve"> от 0</w:t>
      </w:r>
      <w:r w:rsidR="00F40B34" w:rsidRPr="001324F0">
        <w:rPr>
          <w:rFonts w:ascii="Times New Roman" w:eastAsia="Calibri" w:hAnsi="Times New Roman" w:cs="Times New Roman"/>
          <w:sz w:val="28"/>
          <w:szCs w:val="28"/>
        </w:rPr>
        <w:t>1</w:t>
      </w:r>
      <w:r w:rsidRPr="001324F0">
        <w:rPr>
          <w:rFonts w:ascii="Times New Roman" w:eastAsia="Calibri" w:hAnsi="Times New Roman" w:cs="Times New Roman"/>
          <w:sz w:val="28"/>
          <w:szCs w:val="28"/>
        </w:rPr>
        <w:t>.12.2016 года</w:t>
      </w:r>
      <w:r w:rsidR="00F40B34" w:rsidRPr="001324F0">
        <w:rPr>
          <w:rFonts w:ascii="Times New Roman" w:eastAsia="Calibri" w:hAnsi="Times New Roman" w:cs="Times New Roman"/>
          <w:sz w:val="28"/>
          <w:szCs w:val="28"/>
        </w:rPr>
        <w:t xml:space="preserve"> (с изменениями на 20 декабря 2018 года)</w:t>
      </w:r>
      <w:r w:rsidR="00152C17" w:rsidRPr="001324F0">
        <w:rPr>
          <w:rFonts w:ascii="Times New Roman" w:eastAsia="Calibri" w:hAnsi="Times New Roman" w:cs="Times New Roman"/>
          <w:sz w:val="28"/>
          <w:szCs w:val="28"/>
        </w:rPr>
        <w:t>.</w:t>
      </w:r>
      <w:r w:rsidR="00B336F2" w:rsidRPr="0013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7248" w:rsidRPr="001324F0">
        <w:rPr>
          <w:rFonts w:ascii="Times New Roman" w:eastAsia="Calibri" w:hAnsi="Times New Roman" w:cs="Times New Roman"/>
          <w:sz w:val="28"/>
          <w:szCs w:val="28"/>
        </w:rPr>
        <w:t>Согласно Приказу, н</w:t>
      </w:r>
      <w:r w:rsidR="00B336F2" w:rsidRPr="001324F0">
        <w:rPr>
          <w:rFonts w:ascii="Times New Roman" w:eastAsia="Calibri" w:hAnsi="Times New Roman" w:cs="Times New Roman"/>
          <w:sz w:val="28"/>
          <w:szCs w:val="28"/>
        </w:rPr>
        <w:t xml:space="preserve">а территории муниципального района </w:t>
      </w:r>
      <w:r w:rsidR="007E0BB2" w:rsidRPr="001324F0">
        <w:rPr>
          <w:rFonts w:ascii="Times New Roman" w:eastAsia="Calibri" w:hAnsi="Times New Roman" w:cs="Times New Roman"/>
          <w:sz w:val="28"/>
          <w:szCs w:val="28"/>
        </w:rPr>
        <w:t>«</w:t>
      </w:r>
      <w:r w:rsidR="00B336F2" w:rsidRPr="001324F0">
        <w:rPr>
          <w:rFonts w:ascii="Times New Roman" w:eastAsia="Calibri" w:hAnsi="Times New Roman" w:cs="Times New Roman"/>
          <w:sz w:val="28"/>
          <w:szCs w:val="28"/>
        </w:rPr>
        <w:t>Забайкальский район</w:t>
      </w:r>
      <w:r w:rsidR="007E0BB2" w:rsidRPr="001324F0">
        <w:rPr>
          <w:rFonts w:ascii="Times New Roman" w:eastAsia="Calibri" w:hAnsi="Times New Roman" w:cs="Times New Roman"/>
          <w:sz w:val="28"/>
          <w:szCs w:val="28"/>
        </w:rPr>
        <w:t>»</w:t>
      </w:r>
      <w:r w:rsidR="00E17248" w:rsidRPr="001324F0">
        <w:rPr>
          <w:rFonts w:ascii="Times New Roman" w:eastAsia="Calibri" w:hAnsi="Times New Roman" w:cs="Times New Roman"/>
          <w:sz w:val="28"/>
          <w:szCs w:val="28"/>
        </w:rPr>
        <w:t>, установлены нормативы накопления твёрдых коммунальных отходов</w:t>
      </w:r>
      <w:r w:rsidR="00B336F2" w:rsidRPr="001324F0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</w:t>
      </w:r>
      <w:r w:rsidR="00E17248" w:rsidRPr="001324F0">
        <w:rPr>
          <w:rFonts w:ascii="Times New Roman" w:eastAsia="Calibri" w:hAnsi="Times New Roman" w:cs="Times New Roman"/>
          <w:sz w:val="28"/>
          <w:szCs w:val="28"/>
        </w:rPr>
        <w:t>№</w:t>
      </w:r>
      <w:r w:rsidR="00B336F2" w:rsidRPr="001324F0">
        <w:rPr>
          <w:rFonts w:ascii="Times New Roman" w:eastAsia="Calibri" w:hAnsi="Times New Roman" w:cs="Times New Roman"/>
          <w:sz w:val="28"/>
          <w:szCs w:val="28"/>
        </w:rPr>
        <w:t xml:space="preserve"> 9 к настоящему приказу.</w:t>
      </w:r>
      <w:r w:rsidR="00E17248" w:rsidRPr="001324F0">
        <w:rPr>
          <w:rFonts w:ascii="Times New Roman" w:eastAsia="Calibri" w:hAnsi="Times New Roman" w:cs="Times New Roman"/>
          <w:sz w:val="28"/>
          <w:szCs w:val="28"/>
        </w:rPr>
        <w:t xml:space="preserve"> Данные приложения №9 представлены в таблице 1</w:t>
      </w:r>
      <w:r w:rsidR="00070881">
        <w:rPr>
          <w:rFonts w:ascii="Times New Roman" w:eastAsia="Calibri" w:hAnsi="Times New Roman" w:cs="Times New Roman"/>
          <w:sz w:val="28"/>
          <w:szCs w:val="28"/>
        </w:rPr>
        <w:t>6</w:t>
      </w:r>
      <w:r w:rsidR="00E17248" w:rsidRPr="001324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56F4D" w:rsidRDefault="00E56F4D" w:rsidP="00E56F4D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7248" w:rsidRPr="001324F0" w:rsidRDefault="00E17248" w:rsidP="002A07BB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24F0"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Таблица 1</w:t>
      </w:r>
      <w:r w:rsidR="00070881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1324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r w:rsidRPr="001324F0">
        <w:rPr>
          <w:rFonts w:ascii="Times New Roman" w:eastAsia="Calibri" w:hAnsi="Times New Roman" w:cs="Times New Roman"/>
          <w:sz w:val="28"/>
          <w:szCs w:val="28"/>
        </w:rPr>
        <w:t>Нормативы накопления ТКО</w:t>
      </w:r>
      <w:r w:rsidRPr="001324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E0BB2" w:rsidRPr="001324F0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1324F0"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Забайкальско</w:t>
      </w:r>
      <w:r w:rsidR="007E0BB2" w:rsidRPr="001324F0">
        <w:rPr>
          <w:rFonts w:ascii="Times New Roman" w:eastAsia="Times New Roman" w:hAnsi="Times New Roman" w:cs="Times New Roman"/>
          <w:sz w:val="28"/>
          <w:szCs w:val="24"/>
          <w:lang w:eastAsia="ru-RU"/>
        </w:rPr>
        <w:t>го района</w:t>
      </w:r>
      <w:r w:rsidRPr="001324F0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7E0BB2" w:rsidRPr="001324F0">
        <w:rPr>
          <w:rFonts w:ascii="Times New Roman" w:eastAsia="Times New Roman" w:hAnsi="Times New Roman" w:cs="Times New Roman"/>
          <w:sz w:val="28"/>
          <w:szCs w:val="24"/>
          <w:lang w:eastAsia="ru-RU"/>
        </w:rPr>
        <w:t>, в том числе городского поселения «Забайкальское»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136"/>
        <w:gridCol w:w="1140"/>
        <w:gridCol w:w="1559"/>
        <w:gridCol w:w="20"/>
        <w:gridCol w:w="1114"/>
        <w:gridCol w:w="1559"/>
      </w:tblGrid>
      <w:tr w:rsidR="007E0BB2" w:rsidRPr="001324F0" w:rsidTr="00D82A18">
        <w:trPr>
          <w:gridAfter w:val="2"/>
          <w:wAfter w:w="2673" w:type="dxa"/>
          <w:trHeight w:val="15"/>
        </w:trPr>
        <w:tc>
          <w:tcPr>
            <w:tcW w:w="2410" w:type="dxa"/>
            <w:hideMark/>
          </w:tcPr>
          <w:p w:rsidR="007E0BB2" w:rsidRPr="001324F0" w:rsidRDefault="007E0BB2" w:rsidP="00E1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E0BB2" w:rsidRPr="001324F0" w:rsidRDefault="007E0BB2" w:rsidP="00E1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6" w:type="dxa"/>
            <w:hideMark/>
          </w:tcPr>
          <w:p w:rsidR="007E0BB2" w:rsidRPr="001324F0" w:rsidRDefault="007E0BB2" w:rsidP="00E1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99" w:type="dxa"/>
            <w:gridSpan w:val="2"/>
            <w:hideMark/>
          </w:tcPr>
          <w:p w:rsidR="007E0BB2" w:rsidRPr="001324F0" w:rsidRDefault="007E0BB2" w:rsidP="00E1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7E0BB2" w:rsidRPr="001324F0" w:rsidRDefault="007E0BB2" w:rsidP="00E1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E0BB2" w:rsidRPr="001324F0" w:rsidTr="00D82A18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BB2" w:rsidRPr="001324F0" w:rsidRDefault="007E0BB2" w:rsidP="007E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категории объектов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BB2" w:rsidRPr="001324F0" w:rsidRDefault="007E0BB2" w:rsidP="007E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Расчётная единица, в отношении которой устанавливается норматив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BB2" w:rsidRPr="001324F0" w:rsidRDefault="007E0BB2" w:rsidP="007E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Среднемесячный норматив накопления твёрдых коммунальных отходов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BB2" w:rsidRPr="001324F0" w:rsidRDefault="007E0BB2" w:rsidP="007E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норматив накопления твёрдых коммунальных отходов</w:t>
            </w:r>
          </w:p>
        </w:tc>
      </w:tr>
      <w:tr w:rsidR="007E0BB2" w:rsidRPr="001324F0" w:rsidTr="00D82A18">
        <w:tc>
          <w:tcPr>
            <w:tcW w:w="2410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BB2" w:rsidRPr="001324F0" w:rsidRDefault="007E0BB2" w:rsidP="007E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BB2" w:rsidRPr="001324F0" w:rsidRDefault="007E0BB2" w:rsidP="007E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BB2" w:rsidRPr="001324F0" w:rsidRDefault="007E0BB2" w:rsidP="007E0BB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ед./мес.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BB2" w:rsidRPr="001324F0" w:rsidRDefault="007E0BB2" w:rsidP="007E0BB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proofErr w:type="gramStart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ед./мес.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BB2" w:rsidRPr="001324F0" w:rsidRDefault="007E0BB2" w:rsidP="007E0BB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ед./год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BB2" w:rsidRPr="001324F0" w:rsidRDefault="007E0BB2" w:rsidP="007E0BB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proofErr w:type="gramStart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ед./год</w:t>
            </w:r>
          </w:p>
        </w:tc>
      </w:tr>
      <w:tr w:rsidR="007E0BB2" w:rsidRPr="001324F0" w:rsidTr="00D82A18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BB2" w:rsidRPr="001324F0" w:rsidRDefault="00D82A18" w:rsidP="007E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BB2" w:rsidRPr="001324F0" w:rsidRDefault="00D82A18" w:rsidP="007E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BB2" w:rsidRPr="001324F0" w:rsidRDefault="00D82A18" w:rsidP="007E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BB2" w:rsidRPr="001324F0" w:rsidRDefault="00D82A18" w:rsidP="007E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BB2" w:rsidRPr="001324F0" w:rsidRDefault="00D82A18" w:rsidP="007E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BB2" w:rsidRPr="001324F0" w:rsidRDefault="00D82A18" w:rsidP="007E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E0BB2" w:rsidRPr="001324F0" w:rsidTr="00D82A18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E0BB2" w:rsidRPr="001324F0" w:rsidRDefault="007E0BB2" w:rsidP="00D82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Благоустроенный жилой фонд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E0BB2" w:rsidRPr="001324F0" w:rsidRDefault="007E0BB2" w:rsidP="007E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проживающий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E0BB2" w:rsidRPr="001324F0" w:rsidRDefault="007E0BB2" w:rsidP="007E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E0BB2" w:rsidRPr="001324F0" w:rsidRDefault="007E0BB2" w:rsidP="007E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E0BB2" w:rsidRPr="001324F0" w:rsidRDefault="007E0BB2" w:rsidP="007E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E0BB2" w:rsidRPr="001324F0" w:rsidRDefault="007E0BB2" w:rsidP="007E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0,900</w:t>
            </w:r>
          </w:p>
        </w:tc>
      </w:tr>
      <w:tr w:rsidR="007E0BB2" w:rsidRPr="001324F0" w:rsidTr="00D82A18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E0BB2" w:rsidRPr="001324F0" w:rsidRDefault="007E0BB2" w:rsidP="00D82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Неблагоустроенный жилой фонд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E0BB2" w:rsidRPr="001324F0" w:rsidRDefault="007E0BB2" w:rsidP="007E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проживающий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E0BB2" w:rsidRPr="001324F0" w:rsidRDefault="007E0BB2" w:rsidP="007E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E0BB2" w:rsidRPr="001324F0" w:rsidRDefault="007E0BB2" w:rsidP="007E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E0BB2" w:rsidRPr="001324F0" w:rsidRDefault="007E0BB2" w:rsidP="007E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E0BB2" w:rsidRPr="001324F0" w:rsidRDefault="007E0BB2" w:rsidP="007E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1,100</w:t>
            </w:r>
          </w:p>
        </w:tc>
      </w:tr>
      <w:tr w:rsidR="007E0BB2" w:rsidRPr="001324F0" w:rsidTr="00D82A18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E0BB2" w:rsidRPr="001324F0" w:rsidRDefault="007E0BB2" w:rsidP="00D82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здравоохранения (стационарное отделение)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E0BB2" w:rsidRPr="001324F0" w:rsidRDefault="007E0BB2" w:rsidP="007E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койкоместо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E0BB2" w:rsidRPr="001324F0" w:rsidRDefault="007E0BB2" w:rsidP="007E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E0BB2" w:rsidRPr="001324F0" w:rsidRDefault="007E0BB2" w:rsidP="007E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E0BB2" w:rsidRPr="001324F0" w:rsidRDefault="007E0BB2" w:rsidP="007E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E0BB2" w:rsidRPr="001324F0" w:rsidRDefault="007E0BB2" w:rsidP="007E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2,010</w:t>
            </w:r>
          </w:p>
        </w:tc>
      </w:tr>
      <w:tr w:rsidR="007E0BB2" w:rsidRPr="001324F0" w:rsidTr="00D82A18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E0BB2" w:rsidRPr="001324F0" w:rsidRDefault="007E0BB2" w:rsidP="00D82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здравоохранения (амбулаторное отделение)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E0BB2" w:rsidRPr="001324F0" w:rsidRDefault="007E0BB2" w:rsidP="007E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посещений в день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E0BB2" w:rsidRPr="001324F0" w:rsidRDefault="007E0BB2" w:rsidP="007E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E0BB2" w:rsidRPr="001324F0" w:rsidRDefault="007E0BB2" w:rsidP="007E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E0BB2" w:rsidRPr="001324F0" w:rsidRDefault="007E0BB2" w:rsidP="007E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E0BB2" w:rsidRPr="001324F0" w:rsidRDefault="007E0BB2" w:rsidP="007E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0,070</w:t>
            </w:r>
          </w:p>
        </w:tc>
      </w:tr>
      <w:tr w:rsidR="007E0BB2" w:rsidRPr="001324F0" w:rsidTr="00D82A18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E0BB2" w:rsidRPr="001324F0" w:rsidRDefault="007E0BB2" w:rsidP="00D82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и учебные заведения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E0BB2" w:rsidRPr="001324F0" w:rsidRDefault="007E0BB2" w:rsidP="007E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учащийся</w:t>
            </w:r>
          </w:p>
          <w:p w:rsidR="007E0BB2" w:rsidRPr="001324F0" w:rsidRDefault="007E0BB2" w:rsidP="007E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ребёнок)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E0BB2" w:rsidRPr="001324F0" w:rsidRDefault="007E0BB2" w:rsidP="007E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E0BB2" w:rsidRPr="001324F0" w:rsidRDefault="007E0BB2" w:rsidP="007E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E0BB2" w:rsidRPr="001324F0" w:rsidRDefault="007E0BB2" w:rsidP="007E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E0BB2" w:rsidRPr="001324F0" w:rsidRDefault="007E0BB2" w:rsidP="007E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0,208</w:t>
            </w:r>
          </w:p>
        </w:tc>
      </w:tr>
      <w:tr w:rsidR="007E0BB2" w:rsidRPr="001324F0" w:rsidTr="00D82A18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E0BB2" w:rsidRPr="001324F0" w:rsidRDefault="007E0BB2" w:rsidP="00D82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Культурно-развлекательные, спортивные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E0BB2" w:rsidRPr="001324F0" w:rsidRDefault="007E0BB2" w:rsidP="007E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E0BB2" w:rsidRPr="001324F0" w:rsidRDefault="007E0BB2" w:rsidP="007E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E0BB2" w:rsidRPr="001324F0" w:rsidRDefault="007E0BB2" w:rsidP="007E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E0BB2" w:rsidRPr="001324F0" w:rsidRDefault="007E0BB2" w:rsidP="007E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E0BB2" w:rsidRPr="001324F0" w:rsidRDefault="007E0BB2" w:rsidP="007E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0,180</w:t>
            </w:r>
          </w:p>
        </w:tc>
      </w:tr>
    </w:tbl>
    <w:p w:rsidR="002A07BB" w:rsidRDefault="002A07BB"/>
    <w:p w:rsidR="002A07BB" w:rsidRPr="002A07BB" w:rsidRDefault="002A07BB" w:rsidP="002A07BB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07B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Продолжение таблицы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A07BB">
        <w:rPr>
          <w:rFonts w:ascii="Times New Roman" w:eastAsia="Times New Roman" w:hAnsi="Times New Roman" w:cs="Times New Roman"/>
          <w:sz w:val="28"/>
          <w:szCs w:val="24"/>
          <w:lang w:eastAsia="ru-RU"/>
        </w:rPr>
        <w:t>16</w:t>
      </w:r>
    </w:p>
    <w:tbl>
      <w:tblPr>
        <w:tblW w:w="9781" w:type="dxa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1276"/>
        <w:gridCol w:w="1559"/>
        <w:gridCol w:w="1134"/>
        <w:gridCol w:w="1559"/>
      </w:tblGrid>
      <w:tr w:rsidR="002A07BB" w:rsidRPr="001324F0" w:rsidTr="002A07BB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A07BB" w:rsidRPr="001324F0" w:rsidRDefault="002A07BB" w:rsidP="001D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A07BB" w:rsidRPr="001324F0" w:rsidRDefault="002A07BB" w:rsidP="001D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A07BB" w:rsidRPr="001324F0" w:rsidRDefault="002A07BB" w:rsidP="001D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A07BB" w:rsidRPr="001324F0" w:rsidRDefault="002A07BB" w:rsidP="001D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A07BB" w:rsidRPr="001324F0" w:rsidRDefault="002A07BB" w:rsidP="001D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A07BB" w:rsidRPr="001324F0" w:rsidRDefault="002A07BB" w:rsidP="001D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E0BB2" w:rsidRPr="001324F0" w:rsidTr="002A07BB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E0BB2" w:rsidRPr="001324F0" w:rsidRDefault="007E0BB2" w:rsidP="00D82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торговли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E0BB2" w:rsidRPr="001324F0" w:rsidRDefault="007E0BB2" w:rsidP="007E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E0BB2" w:rsidRPr="001324F0" w:rsidRDefault="007E0BB2" w:rsidP="007E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E0BB2" w:rsidRPr="001324F0" w:rsidRDefault="007E0BB2" w:rsidP="007E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E0BB2" w:rsidRPr="001324F0" w:rsidRDefault="007E0BB2" w:rsidP="007E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E0BB2" w:rsidRPr="001324F0" w:rsidRDefault="007E0BB2" w:rsidP="007E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0,961</w:t>
            </w:r>
          </w:p>
        </w:tc>
      </w:tr>
      <w:tr w:rsidR="007E0BB2" w:rsidRPr="001324F0" w:rsidTr="002A07BB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E0BB2" w:rsidRPr="001324F0" w:rsidRDefault="007E0BB2" w:rsidP="00D82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E0BB2" w:rsidRPr="001324F0" w:rsidRDefault="007E0BB2" w:rsidP="007E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E0BB2" w:rsidRPr="001324F0" w:rsidRDefault="007E0BB2" w:rsidP="007E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E0BB2" w:rsidRPr="001324F0" w:rsidRDefault="007E0BB2" w:rsidP="007E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E0BB2" w:rsidRPr="001324F0" w:rsidRDefault="007E0BB2" w:rsidP="007E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E0BB2" w:rsidRPr="001324F0" w:rsidRDefault="007E0BB2" w:rsidP="007E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1,130</w:t>
            </w:r>
          </w:p>
        </w:tc>
      </w:tr>
      <w:tr w:rsidR="007E0BB2" w:rsidRPr="001324F0" w:rsidTr="002A07BB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E0BB2" w:rsidRPr="001324F0" w:rsidRDefault="007E0BB2" w:rsidP="00D82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службы быта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E0BB2" w:rsidRPr="001324F0" w:rsidRDefault="007E0BB2" w:rsidP="007E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E0BB2" w:rsidRPr="001324F0" w:rsidRDefault="007E0BB2" w:rsidP="007E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E0BB2" w:rsidRPr="001324F0" w:rsidRDefault="007E0BB2" w:rsidP="007E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E0BB2" w:rsidRPr="001324F0" w:rsidRDefault="007E0BB2" w:rsidP="007E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E0BB2" w:rsidRPr="001324F0" w:rsidRDefault="007E0BB2" w:rsidP="007E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1,130</w:t>
            </w:r>
          </w:p>
        </w:tc>
      </w:tr>
      <w:tr w:rsidR="007E0BB2" w:rsidRPr="001324F0" w:rsidTr="002A07BB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E0BB2" w:rsidRPr="001324F0" w:rsidRDefault="007E0BB2" w:rsidP="00D82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здания, учреждения, конторы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E0BB2" w:rsidRPr="001324F0" w:rsidRDefault="007E0BB2" w:rsidP="007E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сотрудник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E0BB2" w:rsidRPr="001324F0" w:rsidRDefault="007E0BB2" w:rsidP="007E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E0BB2" w:rsidRPr="001324F0" w:rsidRDefault="007E0BB2" w:rsidP="007E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E0BB2" w:rsidRPr="001324F0" w:rsidRDefault="007E0BB2" w:rsidP="007E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B2" w:rsidRPr="001324F0" w:rsidRDefault="007E0BB2" w:rsidP="007E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1,190</w:t>
            </w:r>
          </w:p>
        </w:tc>
      </w:tr>
    </w:tbl>
    <w:p w:rsidR="00E17248" w:rsidRPr="001324F0" w:rsidRDefault="00E17248" w:rsidP="00F40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27C5" w:rsidRPr="001324F0" w:rsidRDefault="002627C5" w:rsidP="00303270">
      <w:pPr>
        <w:pStyle w:val="21"/>
      </w:pPr>
      <w:bookmarkStart w:id="31" w:name="_Toc18327859"/>
      <w:r w:rsidRPr="001324F0">
        <w:t>3.</w:t>
      </w:r>
      <w:r w:rsidR="00303270">
        <w:t>4</w:t>
      </w:r>
      <w:r w:rsidRPr="001324F0">
        <w:t xml:space="preserve"> Объёмы работ и применяемые методы сбора и вывоза</w:t>
      </w:r>
      <w:bookmarkEnd w:id="31"/>
      <w:r w:rsidRPr="001324F0">
        <w:t xml:space="preserve"> </w:t>
      </w:r>
    </w:p>
    <w:p w:rsidR="00437738" w:rsidRPr="001324F0" w:rsidRDefault="002627C5" w:rsidP="00E56F4D">
      <w:pPr>
        <w:pStyle w:val="3"/>
        <w:spacing w:line="360" w:lineRule="auto"/>
        <w:ind w:firstLine="709"/>
        <w:jc w:val="both"/>
        <w:rPr>
          <w:sz w:val="24"/>
          <w:szCs w:val="24"/>
        </w:rPr>
      </w:pPr>
      <w:bookmarkStart w:id="32" w:name="_Toc18327860"/>
      <w:r w:rsidRPr="001324F0">
        <w:rPr>
          <w:sz w:val="24"/>
          <w:szCs w:val="24"/>
        </w:rPr>
        <w:t>3.</w:t>
      </w:r>
      <w:r w:rsidR="00303270">
        <w:rPr>
          <w:sz w:val="24"/>
          <w:szCs w:val="24"/>
        </w:rPr>
        <w:t>4</w:t>
      </w:r>
      <w:r w:rsidRPr="001324F0">
        <w:rPr>
          <w:sz w:val="24"/>
          <w:szCs w:val="24"/>
        </w:rPr>
        <w:t xml:space="preserve">.1 </w:t>
      </w:r>
      <w:r w:rsidR="009200F3" w:rsidRPr="001324F0">
        <w:rPr>
          <w:lang w:eastAsia="ru-RU" w:bidi="ru-RU"/>
        </w:rPr>
        <w:t xml:space="preserve">Характеристика </w:t>
      </w:r>
      <w:proofErr w:type="spellStart"/>
      <w:r w:rsidR="009200F3" w:rsidRPr="001324F0">
        <w:rPr>
          <w:lang w:eastAsia="ru-RU" w:bidi="ru-RU"/>
        </w:rPr>
        <w:t>мусоросборных</w:t>
      </w:r>
      <w:proofErr w:type="spellEnd"/>
      <w:r w:rsidR="009200F3" w:rsidRPr="001324F0">
        <w:rPr>
          <w:lang w:eastAsia="ru-RU" w:bidi="ru-RU"/>
        </w:rPr>
        <w:t xml:space="preserve"> (контейнерных) площадок и мусоросборников</w:t>
      </w:r>
      <w:bookmarkEnd w:id="32"/>
      <w:r w:rsidR="009200F3" w:rsidRPr="001324F0">
        <w:rPr>
          <w:sz w:val="24"/>
          <w:szCs w:val="24"/>
        </w:rPr>
        <w:t xml:space="preserve"> </w:t>
      </w:r>
    </w:p>
    <w:p w:rsidR="00437738" w:rsidRPr="001324F0" w:rsidRDefault="004A482C" w:rsidP="00E907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sz w:val="28"/>
          <w:szCs w:val="28"/>
        </w:rPr>
        <w:t>Мусоросборники (контейнеры) объёмом 1,1 м</w:t>
      </w:r>
      <w:r w:rsidRPr="001324F0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1324F0">
        <w:rPr>
          <w:rFonts w:ascii="Times New Roman" w:eastAsia="Calibri" w:hAnsi="Times New Roman" w:cs="Times New Roman"/>
          <w:sz w:val="28"/>
          <w:szCs w:val="28"/>
        </w:rPr>
        <w:t xml:space="preserve"> располагаются на специально оборудованных площадках, отведённых для этих целей, имеющих свободный </w:t>
      </w:r>
      <w:r w:rsidR="002A72AC" w:rsidRPr="001324F0">
        <w:rPr>
          <w:rFonts w:ascii="Times New Roman" w:eastAsia="Calibri" w:hAnsi="Times New Roman" w:cs="Times New Roman"/>
          <w:sz w:val="28"/>
          <w:szCs w:val="28"/>
        </w:rPr>
        <w:t>подъе</w:t>
      </w:r>
      <w:proofErr w:type="gramStart"/>
      <w:r w:rsidR="002A72AC" w:rsidRPr="001324F0">
        <w:rPr>
          <w:rFonts w:ascii="Times New Roman" w:eastAsia="Calibri" w:hAnsi="Times New Roman" w:cs="Times New Roman"/>
          <w:sz w:val="28"/>
          <w:szCs w:val="28"/>
        </w:rPr>
        <w:t>зд</w:t>
      </w:r>
      <w:r w:rsidRPr="001324F0">
        <w:rPr>
          <w:rFonts w:ascii="Times New Roman" w:eastAsia="Calibri" w:hAnsi="Times New Roman" w:cs="Times New Roman"/>
          <w:sz w:val="28"/>
          <w:szCs w:val="28"/>
        </w:rPr>
        <w:t xml:space="preserve"> к пл</w:t>
      </w:r>
      <w:proofErr w:type="gramEnd"/>
      <w:r w:rsidRPr="001324F0">
        <w:rPr>
          <w:rFonts w:ascii="Times New Roman" w:eastAsia="Calibri" w:hAnsi="Times New Roman" w:cs="Times New Roman"/>
          <w:sz w:val="28"/>
          <w:szCs w:val="28"/>
        </w:rPr>
        <w:t>ощадке для погрузки</w:t>
      </w:r>
      <w:r w:rsidR="007E463F" w:rsidRPr="001324F0">
        <w:rPr>
          <w:rFonts w:ascii="Times New Roman" w:eastAsia="Calibri" w:hAnsi="Times New Roman" w:cs="Times New Roman"/>
          <w:sz w:val="28"/>
          <w:szCs w:val="28"/>
        </w:rPr>
        <w:t>.</w:t>
      </w:r>
      <w:r w:rsidR="00D82A18" w:rsidRPr="0013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40E1" w:rsidRPr="00F26CB7">
        <w:rPr>
          <w:rFonts w:ascii="Times New Roman" w:eastAsia="Calibri" w:hAnsi="Times New Roman" w:cs="Times New Roman"/>
          <w:sz w:val="28"/>
          <w:szCs w:val="28"/>
        </w:rPr>
        <w:t xml:space="preserve">В таблице </w:t>
      </w:r>
      <w:r w:rsidR="00070881">
        <w:rPr>
          <w:rFonts w:ascii="Times New Roman" w:eastAsia="Calibri" w:hAnsi="Times New Roman" w:cs="Times New Roman"/>
          <w:sz w:val="28"/>
          <w:szCs w:val="28"/>
        </w:rPr>
        <w:t>17</w:t>
      </w:r>
      <w:r w:rsidR="001E40E1" w:rsidRPr="00F26CB7">
        <w:rPr>
          <w:rFonts w:ascii="Times New Roman" w:eastAsia="Calibri" w:hAnsi="Times New Roman" w:cs="Times New Roman"/>
          <w:sz w:val="28"/>
          <w:szCs w:val="28"/>
        </w:rPr>
        <w:t xml:space="preserve"> представлены координаты расположения площадок, количество контейнеров на</w:t>
      </w:r>
      <w:r w:rsidR="00FC28C2" w:rsidRPr="00F26CB7">
        <w:rPr>
          <w:rFonts w:ascii="Times New Roman" w:eastAsia="Calibri" w:hAnsi="Times New Roman" w:cs="Times New Roman"/>
          <w:sz w:val="28"/>
          <w:szCs w:val="28"/>
        </w:rPr>
        <w:t xml:space="preserve"> площадке, обслуживаемые дома, </w:t>
      </w:r>
      <w:r w:rsidR="001E40E1" w:rsidRPr="00F26CB7">
        <w:rPr>
          <w:rFonts w:ascii="Times New Roman" w:eastAsia="Calibri" w:hAnsi="Times New Roman" w:cs="Times New Roman"/>
          <w:sz w:val="28"/>
          <w:szCs w:val="28"/>
        </w:rPr>
        <w:t>наличие твёрдого покрытия</w:t>
      </w:r>
      <w:r w:rsidR="00FC28C2" w:rsidRPr="00F26CB7">
        <w:rPr>
          <w:rFonts w:ascii="Times New Roman" w:eastAsia="Calibri" w:hAnsi="Times New Roman" w:cs="Times New Roman"/>
          <w:sz w:val="28"/>
          <w:szCs w:val="28"/>
        </w:rPr>
        <w:t xml:space="preserve"> и ограждения</w:t>
      </w:r>
      <w:r w:rsidR="001E40E1" w:rsidRPr="00F26C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00F3" w:rsidRPr="001324F0" w:rsidRDefault="00070881" w:rsidP="002A07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17</w:t>
      </w:r>
      <w:r w:rsidR="002A72AC" w:rsidRPr="001324F0">
        <w:rPr>
          <w:rFonts w:ascii="Times New Roman" w:eastAsia="Calibri" w:hAnsi="Times New Roman" w:cs="Times New Roman"/>
          <w:sz w:val="28"/>
          <w:szCs w:val="28"/>
        </w:rPr>
        <w:t xml:space="preserve"> – Сведения о расположении контейнерных площадок на территории городского поселения «Забайкальское»</w:t>
      </w:r>
    </w:p>
    <w:tbl>
      <w:tblPr>
        <w:tblW w:w="5332" w:type="pct"/>
        <w:tblInd w:w="-459" w:type="dxa"/>
        <w:tblLayout w:type="fixed"/>
        <w:tblLook w:val="00A0" w:firstRow="1" w:lastRow="0" w:firstColumn="1" w:lastColumn="0" w:noHBand="0" w:noVBand="0"/>
      </w:tblPr>
      <w:tblGrid>
        <w:gridCol w:w="710"/>
        <w:gridCol w:w="4963"/>
        <w:gridCol w:w="3401"/>
        <w:gridCol w:w="1133"/>
      </w:tblGrid>
      <w:tr w:rsidR="00903FBC" w:rsidRPr="00E907B3" w:rsidTr="00903FBC">
        <w:trPr>
          <w:trHeight w:val="889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903F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07B3" w:rsidRPr="00E907B3" w:rsidRDefault="00E907B3" w:rsidP="00903FBC">
            <w:pPr>
              <w:spacing w:after="0" w:line="240" w:lineRule="auto"/>
              <w:ind w:left="331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907B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Месторасположение контейнерной площадки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903F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907B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Обслуживаемые дома, №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903F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907B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№ метки</w:t>
            </w:r>
          </w:p>
        </w:tc>
      </w:tr>
      <w:tr w:rsidR="00903FBC" w:rsidRPr="00903FBC" w:rsidTr="00903FBC">
        <w:trPr>
          <w:trHeight w:val="258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BC" w:rsidRPr="002A07BB" w:rsidRDefault="00903FBC" w:rsidP="00903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2A07BB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FBC" w:rsidRPr="002A07BB" w:rsidRDefault="00903FBC" w:rsidP="00903FBC">
            <w:pPr>
              <w:spacing w:after="0" w:line="240" w:lineRule="auto"/>
              <w:ind w:left="331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2A07BB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BC" w:rsidRPr="002A07BB" w:rsidRDefault="00903FBC" w:rsidP="00903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2A07BB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BC" w:rsidRPr="002A07BB" w:rsidRDefault="00903FBC" w:rsidP="00903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2A07BB">
              <w:rPr>
                <w:rFonts w:ascii="Times New Roman" w:hAnsi="Times New Roman"/>
                <w:sz w:val="20"/>
                <w:szCs w:val="28"/>
              </w:rPr>
              <w:t>4</w:t>
            </w:r>
          </w:p>
        </w:tc>
      </w:tr>
      <w:tr w:rsidR="00903FBC" w:rsidRPr="00E907B3" w:rsidTr="00903FBC">
        <w:trPr>
          <w:trHeight w:val="25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E907B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7B3" w:rsidRPr="00E907B3" w:rsidRDefault="00E907B3" w:rsidP="00903FBC">
            <w:pPr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Железнодорожная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1Б, 36а, 38а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90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903FBC" w:rsidRPr="00E907B3" w:rsidTr="00903FBC">
        <w:trPr>
          <w:trHeight w:val="256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E907B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Железнодорожная, </w:t>
            </w:r>
          </w:p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Красноармейская, </w:t>
            </w:r>
          </w:p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Пограничная 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2, 4</w:t>
            </w:r>
          </w:p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1, 3</w:t>
            </w:r>
          </w:p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90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  <w:tr w:rsidR="00903FBC" w:rsidRPr="00E907B3" w:rsidTr="00903FBC">
        <w:trPr>
          <w:trHeight w:val="25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E907B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7B3" w:rsidRPr="00E907B3" w:rsidRDefault="00E907B3" w:rsidP="00903FBC">
            <w:pPr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Красноармейская,  </w:t>
            </w:r>
          </w:p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Пограничная, </w:t>
            </w:r>
          </w:p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Комсомольская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2, 4</w:t>
            </w:r>
          </w:p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1, 3, 5, 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90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903FBC" w:rsidRPr="00E907B3" w:rsidTr="00903FBC">
        <w:trPr>
          <w:trHeight w:val="256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E907B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Железнодорожная, </w:t>
            </w:r>
          </w:p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90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903FBC" w:rsidRPr="00E907B3" w:rsidTr="00903FBC">
        <w:trPr>
          <w:trHeight w:val="256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E907B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Железнодорожная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90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903FBC" w:rsidRPr="00E907B3" w:rsidTr="00903FBC">
        <w:trPr>
          <w:trHeight w:val="256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E907B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Железнодорожная, </w:t>
            </w:r>
          </w:p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Красноармейская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30, 32</w:t>
            </w:r>
          </w:p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90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</w:tbl>
    <w:p w:rsidR="002A07BB" w:rsidRDefault="002A07BB"/>
    <w:p w:rsidR="002A07BB" w:rsidRPr="002A07BB" w:rsidRDefault="002A07BB" w:rsidP="002A07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BB">
        <w:rPr>
          <w:rFonts w:ascii="Times New Roman" w:eastAsia="Calibri" w:hAnsi="Times New Roman" w:cs="Times New Roman"/>
          <w:sz w:val="28"/>
          <w:szCs w:val="28"/>
        </w:rPr>
        <w:t>Продолжение таблицы 17</w:t>
      </w:r>
    </w:p>
    <w:tbl>
      <w:tblPr>
        <w:tblW w:w="5332" w:type="pct"/>
        <w:tblInd w:w="-459" w:type="dxa"/>
        <w:tblLayout w:type="fixed"/>
        <w:tblLook w:val="00A0" w:firstRow="1" w:lastRow="0" w:firstColumn="1" w:lastColumn="0" w:noHBand="0" w:noVBand="0"/>
      </w:tblPr>
      <w:tblGrid>
        <w:gridCol w:w="710"/>
        <w:gridCol w:w="4963"/>
        <w:gridCol w:w="3401"/>
        <w:gridCol w:w="1133"/>
      </w:tblGrid>
      <w:tr w:rsidR="002A07BB" w:rsidRPr="002A07BB" w:rsidTr="002A07BB">
        <w:trPr>
          <w:trHeight w:val="13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BB" w:rsidRPr="002A07BB" w:rsidRDefault="002A07BB" w:rsidP="002A07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2A07B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7BB" w:rsidRPr="002A07BB" w:rsidRDefault="002A07BB" w:rsidP="002A07B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2A07B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BB" w:rsidRPr="002A07BB" w:rsidRDefault="002A07BB" w:rsidP="002A0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2A07B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BB" w:rsidRPr="002A07BB" w:rsidRDefault="002A07BB" w:rsidP="002A0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2A07B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</w:tr>
      <w:tr w:rsidR="00903FBC" w:rsidRPr="00E907B3" w:rsidTr="00903FBC">
        <w:trPr>
          <w:trHeight w:val="256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E907B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Красноармейская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90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903FBC" w:rsidRPr="00E907B3" w:rsidTr="00903FBC">
        <w:trPr>
          <w:trHeight w:val="256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E907B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Железнодорожная, </w:t>
            </w:r>
          </w:p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Красноармейская 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54а</w:t>
            </w:r>
          </w:p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51, 53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90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903FBC" w:rsidRPr="00E907B3" w:rsidTr="00903FBC">
        <w:trPr>
          <w:trHeight w:val="256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E907B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Железнодорожная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37, 50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90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903FBC" w:rsidRPr="00E907B3" w:rsidTr="00903FBC">
        <w:trPr>
          <w:trHeight w:val="256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E907B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Железнодорожная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90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</w:tr>
      <w:tr w:rsidR="00903FBC" w:rsidRPr="00E907B3" w:rsidTr="00903FBC">
        <w:trPr>
          <w:trHeight w:val="256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E907B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Красноармейская,  </w:t>
            </w:r>
          </w:p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Железнодорожная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7, 9</w:t>
            </w:r>
          </w:p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10, 12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90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903FBC" w:rsidRPr="00E907B3" w:rsidTr="00903FBC">
        <w:trPr>
          <w:trHeight w:val="256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E907B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Красноармейская,  </w:t>
            </w:r>
          </w:p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Железнодорожная 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13, 15, 17</w:t>
            </w:r>
          </w:p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18, 20, 22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90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903FBC" w:rsidRPr="00E907B3" w:rsidTr="00903FBC">
        <w:trPr>
          <w:trHeight w:val="256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E907B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Железнодорожная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90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903FBC" w:rsidRPr="00E907B3" w:rsidTr="00903FBC">
        <w:trPr>
          <w:trHeight w:val="256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E907B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Красноармейская, </w:t>
            </w:r>
          </w:p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Железнодорожная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31, 33</w:t>
            </w:r>
          </w:p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40, 42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90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903FBC" w:rsidRPr="00E907B3" w:rsidTr="00903FBC">
        <w:trPr>
          <w:trHeight w:val="256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E907B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Железнодорожная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90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903FBC" w:rsidRPr="00E907B3" w:rsidTr="00903FBC">
        <w:trPr>
          <w:trHeight w:val="25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E907B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Красноармейская, </w:t>
            </w:r>
          </w:p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Железнодорожная 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90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903FBC" w:rsidRPr="00E907B3" w:rsidTr="00903FBC">
        <w:trPr>
          <w:trHeight w:val="256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E907B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Красноармейская,  </w:t>
            </w:r>
          </w:p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Комсомольская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24, 26</w:t>
            </w:r>
          </w:p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17а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90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903FBC" w:rsidRPr="00E907B3" w:rsidTr="00903FBC">
        <w:trPr>
          <w:trHeight w:val="256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E907B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Красноармейская,  </w:t>
            </w:r>
          </w:p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Железнодорожная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25, 27</w:t>
            </w:r>
          </w:p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34, 36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90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903FBC" w:rsidRPr="00E907B3" w:rsidTr="00903FBC">
        <w:trPr>
          <w:trHeight w:val="256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E907B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Красноармейская,  </w:t>
            </w:r>
          </w:p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Комсомольская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28, </w:t>
            </w:r>
          </w:p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90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903FBC" w:rsidRPr="00E907B3" w:rsidTr="00903FBC">
        <w:trPr>
          <w:trHeight w:val="25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E907B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Красноармейская,  </w:t>
            </w:r>
          </w:p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Комсомольская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30, </w:t>
            </w:r>
          </w:p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21, 23, 36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90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903FBC" w:rsidRPr="00E907B3" w:rsidTr="00903FBC">
        <w:trPr>
          <w:trHeight w:val="256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E907B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Красноармейская,  </w:t>
            </w:r>
          </w:p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Железнодорожная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59, 61, 63</w:t>
            </w:r>
          </w:p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90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903FBC" w:rsidRPr="00E907B3" w:rsidTr="00903FBC">
        <w:trPr>
          <w:trHeight w:val="256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E907B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Красноармейская,  </w:t>
            </w:r>
          </w:p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Железнодорожная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90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03FBC" w:rsidRPr="00E907B3" w:rsidTr="00903FBC">
        <w:trPr>
          <w:trHeight w:val="256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E907B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Красноармейская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90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</w:tr>
      <w:tr w:rsidR="00903FBC" w:rsidRPr="00E907B3" w:rsidTr="00903FBC">
        <w:trPr>
          <w:trHeight w:val="256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E907B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Красноармейская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42, 46, 44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90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903FBC" w:rsidRPr="00E907B3" w:rsidTr="00903FBC">
        <w:trPr>
          <w:trHeight w:val="256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E907B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Красноармейская,  </w:t>
            </w:r>
          </w:p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Железнодорожная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47, 49</w:t>
            </w:r>
          </w:p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46, 31, 33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90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903FBC" w:rsidRPr="00E907B3" w:rsidTr="00903FBC">
        <w:trPr>
          <w:trHeight w:val="256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E907B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Красноармейская,  </w:t>
            </w:r>
          </w:p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Железнодорожная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55, 57</w:t>
            </w:r>
          </w:p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90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903FBC" w:rsidRPr="00E907B3" w:rsidTr="00903FBC">
        <w:trPr>
          <w:trHeight w:val="25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E907B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Красноармейская,  </w:t>
            </w:r>
          </w:p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Комсомольская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56, 58</w:t>
            </w:r>
          </w:p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51, 53, 55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90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903FBC" w:rsidRPr="00E907B3" w:rsidTr="00903FBC">
        <w:trPr>
          <w:trHeight w:val="256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E907B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Красноармейская</w:t>
            </w:r>
          </w:p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Комсомольская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60, 62</w:t>
            </w:r>
          </w:p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90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903FBC" w:rsidRPr="00E907B3" w:rsidTr="00903FBC">
        <w:trPr>
          <w:trHeight w:val="256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E907B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Комсомольская,  </w:t>
            </w:r>
          </w:p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Нагорная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1, 5 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90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903FBC" w:rsidRPr="00E907B3" w:rsidTr="00903FBC">
        <w:trPr>
          <w:trHeight w:val="256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E907B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Комсомольская,  </w:t>
            </w:r>
          </w:p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Нагорная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90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903FBC" w:rsidRPr="00E907B3" w:rsidTr="00903FBC">
        <w:trPr>
          <w:trHeight w:val="256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E907B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Пограничная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 24а, 26а, 28а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90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</w:tbl>
    <w:p w:rsidR="001D6A8D" w:rsidRPr="002A07BB" w:rsidRDefault="001D6A8D" w:rsidP="001D6A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BB">
        <w:rPr>
          <w:rFonts w:ascii="Times New Roman" w:eastAsia="Calibri" w:hAnsi="Times New Roman" w:cs="Times New Roman"/>
          <w:sz w:val="28"/>
          <w:szCs w:val="28"/>
        </w:rPr>
        <w:t>Продолжение таблицы 17</w:t>
      </w:r>
    </w:p>
    <w:tbl>
      <w:tblPr>
        <w:tblW w:w="5332" w:type="pct"/>
        <w:tblInd w:w="-459" w:type="dxa"/>
        <w:tblLayout w:type="fixed"/>
        <w:tblLook w:val="00A0" w:firstRow="1" w:lastRow="0" w:firstColumn="1" w:lastColumn="0" w:noHBand="0" w:noVBand="0"/>
      </w:tblPr>
      <w:tblGrid>
        <w:gridCol w:w="710"/>
        <w:gridCol w:w="4963"/>
        <w:gridCol w:w="3401"/>
        <w:gridCol w:w="1133"/>
      </w:tblGrid>
      <w:tr w:rsidR="001D6A8D" w:rsidRPr="002A07BB" w:rsidTr="001D6A8D">
        <w:trPr>
          <w:trHeight w:val="13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8D" w:rsidRPr="002A07BB" w:rsidRDefault="001D6A8D" w:rsidP="001D6A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2A07B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A8D" w:rsidRPr="002A07BB" w:rsidRDefault="001D6A8D" w:rsidP="001D6A8D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2A07B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8D" w:rsidRPr="002A07BB" w:rsidRDefault="001D6A8D" w:rsidP="001D6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2A07B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8D" w:rsidRPr="002A07BB" w:rsidRDefault="001D6A8D" w:rsidP="001D6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2A07B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</w:tr>
      <w:tr w:rsidR="00903FBC" w:rsidRPr="00E907B3" w:rsidTr="00903FBC">
        <w:trPr>
          <w:trHeight w:val="256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E907B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Пограничная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30а, 32а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90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903FBC" w:rsidRPr="00E907B3" w:rsidTr="00903FBC">
        <w:trPr>
          <w:trHeight w:val="256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E907B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Комсомольская</w:t>
            </w:r>
          </w:p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Пограничная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90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  <w:tr w:rsidR="00903FBC" w:rsidRPr="00E907B3" w:rsidTr="00903FBC">
        <w:trPr>
          <w:trHeight w:val="256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E907B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Пограничная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8, 10, 12, 14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90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903FBC" w:rsidRPr="00E907B3" w:rsidTr="00903FBC">
        <w:trPr>
          <w:trHeight w:val="256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E907B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 6а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90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903FBC" w:rsidRPr="00E907B3" w:rsidTr="00903FBC">
        <w:trPr>
          <w:trHeight w:val="256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E907B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7, 9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90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903FBC" w:rsidRPr="00E907B3" w:rsidTr="00903FBC">
        <w:trPr>
          <w:trHeight w:val="24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E907B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Верхняя</w:t>
            </w:r>
          </w:p>
        </w:tc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</w:tcPr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2а</w:t>
            </w:r>
          </w:p>
        </w:tc>
        <w:tc>
          <w:tcPr>
            <w:tcW w:w="55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90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903FBC" w:rsidRPr="00E907B3" w:rsidTr="00903FBC">
        <w:trPr>
          <w:trHeight w:val="256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E907B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Рабочая 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5, 6, 7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90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  <w:tr w:rsidR="00903FBC" w:rsidRPr="00E907B3" w:rsidTr="00903FBC">
        <w:trPr>
          <w:trHeight w:val="36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E907B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Красноармейская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113, 115, 117, 119, 121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90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03FBC" w:rsidRPr="00E907B3" w:rsidTr="00903FBC">
        <w:trPr>
          <w:trHeight w:val="25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E907B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Красноармейская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91А, 87А, 91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90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03FBC" w:rsidRPr="00E907B3" w:rsidTr="00903FBC">
        <w:trPr>
          <w:trHeight w:val="25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E907B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Красноармейская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93, 95, 97, 99, 101, 103, 105, 107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90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03FBC" w:rsidRPr="00E907B3" w:rsidTr="00903FBC">
        <w:trPr>
          <w:trHeight w:val="25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E907B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Красноармейская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109, 111, 123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90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03FBC" w:rsidRPr="00E907B3" w:rsidTr="00903FBC">
        <w:trPr>
          <w:trHeight w:val="25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E907B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Красноармейская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81, 83, 85, 87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90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03FBC" w:rsidRPr="00E907B3" w:rsidTr="00903FBC">
        <w:trPr>
          <w:trHeight w:val="25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E907B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Красноармейская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67, 69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90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03FBC" w:rsidRPr="00E907B3" w:rsidTr="00903FBC">
        <w:trPr>
          <w:trHeight w:val="25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E907B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Комсомольская</w:t>
            </w:r>
          </w:p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Даурская</w:t>
            </w:r>
            <w:proofErr w:type="spellEnd"/>
          </w:p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Красноармейская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85, 81, 83</w:t>
            </w:r>
          </w:p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8, 10, 12</w:t>
            </w:r>
          </w:p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74, 76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90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03FBC" w:rsidRPr="00E907B3" w:rsidTr="00903FBC">
        <w:trPr>
          <w:trHeight w:val="25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E907B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Красноармейская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90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903FBC" w:rsidRPr="00E907B3" w:rsidTr="00903FBC">
        <w:trPr>
          <w:trHeight w:val="25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E907B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Комсомольская 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56А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90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903FBC" w:rsidRPr="00E907B3" w:rsidTr="00903FBC">
        <w:trPr>
          <w:trHeight w:val="25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E907B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Железнодорожная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27, 29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90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15а</w:t>
            </w:r>
          </w:p>
        </w:tc>
      </w:tr>
      <w:tr w:rsidR="00903FBC" w:rsidRPr="00E907B3" w:rsidTr="00903FBC">
        <w:trPr>
          <w:trHeight w:val="25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E907B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Железнодорожная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23, 25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90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15б</w:t>
            </w:r>
          </w:p>
        </w:tc>
      </w:tr>
      <w:tr w:rsidR="00903FBC" w:rsidRPr="00E907B3" w:rsidTr="00903FBC">
        <w:trPr>
          <w:trHeight w:val="25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E907B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Железнодорожная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90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15в</w:t>
            </w:r>
          </w:p>
        </w:tc>
      </w:tr>
      <w:tr w:rsidR="00903FBC" w:rsidRPr="00E907B3" w:rsidTr="00903FBC">
        <w:trPr>
          <w:trHeight w:val="25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E907B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Железнодорожная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90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15г</w:t>
            </w:r>
          </w:p>
        </w:tc>
      </w:tr>
      <w:tr w:rsidR="00903FBC" w:rsidRPr="00E907B3" w:rsidTr="00903FBC">
        <w:trPr>
          <w:trHeight w:val="25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E907B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Комсомольская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90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903FBC" w:rsidRPr="00E907B3" w:rsidTr="00903FBC">
        <w:trPr>
          <w:trHeight w:val="25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E907B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Нагорная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общежитие ДЭУ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90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</w:tr>
      <w:tr w:rsidR="00903FBC" w:rsidRPr="00E907B3" w:rsidTr="00903FBC">
        <w:trPr>
          <w:trHeight w:val="25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E907B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Комсомольская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90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903FBC" w:rsidRPr="00E907B3" w:rsidTr="00903FBC">
        <w:trPr>
          <w:trHeight w:val="25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E907B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Красноармейская 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125,127,129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90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03FBC" w:rsidRPr="00E907B3" w:rsidTr="00903FBC">
        <w:trPr>
          <w:trHeight w:val="25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E907B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Красноармейская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131,133,135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90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907B3" w:rsidRPr="00E907B3" w:rsidTr="00903FBC">
        <w:trPr>
          <w:trHeight w:val="25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E907B3" w:rsidP="00E907B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Красноармейская</w:t>
            </w:r>
          </w:p>
          <w:p w:rsidR="00E907B3" w:rsidRPr="00E907B3" w:rsidRDefault="00E907B3" w:rsidP="00903FBC">
            <w:pPr>
              <w:pStyle w:val="a3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Комсомольская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50,52,54</w:t>
            </w:r>
          </w:p>
          <w:p w:rsidR="00E907B3" w:rsidRPr="00E907B3" w:rsidRDefault="00E907B3" w:rsidP="0090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47,45,49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3" w:rsidRPr="00E907B3" w:rsidRDefault="00751F95" w:rsidP="00751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</w:tbl>
    <w:p w:rsidR="002E437E" w:rsidRDefault="002E437E" w:rsidP="002E437E">
      <w:pPr>
        <w:pStyle w:val="3"/>
        <w:ind w:firstLine="709"/>
      </w:pPr>
    </w:p>
    <w:p w:rsidR="002627C5" w:rsidRDefault="002627C5" w:rsidP="00E56F4D">
      <w:pPr>
        <w:pStyle w:val="3"/>
        <w:spacing w:line="360" w:lineRule="auto"/>
        <w:ind w:firstLine="709"/>
      </w:pPr>
      <w:bookmarkStart w:id="33" w:name="_Toc18327861"/>
      <w:r w:rsidRPr="001324F0">
        <w:t>3.</w:t>
      </w:r>
      <w:r w:rsidR="00303270">
        <w:t>4</w:t>
      </w:r>
      <w:r w:rsidRPr="001324F0">
        <w:t>.</w:t>
      </w:r>
      <w:r w:rsidR="009200F3" w:rsidRPr="001324F0">
        <w:t>2</w:t>
      </w:r>
      <w:r w:rsidRPr="001324F0">
        <w:t xml:space="preserve"> </w:t>
      </w:r>
      <w:r w:rsidR="005C6D00" w:rsidRPr="001324F0">
        <w:t>О</w:t>
      </w:r>
      <w:r w:rsidRPr="001324F0">
        <w:t>рганизация мойки и дезинфекции мусоросборников</w:t>
      </w:r>
      <w:bookmarkEnd w:id="33"/>
    </w:p>
    <w:p w:rsidR="00A13F2B" w:rsidRDefault="002F32DC" w:rsidP="00F26C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sz w:val="28"/>
          <w:szCs w:val="28"/>
        </w:rPr>
        <w:t>При опорожнении контейнеров ТКО н</w:t>
      </w:r>
      <w:r w:rsidR="00A13F2B" w:rsidRPr="001324F0">
        <w:rPr>
          <w:rFonts w:ascii="Times New Roman" w:eastAsia="Calibri" w:hAnsi="Times New Roman" w:cs="Times New Roman"/>
          <w:sz w:val="28"/>
          <w:szCs w:val="28"/>
        </w:rPr>
        <w:t xml:space="preserve">а территории городского поселения «Забайкальское» </w:t>
      </w:r>
      <w:r w:rsidRPr="001324F0">
        <w:rPr>
          <w:rFonts w:ascii="Times New Roman" w:eastAsia="Calibri" w:hAnsi="Times New Roman" w:cs="Times New Roman"/>
          <w:sz w:val="28"/>
          <w:szCs w:val="28"/>
        </w:rPr>
        <w:t xml:space="preserve">используется система с </w:t>
      </w:r>
      <w:r w:rsidR="004A448F" w:rsidRPr="001324F0">
        <w:rPr>
          <w:rFonts w:ascii="Times New Roman" w:eastAsia="Calibri" w:hAnsi="Times New Roman" w:cs="Times New Roman"/>
          <w:sz w:val="28"/>
          <w:szCs w:val="28"/>
        </w:rPr>
        <w:t>несменяемыми</w:t>
      </w:r>
      <w:r w:rsidRPr="001324F0">
        <w:rPr>
          <w:rFonts w:ascii="Times New Roman" w:eastAsia="Calibri" w:hAnsi="Times New Roman" w:cs="Times New Roman"/>
          <w:sz w:val="28"/>
          <w:szCs w:val="28"/>
        </w:rPr>
        <w:t xml:space="preserve"> мусоросборниками.</w:t>
      </w:r>
      <w:r w:rsidR="00583431" w:rsidRPr="001324F0">
        <w:rPr>
          <w:rFonts w:ascii="Times New Roman" w:eastAsia="Calibri" w:hAnsi="Times New Roman" w:cs="Times New Roman"/>
          <w:sz w:val="28"/>
          <w:szCs w:val="28"/>
        </w:rPr>
        <w:t xml:space="preserve"> Согласно п. 2.2.4 СанПиН 42-128-4690-88: металлические сборники отходов в летний период необходимо промывать, деревянные сборники – дезинфицировать. На территории городского поселения «Забайкальское» использу</w:t>
      </w:r>
      <w:r w:rsidR="00D46521" w:rsidRPr="001324F0">
        <w:rPr>
          <w:rFonts w:ascii="Times New Roman" w:eastAsia="Calibri" w:hAnsi="Times New Roman" w:cs="Times New Roman"/>
          <w:sz w:val="28"/>
          <w:szCs w:val="28"/>
        </w:rPr>
        <w:t xml:space="preserve">ются пластиковые мусоросборники, </w:t>
      </w:r>
      <w:r w:rsidR="004A448F" w:rsidRPr="001324F0">
        <w:rPr>
          <w:rFonts w:ascii="Times New Roman" w:eastAsia="Calibri" w:hAnsi="Times New Roman" w:cs="Times New Roman"/>
          <w:sz w:val="28"/>
          <w:szCs w:val="28"/>
        </w:rPr>
        <w:t>которое являются собственностью</w:t>
      </w:r>
      <w:r w:rsidR="00D46521" w:rsidRPr="001324F0">
        <w:rPr>
          <w:rFonts w:ascii="Times New Roman" w:eastAsia="Calibri" w:hAnsi="Times New Roman" w:cs="Times New Roman"/>
          <w:sz w:val="28"/>
          <w:szCs w:val="28"/>
        </w:rPr>
        <w:t xml:space="preserve"> у РО.</w:t>
      </w:r>
    </w:p>
    <w:p w:rsidR="002627C5" w:rsidRPr="001324F0" w:rsidRDefault="002627C5" w:rsidP="002E437E">
      <w:pPr>
        <w:pStyle w:val="3"/>
        <w:spacing w:line="360" w:lineRule="auto"/>
        <w:ind w:firstLine="709"/>
      </w:pPr>
      <w:bookmarkStart w:id="34" w:name="_Toc18327862"/>
      <w:r w:rsidRPr="001324F0">
        <w:t>3.</w:t>
      </w:r>
      <w:r w:rsidR="00303270">
        <w:t>4</w:t>
      </w:r>
      <w:r w:rsidRPr="001324F0">
        <w:t>.</w:t>
      </w:r>
      <w:r w:rsidR="00A13F2B" w:rsidRPr="001324F0">
        <w:t>3</w:t>
      </w:r>
      <w:r w:rsidRPr="001324F0">
        <w:t xml:space="preserve"> </w:t>
      </w:r>
      <w:r w:rsidR="005C6D00" w:rsidRPr="001324F0">
        <w:t>Д</w:t>
      </w:r>
      <w:r w:rsidRPr="001324F0">
        <w:t>ействующие тарифы по вывозу ТКО</w:t>
      </w:r>
      <w:bookmarkEnd w:id="34"/>
    </w:p>
    <w:p w:rsidR="009D669B" w:rsidRPr="001324F0" w:rsidRDefault="009D669B" w:rsidP="00F26C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sz w:val="28"/>
          <w:szCs w:val="28"/>
        </w:rPr>
        <w:t xml:space="preserve">Единый тариф на услугу регионального оператора по обращению с ТКО подлежит регулированию. Предельные тарифы на осуществление деятельности в области обращения с ТКО для регионального оператора устанавливаются органом исполнительной власти Забайкальского края уполномоченными в области регулирования тарифов – Региональной службой </w:t>
      </w:r>
      <w:proofErr w:type="gramStart"/>
      <w:r w:rsidRPr="001324F0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13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324F0">
        <w:rPr>
          <w:rFonts w:ascii="Times New Roman" w:eastAsia="Calibri" w:hAnsi="Times New Roman" w:cs="Times New Roman"/>
          <w:sz w:val="28"/>
          <w:szCs w:val="28"/>
        </w:rPr>
        <w:t>тарифами</w:t>
      </w:r>
      <w:proofErr w:type="gramEnd"/>
      <w:r w:rsidRPr="001324F0">
        <w:rPr>
          <w:rFonts w:ascii="Times New Roman" w:eastAsia="Calibri" w:hAnsi="Times New Roman" w:cs="Times New Roman"/>
          <w:sz w:val="28"/>
          <w:szCs w:val="28"/>
        </w:rPr>
        <w:t xml:space="preserve"> и ценообразованию Забайкальского края. </w:t>
      </w:r>
    </w:p>
    <w:p w:rsidR="00DE6467" w:rsidRPr="001324F0" w:rsidRDefault="009D669B" w:rsidP="00F26C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sz w:val="28"/>
          <w:szCs w:val="28"/>
        </w:rPr>
        <w:t xml:space="preserve">С момента установления единого тарифа, согласно Правилам обращения с ТКО, собственники ТКО (собственники помещений в многоквартирных домах; собственники частных домовладений; ЮЛ и ИП, в  результате деятельности которых образуются ТКО) обязаны заключить с региональным оператором договор на оказание услуг </w:t>
      </w:r>
      <w:r w:rsidR="00DE6467" w:rsidRPr="001324F0">
        <w:rPr>
          <w:rFonts w:ascii="Times New Roman" w:eastAsia="Calibri" w:hAnsi="Times New Roman" w:cs="Times New Roman"/>
          <w:sz w:val="28"/>
          <w:szCs w:val="28"/>
        </w:rPr>
        <w:t>по обращению с ТКО.</w:t>
      </w:r>
    </w:p>
    <w:p w:rsidR="00DE6467" w:rsidRPr="001324F0" w:rsidRDefault="009D669B" w:rsidP="00F26C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sz w:val="28"/>
          <w:szCs w:val="28"/>
        </w:rPr>
        <w:t>В многоквартирных домах договор на обращение с ТКО заключается между региональным оператором и управляющей компанией, товариществом собствен</w:t>
      </w:r>
      <w:r w:rsidR="00DE6467" w:rsidRPr="001324F0">
        <w:rPr>
          <w:rFonts w:ascii="Times New Roman" w:eastAsia="Calibri" w:hAnsi="Times New Roman" w:cs="Times New Roman"/>
          <w:sz w:val="28"/>
          <w:szCs w:val="28"/>
        </w:rPr>
        <w:t>ников жилья, иным кооперативом.</w:t>
      </w:r>
    </w:p>
    <w:p w:rsidR="00DE6467" w:rsidRPr="001324F0" w:rsidRDefault="009D669B" w:rsidP="00F26C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sz w:val="28"/>
          <w:szCs w:val="28"/>
        </w:rPr>
        <w:t>При непосредственном управлении и с жителями частного сектора региональный оператор заключает договоры индивидуально</w:t>
      </w:r>
      <w:r w:rsidR="00E56F4D">
        <w:rPr>
          <w:rFonts w:ascii="Times New Roman" w:eastAsia="Calibri" w:hAnsi="Times New Roman" w:cs="Times New Roman"/>
          <w:sz w:val="28"/>
          <w:szCs w:val="28"/>
        </w:rPr>
        <w:t xml:space="preserve"> с каждым собственником жилья. </w:t>
      </w:r>
    </w:p>
    <w:p w:rsidR="009D669B" w:rsidRPr="002E437E" w:rsidRDefault="009D669B" w:rsidP="00F26C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sz w:val="28"/>
          <w:szCs w:val="28"/>
        </w:rPr>
        <w:t>Обязанность заключить договоры для собственников жилых домов и юридических лиц, как заключение договоров на услуги по обращению с ТКО, закреплена законодательством, это определено в федеральном законе №89-ФЗ «Об отходах производства и потребления», жилищном кодексе, Постановлениях Правительства РФ №1156, №</w:t>
      </w:r>
      <w:r w:rsidRPr="002E437E">
        <w:rPr>
          <w:rFonts w:ascii="Times New Roman" w:eastAsia="Calibri" w:hAnsi="Times New Roman" w:cs="Times New Roman"/>
          <w:sz w:val="28"/>
          <w:szCs w:val="28"/>
        </w:rPr>
        <w:t>354.</w:t>
      </w:r>
    </w:p>
    <w:p w:rsidR="00DE6467" w:rsidRPr="001324F0" w:rsidRDefault="00DE6467" w:rsidP="00F26C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37E">
        <w:rPr>
          <w:rFonts w:ascii="Times New Roman" w:eastAsia="Calibri" w:hAnsi="Times New Roman" w:cs="Times New Roman"/>
          <w:sz w:val="28"/>
          <w:szCs w:val="28"/>
        </w:rPr>
        <w:t xml:space="preserve">До установления </w:t>
      </w:r>
      <w:r w:rsidR="000D379E" w:rsidRPr="002E437E">
        <w:rPr>
          <w:rFonts w:ascii="Times New Roman" w:eastAsia="Calibri" w:hAnsi="Times New Roman" w:cs="Times New Roman"/>
          <w:sz w:val="28"/>
          <w:szCs w:val="28"/>
        </w:rPr>
        <w:t>единого</w:t>
      </w:r>
      <w:r w:rsidR="004A448F" w:rsidRPr="002E43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437E">
        <w:rPr>
          <w:rFonts w:ascii="Times New Roman" w:eastAsia="Calibri" w:hAnsi="Times New Roman" w:cs="Times New Roman"/>
          <w:sz w:val="28"/>
          <w:szCs w:val="28"/>
        </w:rPr>
        <w:t xml:space="preserve">тарифа, </w:t>
      </w:r>
      <w:r w:rsidR="008D1112" w:rsidRPr="002E437E">
        <w:rPr>
          <w:rFonts w:ascii="Times New Roman" w:eastAsia="Calibri" w:hAnsi="Times New Roman" w:cs="Times New Roman"/>
          <w:sz w:val="28"/>
          <w:szCs w:val="28"/>
        </w:rPr>
        <w:t>предельный уровень тарифа устанавливается органами местного самоуправления.</w:t>
      </w:r>
      <w:r w:rsidR="008D1112" w:rsidRPr="001324F0">
        <w:rPr>
          <w:rFonts w:ascii="Times New Roman" w:eastAsia="Calibri" w:hAnsi="Times New Roman" w:cs="Times New Roman"/>
          <w:sz w:val="28"/>
          <w:szCs w:val="28"/>
        </w:rPr>
        <w:t xml:space="preserve"> Советом городского поселения «Забайкальское» муниципального района «Забайкальский район» </w:t>
      </w:r>
      <w:r w:rsidR="008D1112" w:rsidRPr="001324F0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="008D1112" w:rsidRPr="001324F0">
        <w:rPr>
          <w:rFonts w:ascii="Times New Roman" w:eastAsia="Calibri" w:hAnsi="Times New Roman" w:cs="Times New Roman"/>
          <w:sz w:val="28"/>
          <w:szCs w:val="28"/>
        </w:rPr>
        <w:t xml:space="preserve">-го созыва было принято Решение №166 от 26.04.2019 г. «Об утверждении предельного уровня тарифов за сбор и вывоз твёрдых коммунальных отходов на территории городского поселения «Забайкальское», представленное в таблице </w:t>
      </w:r>
      <w:r w:rsidR="00070881">
        <w:rPr>
          <w:rFonts w:ascii="Times New Roman" w:eastAsia="Calibri" w:hAnsi="Times New Roman" w:cs="Times New Roman"/>
          <w:sz w:val="28"/>
          <w:szCs w:val="28"/>
        </w:rPr>
        <w:t>18</w:t>
      </w:r>
      <w:r w:rsidR="008D1112" w:rsidRPr="001324F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D1112" w:rsidRPr="001324F0" w:rsidRDefault="008D1112" w:rsidP="009D66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1112" w:rsidRPr="001324F0" w:rsidRDefault="008D1112" w:rsidP="002E43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="00070881">
        <w:rPr>
          <w:rFonts w:ascii="Times New Roman" w:eastAsia="Calibri" w:hAnsi="Times New Roman" w:cs="Times New Roman"/>
          <w:sz w:val="28"/>
          <w:szCs w:val="28"/>
        </w:rPr>
        <w:t>18</w:t>
      </w:r>
      <w:r w:rsidR="00431C83" w:rsidRPr="001324F0">
        <w:rPr>
          <w:rFonts w:ascii="Times New Roman" w:eastAsia="Calibri" w:hAnsi="Times New Roman" w:cs="Times New Roman"/>
          <w:sz w:val="28"/>
          <w:szCs w:val="28"/>
        </w:rPr>
        <w:t xml:space="preserve"> – предельный уровень тарифов на сбор и вывоз ТКО на 2019 год на территории городского поселения «Забайкальское»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2"/>
        <w:gridCol w:w="6438"/>
        <w:gridCol w:w="1583"/>
        <w:gridCol w:w="958"/>
      </w:tblGrid>
      <w:tr w:rsidR="00431C83" w:rsidRPr="001324F0" w:rsidTr="00C74D19">
        <w:tc>
          <w:tcPr>
            <w:tcW w:w="592" w:type="dxa"/>
            <w:vAlign w:val="center"/>
          </w:tcPr>
          <w:p w:rsidR="00431C83" w:rsidRPr="001324F0" w:rsidRDefault="00431C83" w:rsidP="00C74D19">
            <w:pPr>
              <w:jc w:val="center"/>
              <w:rPr>
                <w:rFonts w:eastAsia="Calibri"/>
                <w:sz w:val="24"/>
                <w:szCs w:val="24"/>
              </w:rPr>
            </w:pPr>
            <w:r w:rsidRPr="001324F0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1324F0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1324F0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6438" w:type="dxa"/>
            <w:vAlign w:val="center"/>
          </w:tcPr>
          <w:p w:rsidR="00431C83" w:rsidRPr="001324F0" w:rsidRDefault="00431C83" w:rsidP="00C74D19">
            <w:pPr>
              <w:jc w:val="center"/>
              <w:rPr>
                <w:rFonts w:eastAsia="Calibri"/>
                <w:sz w:val="24"/>
                <w:szCs w:val="24"/>
              </w:rPr>
            </w:pPr>
            <w:r w:rsidRPr="001324F0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1583" w:type="dxa"/>
            <w:vAlign w:val="center"/>
          </w:tcPr>
          <w:p w:rsidR="00431C83" w:rsidRPr="001324F0" w:rsidRDefault="00431C83" w:rsidP="00C74D19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1324F0">
              <w:rPr>
                <w:rFonts w:eastAsia="Calibri"/>
                <w:sz w:val="24"/>
                <w:szCs w:val="24"/>
              </w:rPr>
              <w:t>Ед</w:t>
            </w:r>
            <w:proofErr w:type="gramStart"/>
            <w:r w:rsidRPr="001324F0">
              <w:rPr>
                <w:rFonts w:eastAsia="Calibri"/>
                <w:sz w:val="24"/>
                <w:szCs w:val="24"/>
              </w:rPr>
              <w:t>.и</w:t>
            </w:r>
            <w:proofErr w:type="gramEnd"/>
            <w:r w:rsidRPr="001324F0">
              <w:rPr>
                <w:rFonts w:eastAsia="Calibri"/>
                <w:sz w:val="24"/>
                <w:szCs w:val="24"/>
              </w:rPr>
              <w:t>зм</w:t>
            </w:r>
            <w:proofErr w:type="spellEnd"/>
            <w:r w:rsidRPr="001324F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958" w:type="dxa"/>
            <w:vAlign w:val="center"/>
          </w:tcPr>
          <w:p w:rsidR="00431C83" w:rsidRPr="001324F0" w:rsidRDefault="00431C83" w:rsidP="00C74D1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31C83" w:rsidRPr="001324F0" w:rsidTr="00C74D19">
        <w:tc>
          <w:tcPr>
            <w:tcW w:w="592" w:type="dxa"/>
            <w:vAlign w:val="center"/>
          </w:tcPr>
          <w:p w:rsidR="00431C83" w:rsidRPr="001324F0" w:rsidRDefault="00431C83" w:rsidP="00C74D19">
            <w:pPr>
              <w:jc w:val="center"/>
              <w:rPr>
                <w:rFonts w:eastAsia="Calibri"/>
                <w:sz w:val="24"/>
                <w:szCs w:val="24"/>
              </w:rPr>
            </w:pPr>
            <w:r w:rsidRPr="001324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438" w:type="dxa"/>
            <w:vAlign w:val="center"/>
          </w:tcPr>
          <w:p w:rsidR="00431C83" w:rsidRPr="001324F0" w:rsidRDefault="00431C83" w:rsidP="00C74D19">
            <w:pPr>
              <w:rPr>
                <w:rFonts w:eastAsia="Calibri"/>
                <w:sz w:val="24"/>
                <w:szCs w:val="24"/>
              </w:rPr>
            </w:pPr>
            <w:r w:rsidRPr="001324F0">
              <w:rPr>
                <w:rFonts w:eastAsia="Calibri"/>
                <w:sz w:val="24"/>
                <w:szCs w:val="24"/>
              </w:rPr>
              <w:t>Экономически обоснованный тариф, без учёта НДС</w:t>
            </w:r>
          </w:p>
        </w:tc>
        <w:tc>
          <w:tcPr>
            <w:tcW w:w="1583" w:type="dxa"/>
            <w:vAlign w:val="center"/>
          </w:tcPr>
          <w:p w:rsidR="00431C83" w:rsidRPr="001324F0" w:rsidRDefault="00C74D19" w:rsidP="00C74D19">
            <w:pPr>
              <w:jc w:val="center"/>
              <w:rPr>
                <w:rFonts w:eastAsia="Calibri"/>
                <w:sz w:val="24"/>
                <w:szCs w:val="24"/>
              </w:rPr>
            </w:pPr>
            <w:r w:rsidRPr="001324F0">
              <w:rPr>
                <w:rFonts w:eastAsia="Calibri"/>
                <w:sz w:val="24"/>
                <w:szCs w:val="24"/>
              </w:rPr>
              <w:t>руб./</w:t>
            </w:r>
            <w:proofErr w:type="spellStart"/>
            <w:r w:rsidRPr="001324F0">
              <w:rPr>
                <w:rFonts w:eastAsia="Calibri"/>
                <w:sz w:val="24"/>
                <w:szCs w:val="24"/>
              </w:rPr>
              <w:t>руб.</w:t>
            </w:r>
            <w:proofErr w:type="gramStart"/>
            <w:r w:rsidRPr="001324F0">
              <w:rPr>
                <w:rFonts w:eastAsia="Calibri"/>
                <w:sz w:val="24"/>
                <w:szCs w:val="24"/>
              </w:rPr>
              <w:t>м</w:t>
            </w:r>
            <w:proofErr w:type="spellEnd"/>
            <w:proofErr w:type="gramEnd"/>
            <w:r w:rsidRPr="001324F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958" w:type="dxa"/>
            <w:vAlign w:val="center"/>
          </w:tcPr>
          <w:p w:rsidR="00431C83" w:rsidRPr="001324F0" w:rsidRDefault="00C74D19" w:rsidP="00C74D19">
            <w:pPr>
              <w:jc w:val="center"/>
              <w:rPr>
                <w:rFonts w:eastAsia="Calibri"/>
                <w:sz w:val="24"/>
                <w:szCs w:val="24"/>
              </w:rPr>
            </w:pPr>
            <w:r w:rsidRPr="001324F0">
              <w:rPr>
                <w:rFonts w:eastAsia="Calibri"/>
                <w:sz w:val="24"/>
                <w:szCs w:val="24"/>
              </w:rPr>
              <w:t>898,41</w:t>
            </w:r>
          </w:p>
        </w:tc>
      </w:tr>
      <w:tr w:rsidR="00431C83" w:rsidRPr="001324F0" w:rsidTr="00C74D19">
        <w:tc>
          <w:tcPr>
            <w:tcW w:w="592" w:type="dxa"/>
            <w:vAlign w:val="center"/>
          </w:tcPr>
          <w:p w:rsidR="00431C83" w:rsidRPr="001324F0" w:rsidRDefault="00431C83" w:rsidP="00C74D19">
            <w:pPr>
              <w:jc w:val="center"/>
              <w:rPr>
                <w:rFonts w:eastAsia="Calibri"/>
                <w:sz w:val="24"/>
                <w:szCs w:val="24"/>
              </w:rPr>
            </w:pPr>
            <w:r w:rsidRPr="001324F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438" w:type="dxa"/>
            <w:vAlign w:val="center"/>
          </w:tcPr>
          <w:p w:rsidR="00431C83" w:rsidRPr="001324F0" w:rsidRDefault="00431C83" w:rsidP="00C74D19">
            <w:pPr>
              <w:rPr>
                <w:rFonts w:eastAsia="Calibri"/>
                <w:sz w:val="24"/>
                <w:szCs w:val="24"/>
              </w:rPr>
            </w:pPr>
            <w:r w:rsidRPr="001324F0">
              <w:rPr>
                <w:rFonts w:eastAsia="Calibri"/>
                <w:sz w:val="24"/>
                <w:szCs w:val="24"/>
              </w:rPr>
              <w:t>Для юридических лиц, без учёта НДС</w:t>
            </w:r>
          </w:p>
        </w:tc>
        <w:tc>
          <w:tcPr>
            <w:tcW w:w="1583" w:type="dxa"/>
            <w:vAlign w:val="center"/>
          </w:tcPr>
          <w:p w:rsidR="00431C83" w:rsidRPr="001324F0" w:rsidRDefault="00C74D19" w:rsidP="00C74D19">
            <w:pPr>
              <w:jc w:val="center"/>
              <w:rPr>
                <w:rFonts w:eastAsia="Calibri"/>
                <w:sz w:val="24"/>
                <w:szCs w:val="24"/>
              </w:rPr>
            </w:pPr>
            <w:r w:rsidRPr="001324F0">
              <w:rPr>
                <w:rFonts w:eastAsia="Calibri"/>
                <w:sz w:val="24"/>
                <w:szCs w:val="24"/>
              </w:rPr>
              <w:t>руб./</w:t>
            </w:r>
            <w:proofErr w:type="spellStart"/>
            <w:r w:rsidRPr="001324F0">
              <w:rPr>
                <w:rFonts w:eastAsia="Calibri"/>
                <w:sz w:val="24"/>
                <w:szCs w:val="24"/>
              </w:rPr>
              <w:t>руб.</w:t>
            </w:r>
            <w:proofErr w:type="gramStart"/>
            <w:r w:rsidRPr="001324F0">
              <w:rPr>
                <w:rFonts w:eastAsia="Calibri"/>
                <w:sz w:val="24"/>
                <w:szCs w:val="24"/>
              </w:rPr>
              <w:t>м</w:t>
            </w:r>
            <w:proofErr w:type="spellEnd"/>
            <w:proofErr w:type="gramEnd"/>
            <w:r w:rsidRPr="001324F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958" w:type="dxa"/>
            <w:vAlign w:val="center"/>
          </w:tcPr>
          <w:p w:rsidR="00431C83" w:rsidRPr="001324F0" w:rsidRDefault="00C74D19" w:rsidP="00C74D19">
            <w:pPr>
              <w:jc w:val="center"/>
              <w:rPr>
                <w:rFonts w:eastAsia="Calibri"/>
                <w:sz w:val="24"/>
                <w:szCs w:val="24"/>
              </w:rPr>
            </w:pPr>
            <w:r w:rsidRPr="001324F0">
              <w:rPr>
                <w:rFonts w:eastAsia="Calibri"/>
                <w:sz w:val="24"/>
                <w:szCs w:val="24"/>
              </w:rPr>
              <w:t>898,41</w:t>
            </w:r>
          </w:p>
        </w:tc>
      </w:tr>
      <w:tr w:rsidR="00431C83" w:rsidRPr="001324F0" w:rsidTr="00C74D19">
        <w:tc>
          <w:tcPr>
            <w:tcW w:w="592" w:type="dxa"/>
            <w:vAlign w:val="center"/>
          </w:tcPr>
          <w:p w:rsidR="00431C83" w:rsidRPr="001324F0" w:rsidRDefault="00431C83" w:rsidP="00C74D19">
            <w:pPr>
              <w:jc w:val="center"/>
              <w:rPr>
                <w:rFonts w:eastAsia="Calibri"/>
                <w:sz w:val="24"/>
                <w:szCs w:val="24"/>
              </w:rPr>
            </w:pPr>
            <w:r w:rsidRPr="001324F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438" w:type="dxa"/>
            <w:vAlign w:val="center"/>
          </w:tcPr>
          <w:p w:rsidR="00431C83" w:rsidRPr="001324F0" w:rsidRDefault="00C74D19" w:rsidP="00C74D19">
            <w:pPr>
              <w:rPr>
                <w:rFonts w:eastAsia="Calibri"/>
                <w:sz w:val="24"/>
                <w:szCs w:val="24"/>
              </w:rPr>
            </w:pPr>
            <w:r w:rsidRPr="001324F0">
              <w:rPr>
                <w:rFonts w:eastAsia="Calibri"/>
                <w:sz w:val="24"/>
                <w:szCs w:val="24"/>
              </w:rPr>
              <w:t>Среднемесячный норматив накопления ТКО для благоустроенного жилого фонда</w:t>
            </w:r>
          </w:p>
        </w:tc>
        <w:tc>
          <w:tcPr>
            <w:tcW w:w="1583" w:type="dxa"/>
            <w:vAlign w:val="center"/>
          </w:tcPr>
          <w:p w:rsidR="00431C83" w:rsidRPr="001324F0" w:rsidRDefault="00C74D19" w:rsidP="00C74D19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1324F0">
              <w:rPr>
                <w:rFonts w:eastAsia="Calibri"/>
                <w:sz w:val="24"/>
                <w:szCs w:val="24"/>
              </w:rPr>
              <w:t>куб.м</w:t>
            </w:r>
            <w:proofErr w:type="spellEnd"/>
            <w:r w:rsidRPr="001324F0">
              <w:rPr>
                <w:rFonts w:eastAsia="Calibri"/>
                <w:sz w:val="24"/>
                <w:szCs w:val="24"/>
              </w:rPr>
              <w:t>./1 чел.</w:t>
            </w:r>
          </w:p>
        </w:tc>
        <w:tc>
          <w:tcPr>
            <w:tcW w:w="958" w:type="dxa"/>
            <w:vAlign w:val="center"/>
          </w:tcPr>
          <w:p w:rsidR="00431C83" w:rsidRPr="001324F0" w:rsidRDefault="00C74D19" w:rsidP="00C74D19">
            <w:pPr>
              <w:jc w:val="center"/>
              <w:rPr>
                <w:rFonts w:eastAsia="Calibri"/>
                <w:sz w:val="24"/>
                <w:szCs w:val="24"/>
              </w:rPr>
            </w:pPr>
            <w:r w:rsidRPr="001324F0">
              <w:rPr>
                <w:rFonts w:eastAsia="Calibri"/>
                <w:sz w:val="24"/>
                <w:szCs w:val="24"/>
              </w:rPr>
              <w:t>0,075</w:t>
            </w:r>
          </w:p>
        </w:tc>
      </w:tr>
      <w:tr w:rsidR="00431C83" w:rsidRPr="001324F0" w:rsidTr="00C74D19">
        <w:tc>
          <w:tcPr>
            <w:tcW w:w="592" w:type="dxa"/>
            <w:vAlign w:val="center"/>
          </w:tcPr>
          <w:p w:rsidR="00431C83" w:rsidRPr="001324F0" w:rsidRDefault="00431C83" w:rsidP="00C74D19">
            <w:pPr>
              <w:jc w:val="center"/>
              <w:rPr>
                <w:rFonts w:eastAsia="Calibri"/>
                <w:sz w:val="24"/>
                <w:szCs w:val="24"/>
              </w:rPr>
            </w:pPr>
            <w:r w:rsidRPr="001324F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438" w:type="dxa"/>
            <w:vAlign w:val="center"/>
          </w:tcPr>
          <w:p w:rsidR="00431C83" w:rsidRPr="001324F0" w:rsidRDefault="00C74D19" w:rsidP="00F756ED">
            <w:pPr>
              <w:rPr>
                <w:rFonts w:eastAsia="Calibri"/>
                <w:sz w:val="24"/>
                <w:szCs w:val="24"/>
              </w:rPr>
            </w:pPr>
            <w:r w:rsidRPr="001324F0">
              <w:rPr>
                <w:rFonts w:eastAsia="Calibri"/>
                <w:sz w:val="24"/>
                <w:szCs w:val="24"/>
              </w:rPr>
              <w:t>Тариф для населения, благоустроенного жилого фонда</w:t>
            </w:r>
          </w:p>
        </w:tc>
        <w:tc>
          <w:tcPr>
            <w:tcW w:w="1583" w:type="dxa"/>
            <w:vAlign w:val="center"/>
          </w:tcPr>
          <w:p w:rsidR="00431C83" w:rsidRPr="001324F0" w:rsidRDefault="00C74D19" w:rsidP="00C74D19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1324F0">
              <w:rPr>
                <w:rFonts w:eastAsia="Calibri"/>
                <w:sz w:val="24"/>
                <w:szCs w:val="24"/>
              </w:rPr>
              <w:t>руб</w:t>
            </w:r>
            <w:proofErr w:type="spellEnd"/>
            <w:r w:rsidRPr="001324F0">
              <w:rPr>
                <w:rFonts w:eastAsia="Calibri"/>
                <w:sz w:val="24"/>
                <w:szCs w:val="24"/>
              </w:rPr>
              <w:t>/чел в месяц</w:t>
            </w:r>
          </w:p>
        </w:tc>
        <w:tc>
          <w:tcPr>
            <w:tcW w:w="958" w:type="dxa"/>
            <w:vAlign w:val="center"/>
          </w:tcPr>
          <w:p w:rsidR="00431C83" w:rsidRPr="001324F0" w:rsidRDefault="00C74D19" w:rsidP="00C74D19">
            <w:pPr>
              <w:jc w:val="center"/>
              <w:rPr>
                <w:rFonts w:eastAsia="Calibri"/>
                <w:sz w:val="24"/>
                <w:szCs w:val="24"/>
              </w:rPr>
            </w:pPr>
            <w:r w:rsidRPr="001324F0">
              <w:rPr>
                <w:rFonts w:eastAsia="Calibri"/>
                <w:sz w:val="24"/>
                <w:szCs w:val="24"/>
              </w:rPr>
              <w:t>67,38</w:t>
            </w:r>
          </w:p>
        </w:tc>
      </w:tr>
      <w:tr w:rsidR="00431C83" w:rsidRPr="001324F0" w:rsidTr="00C74D19">
        <w:tc>
          <w:tcPr>
            <w:tcW w:w="592" w:type="dxa"/>
            <w:vAlign w:val="center"/>
          </w:tcPr>
          <w:p w:rsidR="00431C83" w:rsidRPr="001324F0" w:rsidRDefault="00431C83" w:rsidP="00C74D19">
            <w:pPr>
              <w:jc w:val="center"/>
              <w:rPr>
                <w:rFonts w:eastAsia="Calibri"/>
                <w:sz w:val="24"/>
                <w:szCs w:val="24"/>
              </w:rPr>
            </w:pPr>
            <w:r w:rsidRPr="001324F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6438" w:type="dxa"/>
            <w:vAlign w:val="center"/>
          </w:tcPr>
          <w:p w:rsidR="00431C83" w:rsidRPr="001324F0" w:rsidRDefault="00C74D19" w:rsidP="00C74D19">
            <w:pPr>
              <w:rPr>
                <w:rFonts w:eastAsia="Calibri"/>
                <w:sz w:val="24"/>
                <w:szCs w:val="24"/>
              </w:rPr>
            </w:pPr>
            <w:r w:rsidRPr="001324F0">
              <w:rPr>
                <w:rFonts w:eastAsia="Calibri"/>
                <w:sz w:val="24"/>
                <w:szCs w:val="24"/>
              </w:rPr>
              <w:t xml:space="preserve">Среднемесячный норматив накопления ТКО для </w:t>
            </w:r>
            <w:r w:rsidR="00F756ED">
              <w:rPr>
                <w:rFonts w:eastAsia="Calibri"/>
                <w:sz w:val="24"/>
                <w:szCs w:val="24"/>
              </w:rPr>
              <w:t xml:space="preserve">не </w:t>
            </w:r>
            <w:r w:rsidRPr="001324F0">
              <w:rPr>
                <w:rFonts w:eastAsia="Calibri"/>
                <w:sz w:val="24"/>
                <w:szCs w:val="24"/>
              </w:rPr>
              <w:t>благоустроенного жилого фонда</w:t>
            </w:r>
          </w:p>
        </w:tc>
        <w:tc>
          <w:tcPr>
            <w:tcW w:w="1583" w:type="dxa"/>
            <w:vAlign w:val="center"/>
          </w:tcPr>
          <w:p w:rsidR="00431C83" w:rsidRPr="001324F0" w:rsidRDefault="00C74D19" w:rsidP="00C74D19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1324F0">
              <w:rPr>
                <w:rFonts w:eastAsia="Calibri"/>
                <w:sz w:val="24"/>
                <w:szCs w:val="24"/>
              </w:rPr>
              <w:t>куб.м</w:t>
            </w:r>
            <w:proofErr w:type="spellEnd"/>
            <w:r w:rsidRPr="001324F0">
              <w:rPr>
                <w:rFonts w:eastAsia="Calibri"/>
                <w:sz w:val="24"/>
                <w:szCs w:val="24"/>
              </w:rPr>
              <w:t>./1 чел.</w:t>
            </w:r>
          </w:p>
        </w:tc>
        <w:tc>
          <w:tcPr>
            <w:tcW w:w="958" w:type="dxa"/>
            <w:vAlign w:val="center"/>
          </w:tcPr>
          <w:p w:rsidR="00431C83" w:rsidRPr="001324F0" w:rsidRDefault="00C74D19" w:rsidP="00C74D19">
            <w:pPr>
              <w:jc w:val="center"/>
              <w:rPr>
                <w:rFonts w:eastAsia="Calibri"/>
                <w:sz w:val="24"/>
                <w:szCs w:val="24"/>
              </w:rPr>
            </w:pPr>
            <w:r w:rsidRPr="001324F0">
              <w:rPr>
                <w:rFonts w:eastAsia="Calibri"/>
                <w:sz w:val="24"/>
                <w:szCs w:val="24"/>
              </w:rPr>
              <w:t>0,092</w:t>
            </w:r>
          </w:p>
        </w:tc>
      </w:tr>
      <w:tr w:rsidR="00431C83" w:rsidRPr="001324F0" w:rsidTr="00C74D19">
        <w:tc>
          <w:tcPr>
            <w:tcW w:w="592" w:type="dxa"/>
            <w:vAlign w:val="center"/>
          </w:tcPr>
          <w:p w:rsidR="00431C83" w:rsidRPr="001324F0" w:rsidRDefault="00431C83" w:rsidP="00C74D19">
            <w:pPr>
              <w:jc w:val="center"/>
              <w:rPr>
                <w:rFonts w:eastAsia="Calibri"/>
                <w:sz w:val="24"/>
                <w:szCs w:val="24"/>
              </w:rPr>
            </w:pPr>
            <w:r w:rsidRPr="001324F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6438" w:type="dxa"/>
            <w:vAlign w:val="center"/>
          </w:tcPr>
          <w:p w:rsidR="00431C83" w:rsidRPr="001324F0" w:rsidRDefault="00C74D19" w:rsidP="00C74D19">
            <w:pPr>
              <w:rPr>
                <w:rFonts w:eastAsia="Calibri"/>
                <w:sz w:val="24"/>
                <w:szCs w:val="24"/>
              </w:rPr>
            </w:pPr>
            <w:r w:rsidRPr="001324F0">
              <w:rPr>
                <w:rFonts w:eastAsia="Calibri"/>
                <w:sz w:val="24"/>
                <w:szCs w:val="24"/>
              </w:rPr>
              <w:t>Тариф для населения, неблагоустроенного жилого фонда</w:t>
            </w:r>
          </w:p>
        </w:tc>
        <w:tc>
          <w:tcPr>
            <w:tcW w:w="1583" w:type="dxa"/>
            <w:vAlign w:val="center"/>
          </w:tcPr>
          <w:p w:rsidR="00431C83" w:rsidRPr="001324F0" w:rsidRDefault="00C74D19" w:rsidP="00C74D19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1324F0">
              <w:rPr>
                <w:rFonts w:eastAsia="Calibri"/>
                <w:sz w:val="24"/>
                <w:szCs w:val="24"/>
              </w:rPr>
              <w:t>руб</w:t>
            </w:r>
            <w:proofErr w:type="spellEnd"/>
            <w:r w:rsidRPr="001324F0">
              <w:rPr>
                <w:rFonts w:eastAsia="Calibri"/>
                <w:sz w:val="24"/>
                <w:szCs w:val="24"/>
              </w:rPr>
              <w:t>/чел в месяц</w:t>
            </w:r>
          </w:p>
        </w:tc>
        <w:tc>
          <w:tcPr>
            <w:tcW w:w="958" w:type="dxa"/>
            <w:vAlign w:val="center"/>
          </w:tcPr>
          <w:p w:rsidR="00431C83" w:rsidRPr="001324F0" w:rsidRDefault="00C74D19" w:rsidP="00C74D19">
            <w:pPr>
              <w:jc w:val="center"/>
              <w:rPr>
                <w:rFonts w:eastAsia="Calibri"/>
                <w:sz w:val="24"/>
                <w:szCs w:val="24"/>
              </w:rPr>
            </w:pPr>
            <w:r w:rsidRPr="001324F0">
              <w:rPr>
                <w:rFonts w:eastAsia="Calibri"/>
                <w:sz w:val="24"/>
                <w:szCs w:val="24"/>
              </w:rPr>
              <w:t>82,66</w:t>
            </w:r>
          </w:p>
        </w:tc>
      </w:tr>
    </w:tbl>
    <w:p w:rsidR="008D1112" w:rsidRPr="001324F0" w:rsidRDefault="008D1112" w:rsidP="009D66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27C5" w:rsidRPr="001324F0" w:rsidRDefault="003618EC" w:rsidP="003618EC">
      <w:pPr>
        <w:pStyle w:val="21"/>
      </w:pPr>
      <w:bookmarkStart w:id="35" w:name="_Toc18327863"/>
      <w:r>
        <w:t>3.5</w:t>
      </w:r>
      <w:r w:rsidR="002627C5" w:rsidRPr="001324F0">
        <w:t xml:space="preserve"> Санитарное состояние сооружений по обезвреживанию отходов</w:t>
      </w:r>
      <w:bookmarkEnd w:id="35"/>
    </w:p>
    <w:p w:rsidR="000C2C7E" w:rsidRPr="001324F0" w:rsidRDefault="000C2C7E" w:rsidP="000614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24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территории Забайкальского района отсутствуют лицензированные полигоны ТКО. </w:t>
      </w:r>
    </w:p>
    <w:p w:rsidR="009E6770" w:rsidRPr="00343DB6" w:rsidRDefault="009E6770" w:rsidP="000614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343D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Вблизи городского поселения «Забайкальское» находится ранее эксплуатируемая свалка отходов.  </w:t>
      </w:r>
      <w:r w:rsidRPr="00343DB6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Согласно Территориальной схеме обращения с отходами, в том числе с твёрдыми коммунальными отходами Забайкальского края, на территории поселения, в 5 км на север от населённого пункта, размещается площадка под организацию свалки ТКО общей площадью 10 га. В 2016 году уровень заполнения площадки составил 54472 тонн. В настоящее время под размещение отходов производства и потребления выделено 3 га.</w:t>
      </w:r>
      <w:r w:rsidR="00710B66" w:rsidRPr="00343DB6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Дальнейшая эксплуатация свалки не возможна, вследствие отсутствия лицензии на размещение отходов.</w:t>
      </w:r>
      <w:r w:rsidRPr="00343DB6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0C2C7E" w:rsidRPr="00343DB6" w:rsidRDefault="000C2C7E" w:rsidP="000614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3D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Территориальной схемой обращения с отходами, в том числе с твёрдыми коммунальными отходами Забайкальского края, на территории поселения запланировано строительство мусороперегрузочной станции производительностью 7,7 тыс. тонн в год. </w:t>
      </w:r>
    </w:p>
    <w:p w:rsidR="001D6A8D" w:rsidRDefault="001D6A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C2C7E" w:rsidRPr="001324F0" w:rsidRDefault="000C2C7E" w:rsidP="000614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27C5" w:rsidRPr="001324F0" w:rsidRDefault="002627C5" w:rsidP="003618EC">
      <w:pPr>
        <w:pStyle w:val="21"/>
      </w:pPr>
      <w:bookmarkStart w:id="36" w:name="_Toc18327864"/>
      <w:r w:rsidRPr="001324F0">
        <w:t>3.</w:t>
      </w:r>
      <w:r w:rsidR="003618EC">
        <w:t>6</w:t>
      </w:r>
      <w:r w:rsidRPr="001324F0">
        <w:t xml:space="preserve"> Система уборки дорожных покрытий</w:t>
      </w:r>
      <w:bookmarkEnd w:id="36"/>
    </w:p>
    <w:p w:rsidR="00B31D26" w:rsidRPr="001324F0" w:rsidRDefault="00B31D26" w:rsidP="000614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24F0">
        <w:rPr>
          <w:rFonts w:ascii="Times New Roman" w:eastAsia="Calibri" w:hAnsi="Times New Roman" w:cs="Times New Roman"/>
          <w:color w:val="000000"/>
          <w:sz w:val="28"/>
          <w:szCs w:val="28"/>
        </w:rPr>
        <w:t>Генеральным планом намечается планово</w:t>
      </w:r>
      <w:r w:rsidRPr="001324F0">
        <w:rPr>
          <w:rFonts w:ascii="Times New Roman" w:eastAsia="Calibri" w:hAnsi="Times New Roman" w:cs="Times New Roman"/>
          <w:color w:val="000000"/>
          <w:sz w:val="28"/>
          <w:szCs w:val="28"/>
        </w:rPr>
        <w:noBreakHyphen/>
        <w:t>регулярная механизированная уборка улиц и тротуаров, как в летний, так и в зимний период.</w:t>
      </w:r>
    </w:p>
    <w:p w:rsidR="00B31D26" w:rsidRPr="00343DB6" w:rsidRDefault="00B31D26" w:rsidP="000614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24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Летняя уборка ставит своей </w:t>
      </w:r>
      <w:r w:rsidRPr="00343DB6">
        <w:rPr>
          <w:rFonts w:ascii="Times New Roman" w:eastAsia="Calibri" w:hAnsi="Times New Roman" w:cs="Times New Roman"/>
          <w:color w:val="000000"/>
          <w:sz w:val="28"/>
          <w:szCs w:val="28"/>
        </w:rPr>
        <w:t>целью обеспечение мойки, поливки и подметания проезжей части улиц, тротуаров, площадей и вывоз мусора. Полив дорог с твёрдым покрытием и полив зелёных насаждений общего пользования предлагается производить поливомоечными машинами, заправка которых может осуществляться от скважин водозабора через существующий пункт заправки.</w:t>
      </w:r>
    </w:p>
    <w:p w:rsidR="00B31D26" w:rsidRPr="001324F0" w:rsidRDefault="00B31D26" w:rsidP="000614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3DB6">
        <w:rPr>
          <w:rFonts w:ascii="Times New Roman" w:eastAsia="Calibri" w:hAnsi="Times New Roman" w:cs="Times New Roman"/>
          <w:color w:val="000000"/>
          <w:sz w:val="28"/>
          <w:szCs w:val="28"/>
        </w:rPr>
        <w:t>Зимняя уборка предусматривает уборку и вывоз мусора, снега и льда, грязи, посыпку улиц песком с примесью хлоридов.</w:t>
      </w:r>
      <w:r w:rsidRPr="001324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324F0">
        <w:rPr>
          <w:rFonts w:ascii="Times New Roman" w:eastAsia="Calibri" w:hAnsi="Times New Roman" w:cs="Times New Roman"/>
          <w:color w:val="000000"/>
          <w:sz w:val="28"/>
          <w:szCs w:val="28"/>
        </w:rPr>
        <w:t>Существующая</w:t>
      </w:r>
      <w:proofErr w:type="gramEnd"/>
      <w:r w:rsidRPr="001324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324F0">
        <w:rPr>
          <w:rFonts w:ascii="Times New Roman" w:eastAsia="Calibri" w:hAnsi="Times New Roman" w:cs="Times New Roman"/>
          <w:color w:val="000000"/>
          <w:sz w:val="28"/>
          <w:szCs w:val="28"/>
        </w:rPr>
        <w:t>пескобаза</w:t>
      </w:r>
      <w:proofErr w:type="spellEnd"/>
      <w:r w:rsidR="00902984" w:rsidRPr="001324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территории МАНУ «Благоустройство» по адресу ул. Нагорная, 28</w:t>
      </w:r>
      <w:r w:rsidRPr="001324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может быть использована и в дальнейшем.</w:t>
      </w:r>
    </w:p>
    <w:p w:rsidR="00C82643" w:rsidRPr="001324F0" w:rsidRDefault="00C82643" w:rsidP="00061466">
      <w:pPr>
        <w:tabs>
          <w:tab w:val="left" w:pos="1100"/>
          <w:tab w:val="left" w:pos="2200"/>
          <w:tab w:val="left" w:pos="2530"/>
          <w:tab w:val="left" w:pos="4510"/>
        </w:tabs>
        <w:spacing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 xml:space="preserve">В настоящее время, </w:t>
      </w:r>
      <w:r w:rsidR="00B31D26" w:rsidRPr="001324F0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«Забайкальское» имеет на своём балансе технику для очистки и транспортирования жидких </w:t>
      </w:r>
      <w:r w:rsidR="00405263" w:rsidRPr="001324F0">
        <w:rPr>
          <w:rFonts w:ascii="Times New Roman" w:hAnsi="Times New Roman" w:cs="Times New Roman"/>
          <w:sz w:val="28"/>
          <w:szCs w:val="28"/>
        </w:rPr>
        <w:t xml:space="preserve">коммунальных отходов из выгребных ям. Техника передана в аренду </w:t>
      </w:r>
      <w:r w:rsidRPr="001324F0">
        <w:rPr>
          <w:rFonts w:ascii="Times New Roman" w:hAnsi="Times New Roman" w:cs="Times New Roman"/>
          <w:sz w:val="28"/>
          <w:szCs w:val="28"/>
        </w:rPr>
        <w:t>специализированн</w:t>
      </w:r>
      <w:r w:rsidR="00405263" w:rsidRPr="001324F0">
        <w:rPr>
          <w:rFonts w:ascii="Times New Roman" w:hAnsi="Times New Roman" w:cs="Times New Roman"/>
          <w:sz w:val="28"/>
          <w:szCs w:val="28"/>
        </w:rPr>
        <w:t>ому</w:t>
      </w:r>
      <w:r w:rsidRPr="001324F0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405263" w:rsidRPr="001324F0">
        <w:rPr>
          <w:rFonts w:ascii="Times New Roman" w:hAnsi="Times New Roman" w:cs="Times New Roman"/>
          <w:sz w:val="28"/>
          <w:szCs w:val="28"/>
        </w:rPr>
        <w:t>ю МАНУ «Благоустройство», которое</w:t>
      </w:r>
      <w:r w:rsidRPr="001324F0">
        <w:rPr>
          <w:rFonts w:ascii="Times New Roman" w:hAnsi="Times New Roman" w:cs="Times New Roman"/>
          <w:sz w:val="28"/>
          <w:szCs w:val="28"/>
        </w:rPr>
        <w:t xml:space="preserve"> име</w:t>
      </w:r>
      <w:r w:rsidR="00405263" w:rsidRPr="001324F0">
        <w:rPr>
          <w:rFonts w:ascii="Times New Roman" w:hAnsi="Times New Roman" w:cs="Times New Roman"/>
          <w:sz w:val="28"/>
          <w:szCs w:val="28"/>
        </w:rPr>
        <w:t>е</w:t>
      </w:r>
      <w:r w:rsidRPr="001324F0">
        <w:rPr>
          <w:rFonts w:ascii="Times New Roman" w:hAnsi="Times New Roman" w:cs="Times New Roman"/>
          <w:sz w:val="28"/>
          <w:szCs w:val="28"/>
        </w:rPr>
        <w:t>т на балансе транспортно-производственные базы, которые включают в себя здания и сооружения, необходимые для  осуществления  административной  деятельности  и  выполнения  ремонтно-</w:t>
      </w:r>
      <w:r w:rsidR="00405263" w:rsidRPr="001324F0">
        <w:rPr>
          <w:rFonts w:ascii="Times New Roman" w:hAnsi="Times New Roman" w:cs="Times New Roman"/>
          <w:sz w:val="28"/>
          <w:szCs w:val="28"/>
        </w:rPr>
        <w:t xml:space="preserve">эксплуатационных работ, а также </w:t>
      </w:r>
      <w:r w:rsidR="001E5B3D" w:rsidRPr="001324F0">
        <w:rPr>
          <w:rFonts w:ascii="Times New Roman" w:hAnsi="Times New Roman" w:cs="Times New Roman"/>
          <w:sz w:val="28"/>
          <w:szCs w:val="28"/>
        </w:rPr>
        <w:t>технику</w:t>
      </w:r>
      <w:r w:rsidR="00405263" w:rsidRPr="001324F0">
        <w:rPr>
          <w:rFonts w:ascii="Times New Roman" w:hAnsi="Times New Roman" w:cs="Times New Roman"/>
          <w:sz w:val="28"/>
          <w:szCs w:val="28"/>
        </w:rPr>
        <w:t xml:space="preserve"> для очистки основных</w:t>
      </w:r>
      <w:r w:rsidR="001E5B3D" w:rsidRPr="001324F0">
        <w:rPr>
          <w:rFonts w:ascii="Times New Roman" w:hAnsi="Times New Roman" w:cs="Times New Roman"/>
          <w:sz w:val="28"/>
          <w:szCs w:val="28"/>
        </w:rPr>
        <w:t xml:space="preserve"> дорог в зимний период и посыпку дорог </w:t>
      </w:r>
      <w:proofErr w:type="spellStart"/>
      <w:r w:rsidR="001E5B3D" w:rsidRPr="001324F0">
        <w:rPr>
          <w:rFonts w:ascii="Times New Roman" w:hAnsi="Times New Roman" w:cs="Times New Roman"/>
          <w:sz w:val="28"/>
          <w:szCs w:val="28"/>
        </w:rPr>
        <w:t>противогололёдными</w:t>
      </w:r>
      <w:proofErr w:type="spellEnd"/>
      <w:r w:rsidR="001E5B3D" w:rsidRPr="001324F0">
        <w:rPr>
          <w:rFonts w:ascii="Times New Roman" w:hAnsi="Times New Roman" w:cs="Times New Roman"/>
          <w:sz w:val="28"/>
          <w:szCs w:val="28"/>
        </w:rPr>
        <w:t xml:space="preserve"> материалами.</w:t>
      </w:r>
    </w:p>
    <w:p w:rsidR="00C82643" w:rsidRPr="001324F0" w:rsidRDefault="00C82643" w:rsidP="00061466">
      <w:pPr>
        <w:tabs>
          <w:tab w:val="left" w:pos="1100"/>
          <w:tab w:val="left" w:pos="2200"/>
          <w:tab w:val="left" w:pos="2530"/>
          <w:tab w:val="left" w:pos="4510"/>
        </w:tabs>
        <w:spacing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 xml:space="preserve">Сведения об организационной структуре данных предприятий  составляют  коммерческую тайну. </w:t>
      </w:r>
    </w:p>
    <w:p w:rsidR="002627C5" w:rsidRPr="001324F0" w:rsidRDefault="002627C5" w:rsidP="00061466">
      <w:pPr>
        <w:pStyle w:val="3"/>
        <w:spacing w:line="360" w:lineRule="auto"/>
        <w:ind w:firstLine="709"/>
        <w:jc w:val="both"/>
      </w:pPr>
      <w:bookmarkStart w:id="37" w:name="_Toc18327865"/>
      <w:r w:rsidRPr="001324F0">
        <w:t xml:space="preserve">3.7.1 </w:t>
      </w:r>
      <w:r w:rsidR="002B1B0D" w:rsidRPr="001324F0">
        <w:t>П</w:t>
      </w:r>
      <w:r w:rsidRPr="001324F0">
        <w:t>лощадь дорожных покрытий, убираемых механизированным способом в летнее и зимнее время, организация работ, методы уборки</w:t>
      </w:r>
      <w:bookmarkEnd w:id="37"/>
    </w:p>
    <w:p w:rsidR="002B1B0D" w:rsidRPr="001324F0" w:rsidRDefault="002B1B0D" w:rsidP="00061466">
      <w:pPr>
        <w:tabs>
          <w:tab w:val="left" w:pos="1100"/>
          <w:tab w:val="left" w:pos="2200"/>
          <w:tab w:val="left" w:pos="2530"/>
          <w:tab w:val="left" w:pos="4510"/>
        </w:tabs>
        <w:spacing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24F0">
        <w:rPr>
          <w:rFonts w:ascii="Times New Roman" w:hAnsi="Times New Roman" w:cs="Times New Roman"/>
          <w:sz w:val="28"/>
          <w:szCs w:val="28"/>
        </w:rPr>
        <w:t>Зимы в городском поселении «Забайкальское» практически бесснежные, поэтому периодической очистке механизированным способом подвергаются улицы – Красноармейская (2,85 км), Комсомольская (1,1 км и Железнодорожная (2 км).</w:t>
      </w:r>
      <w:proofErr w:type="gramEnd"/>
    </w:p>
    <w:p w:rsidR="002B1B0D" w:rsidRPr="001324F0" w:rsidRDefault="002B1B0D" w:rsidP="00061466">
      <w:pPr>
        <w:tabs>
          <w:tab w:val="left" w:pos="1100"/>
          <w:tab w:val="left" w:pos="2200"/>
          <w:tab w:val="left" w:pos="2530"/>
          <w:tab w:val="left" w:pos="4510"/>
        </w:tabs>
        <w:spacing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 xml:space="preserve">Летом улицы механизированным способом не подлежат уборке. </w:t>
      </w:r>
    </w:p>
    <w:p w:rsidR="005F3FB0" w:rsidRPr="001324F0" w:rsidRDefault="005F3FB0" w:rsidP="00061466">
      <w:pPr>
        <w:tabs>
          <w:tab w:val="left" w:pos="1100"/>
          <w:tab w:val="left" w:pos="2200"/>
          <w:tab w:val="left" w:pos="2530"/>
          <w:tab w:val="left" w:pos="4510"/>
        </w:tabs>
        <w:spacing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 xml:space="preserve">Данные по площади дорожных покрытий, убираемых механизированным способом, представлены в таблице </w:t>
      </w:r>
      <w:r w:rsidR="00070881">
        <w:rPr>
          <w:rFonts w:ascii="Times New Roman" w:hAnsi="Times New Roman" w:cs="Times New Roman"/>
          <w:sz w:val="28"/>
          <w:szCs w:val="28"/>
        </w:rPr>
        <w:t>19</w:t>
      </w:r>
      <w:r w:rsidRPr="001324F0">
        <w:rPr>
          <w:rFonts w:ascii="Times New Roman" w:hAnsi="Times New Roman" w:cs="Times New Roman"/>
          <w:sz w:val="28"/>
          <w:szCs w:val="28"/>
        </w:rPr>
        <w:t>.</w:t>
      </w:r>
    </w:p>
    <w:p w:rsidR="005F3FB0" w:rsidRPr="001324F0" w:rsidRDefault="005F3FB0" w:rsidP="00343DB6">
      <w:pPr>
        <w:tabs>
          <w:tab w:val="left" w:pos="1100"/>
          <w:tab w:val="left" w:pos="2200"/>
          <w:tab w:val="left" w:pos="2530"/>
          <w:tab w:val="left" w:pos="4510"/>
        </w:tabs>
        <w:spacing w:after="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FB0" w:rsidRPr="001324F0" w:rsidRDefault="005F3FB0" w:rsidP="00343DB6">
      <w:pPr>
        <w:tabs>
          <w:tab w:val="left" w:pos="1100"/>
          <w:tab w:val="left" w:pos="2200"/>
          <w:tab w:val="left" w:pos="2530"/>
          <w:tab w:val="left" w:pos="4510"/>
        </w:tabs>
        <w:spacing w:after="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70881">
        <w:rPr>
          <w:rFonts w:ascii="Times New Roman" w:hAnsi="Times New Roman" w:cs="Times New Roman"/>
          <w:sz w:val="28"/>
          <w:szCs w:val="28"/>
        </w:rPr>
        <w:t>19</w:t>
      </w:r>
      <w:r w:rsidRPr="001324F0">
        <w:rPr>
          <w:rFonts w:ascii="Times New Roman" w:hAnsi="Times New Roman" w:cs="Times New Roman"/>
          <w:sz w:val="28"/>
          <w:szCs w:val="28"/>
        </w:rPr>
        <w:t xml:space="preserve"> - Площадь дорожных покрытий, убираемых механизированным способом в зимнее время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15"/>
        <w:gridCol w:w="1521"/>
        <w:gridCol w:w="1842"/>
        <w:gridCol w:w="3793"/>
      </w:tblGrid>
      <w:tr w:rsidR="005F3FB0" w:rsidRPr="001324F0" w:rsidTr="006F22A4">
        <w:tc>
          <w:tcPr>
            <w:tcW w:w="2415" w:type="dxa"/>
            <w:vAlign w:val="center"/>
          </w:tcPr>
          <w:p w:rsidR="005F3FB0" w:rsidRPr="001324F0" w:rsidRDefault="005F3FB0" w:rsidP="006F22A4">
            <w:pPr>
              <w:tabs>
                <w:tab w:val="left" w:pos="1100"/>
                <w:tab w:val="left" w:pos="2200"/>
                <w:tab w:val="left" w:pos="2530"/>
                <w:tab w:val="left" w:pos="4510"/>
              </w:tabs>
              <w:spacing w:after="4"/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Улица</w:t>
            </w:r>
          </w:p>
        </w:tc>
        <w:tc>
          <w:tcPr>
            <w:tcW w:w="1521" w:type="dxa"/>
            <w:vAlign w:val="center"/>
          </w:tcPr>
          <w:p w:rsidR="005F3FB0" w:rsidRPr="001324F0" w:rsidRDefault="005F3FB0" w:rsidP="006F22A4">
            <w:pPr>
              <w:tabs>
                <w:tab w:val="left" w:pos="1100"/>
                <w:tab w:val="left" w:pos="2200"/>
                <w:tab w:val="left" w:pos="2530"/>
                <w:tab w:val="left" w:pos="4510"/>
              </w:tabs>
              <w:spacing w:after="4"/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 xml:space="preserve">Длина, </w:t>
            </w:r>
            <w:proofErr w:type="gramStart"/>
            <w:r w:rsidRPr="001324F0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842" w:type="dxa"/>
            <w:vAlign w:val="center"/>
          </w:tcPr>
          <w:p w:rsidR="005F3FB0" w:rsidRPr="001324F0" w:rsidRDefault="005F3FB0" w:rsidP="006F22A4">
            <w:pPr>
              <w:tabs>
                <w:tab w:val="left" w:pos="1100"/>
                <w:tab w:val="left" w:pos="2200"/>
                <w:tab w:val="left" w:pos="2530"/>
                <w:tab w:val="left" w:pos="4510"/>
              </w:tabs>
              <w:spacing w:after="4"/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 xml:space="preserve">Ширина, </w:t>
            </w:r>
            <w:proofErr w:type="gramStart"/>
            <w:r w:rsidRPr="001324F0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3793" w:type="dxa"/>
            <w:vAlign w:val="center"/>
          </w:tcPr>
          <w:p w:rsidR="006F22A4" w:rsidRPr="001324F0" w:rsidRDefault="005F3FB0" w:rsidP="006F22A4">
            <w:pPr>
              <w:tabs>
                <w:tab w:val="left" w:pos="1100"/>
                <w:tab w:val="left" w:pos="2200"/>
                <w:tab w:val="left" w:pos="2530"/>
                <w:tab w:val="left" w:pos="4510"/>
              </w:tabs>
              <w:spacing w:after="4"/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Площадь дорожного полотна</w:t>
            </w:r>
            <w:r w:rsidR="00133CD0" w:rsidRPr="001324F0">
              <w:rPr>
                <w:sz w:val="24"/>
                <w:szCs w:val="24"/>
              </w:rPr>
              <w:t>,</w:t>
            </w:r>
          </w:p>
          <w:p w:rsidR="005F3FB0" w:rsidRPr="001324F0" w:rsidRDefault="00133CD0" w:rsidP="006F22A4">
            <w:pPr>
              <w:tabs>
                <w:tab w:val="left" w:pos="1100"/>
                <w:tab w:val="left" w:pos="2200"/>
                <w:tab w:val="left" w:pos="2530"/>
                <w:tab w:val="left" w:pos="4510"/>
              </w:tabs>
              <w:spacing w:after="4"/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тыс. кв. м</w:t>
            </w:r>
          </w:p>
        </w:tc>
      </w:tr>
      <w:tr w:rsidR="005F3FB0" w:rsidRPr="001324F0" w:rsidTr="00133CD0">
        <w:tc>
          <w:tcPr>
            <w:tcW w:w="2415" w:type="dxa"/>
          </w:tcPr>
          <w:p w:rsidR="005F3FB0" w:rsidRPr="001324F0" w:rsidRDefault="005F3FB0" w:rsidP="005F3FB0">
            <w:pPr>
              <w:tabs>
                <w:tab w:val="left" w:pos="1100"/>
                <w:tab w:val="left" w:pos="2200"/>
                <w:tab w:val="left" w:pos="2530"/>
                <w:tab w:val="left" w:pos="4510"/>
              </w:tabs>
              <w:spacing w:after="4"/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Красноармейская</w:t>
            </w:r>
          </w:p>
        </w:tc>
        <w:tc>
          <w:tcPr>
            <w:tcW w:w="1521" w:type="dxa"/>
          </w:tcPr>
          <w:p w:rsidR="005F3FB0" w:rsidRPr="001324F0" w:rsidRDefault="00133CD0" w:rsidP="005F3FB0">
            <w:pPr>
              <w:tabs>
                <w:tab w:val="left" w:pos="1100"/>
                <w:tab w:val="left" w:pos="2200"/>
                <w:tab w:val="left" w:pos="2530"/>
                <w:tab w:val="left" w:pos="4510"/>
              </w:tabs>
              <w:spacing w:after="4"/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2850</w:t>
            </w:r>
          </w:p>
        </w:tc>
        <w:tc>
          <w:tcPr>
            <w:tcW w:w="1842" w:type="dxa"/>
          </w:tcPr>
          <w:p w:rsidR="005F3FB0" w:rsidRPr="001324F0" w:rsidRDefault="00133CD0" w:rsidP="005F3FB0">
            <w:pPr>
              <w:tabs>
                <w:tab w:val="left" w:pos="1100"/>
                <w:tab w:val="left" w:pos="2200"/>
                <w:tab w:val="left" w:pos="2530"/>
                <w:tab w:val="left" w:pos="4510"/>
              </w:tabs>
              <w:spacing w:after="4"/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7</w:t>
            </w:r>
          </w:p>
        </w:tc>
        <w:tc>
          <w:tcPr>
            <w:tcW w:w="3793" w:type="dxa"/>
          </w:tcPr>
          <w:p w:rsidR="005F3FB0" w:rsidRPr="001324F0" w:rsidRDefault="00133CD0" w:rsidP="005F3FB0">
            <w:pPr>
              <w:tabs>
                <w:tab w:val="left" w:pos="1100"/>
                <w:tab w:val="left" w:pos="2200"/>
                <w:tab w:val="left" w:pos="2530"/>
                <w:tab w:val="left" w:pos="4510"/>
              </w:tabs>
              <w:spacing w:after="4"/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19,95</w:t>
            </w:r>
          </w:p>
        </w:tc>
      </w:tr>
      <w:tr w:rsidR="005F3FB0" w:rsidRPr="001324F0" w:rsidTr="00133CD0">
        <w:tc>
          <w:tcPr>
            <w:tcW w:w="2415" w:type="dxa"/>
          </w:tcPr>
          <w:p w:rsidR="005F3FB0" w:rsidRPr="001324F0" w:rsidRDefault="005F3FB0" w:rsidP="005F3FB0">
            <w:pPr>
              <w:tabs>
                <w:tab w:val="left" w:pos="1100"/>
                <w:tab w:val="left" w:pos="2200"/>
                <w:tab w:val="left" w:pos="2530"/>
                <w:tab w:val="left" w:pos="4510"/>
              </w:tabs>
              <w:spacing w:after="4"/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Комсомольская</w:t>
            </w:r>
          </w:p>
        </w:tc>
        <w:tc>
          <w:tcPr>
            <w:tcW w:w="1521" w:type="dxa"/>
          </w:tcPr>
          <w:p w:rsidR="005F3FB0" w:rsidRPr="001324F0" w:rsidRDefault="00133CD0" w:rsidP="005F3FB0">
            <w:pPr>
              <w:tabs>
                <w:tab w:val="left" w:pos="1100"/>
                <w:tab w:val="left" w:pos="2200"/>
                <w:tab w:val="left" w:pos="2530"/>
                <w:tab w:val="left" w:pos="4510"/>
              </w:tabs>
              <w:spacing w:after="4"/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1100</w:t>
            </w:r>
          </w:p>
        </w:tc>
        <w:tc>
          <w:tcPr>
            <w:tcW w:w="1842" w:type="dxa"/>
          </w:tcPr>
          <w:p w:rsidR="005F3FB0" w:rsidRPr="001324F0" w:rsidRDefault="00133CD0" w:rsidP="005F3FB0">
            <w:pPr>
              <w:tabs>
                <w:tab w:val="left" w:pos="1100"/>
                <w:tab w:val="left" w:pos="2200"/>
                <w:tab w:val="left" w:pos="2530"/>
                <w:tab w:val="left" w:pos="4510"/>
              </w:tabs>
              <w:spacing w:after="4"/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7</w:t>
            </w:r>
          </w:p>
        </w:tc>
        <w:tc>
          <w:tcPr>
            <w:tcW w:w="3793" w:type="dxa"/>
          </w:tcPr>
          <w:p w:rsidR="005F3FB0" w:rsidRPr="001324F0" w:rsidRDefault="00133CD0" w:rsidP="005F3FB0">
            <w:pPr>
              <w:tabs>
                <w:tab w:val="left" w:pos="1100"/>
                <w:tab w:val="left" w:pos="2200"/>
                <w:tab w:val="left" w:pos="2530"/>
                <w:tab w:val="left" w:pos="4510"/>
              </w:tabs>
              <w:spacing w:after="4"/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7,70</w:t>
            </w:r>
          </w:p>
        </w:tc>
      </w:tr>
      <w:tr w:rsidR="005F3FB0" w:rsidRPr="001324F0" w:rsidTr="00133CD0">
        <w:tc>
          <w:tcPr>
            <w:tcW w:w="2415" w:type="dxa"/>
          </w:tcPr>
          <w:p w:rsidR="005F3FB0" w:rsidRPr="001324F0" w:rsidRDefault="005F3FB0" w:rsidP="005F3FB0">
            <w:pPr>
              <w:tabs>
                <w:tab w:val="left" w:pos="1100"/>
                <w:tab w:val="left" w:pos="2200"/>
                <w:tab w:val="left" w:pos="2530"/>
                <w:tab w:val="left" w:pos="4510"/>
              </w:tabs>
              <w:spacing w:after="4"/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Железнодорожная</w:t>
            </w:r>
          </w:p>
        </w:tc>
        <w:tc>
          <w:tcPr>
            <w:tcW w:w="1521" w:type="dxa"/>
          </w:tcPr>
          <w:p w:rsidR="005F3FB0" w:rsidRPr="001324F0" w:rsidRDefault="00133CD0" w:rsidP="005F3FB0">
            <w:pPr>
              <w:tabs>
                <w:tab w:val="left" w:pos="1100"/>
                <w:tab w:val="left" w:pos="2200"/>
                <w:tab w:val="left" w:pos="2530"/>
                <w:tab w:val="left" w:pos="4510"/>
              </w:tabs>
              <w:spacing w:after="4"/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2000</w:t>
            </w:r>
          </w:p>
        </w:tc>
        <w:tc>
          <w:tcPr>
            <w:tcW w:w="1842" w:type="dxa"/>
          </w:tcPr>
          <w:p w:rsidR="005F3FB0" w:rsidRPr="001324F0" w:rsidRDefault="00133CD0" w:rsidP="005F3FB0">
            <w:pPr>
              <w:tabs>
                <w:tab w:val="left" w:pos="1100"/>
                <w:tab w:val="left" w:pos="2200"/>
                <w:tab w:val="left" w:pos="2530"/>
                <w:tab w:val="left" w:pos="4510"/>
              </w:tabs>
              <w:spacing w:after="4"/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7</w:t>
            </w:r>
          </w:p>
        </w:tc>
        <w:tc>
          <w:tcPr>
            <w:tcW w:w="3793" w:type="dxa"/>
          </w:tcPr>
          <w:p w:rsidR="005F3FB0" w:rsidRPr="001324F0" w:rsidRDefault="00133CD0" w:rsidP="005F3FB0">
            <w:pPr>
              <w:tabs>
                <w:tab w:val="left" w:pos="1100"/>
                <w:tab w:val="left" w:pos="2200"/>
                <w:tab w:val="left" w:pos="2530"/>
                <w:tab w:val="left" w:pos="4510"/>
              </w:tabs>
              <w:spacing w:after="4"/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14,00</w:t>
            </w:r>
          </w:p>
        </w:tc>
      </w:tr>
      <w:tr w:rsidR="00133CD0" w:rsidRPr="001324F0" w:rsidTr="00682DF8">
        <w:tc>
          <w:tcPr>
            <w:tcW w:w="2415" w:type="dxa"/>
          </w:tcPr>
          <w:p w:rsidR="00133CD0" w:rsidRPr="001324F0" w:rsidRDefault="00133CD0" w:rsidP="005F3FB0">
            <w:pPr>
              <w:tabs>
                <w:tab w:val="left" w:pos="1100"/>
                <w:tab w:val="left" w:pos="2200"/>
                <w:tab w:val="left" w:pos="2530"/>
                <w:tab w:val="left" w:pos="4510"/>
              </w:tabs>
              <w:spacing w:after="4"/>
              <w:jc w:val="center"/>
              <w:rPr>
                <w:b/>
                <w:sz w:val="24"/>
                <w:szCs w:val="24"/>
              </w:rPr>
            </w:pPr>
            <w:r w:rsidRPr="001324F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363" w:type="dxa"/>
            <w:gridSpan w:val="2"/>
          </w:tcPr>
          <w:p w:rsidR="00133CD0" w:rsidRPr="001324F0" w:rsidRDefault="00133CD0" w:rsidP="005F3FB0">
            <w:pPr>
              <w:tabs>
                <w:tab w:val="left" w:pos="1100"/>
                <w:tab w:val="left" w:pos="2200"/>
                <w:tab w:val="left" w:pos="2530"/>
                <w:tab w:val="left" w:pos="4510"/>
              </w:tabs>
              <w:spacing w:after="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:rsidR="00133CD0" w:rsidRPr="001324F0" w:rsidRDefault="00133CD0" w:rsidP="005F3FB0">
            <w:pPr>
              <w:tabs>
                <w:tab w:val="left" w:pos="1100"/>
                <w:tab w:val="left" w:pos="2200"/>
                <w:tab w:val="left" w:pos="2530"/>
                <w:tab w:val="left" w:pos="4510"/>
              </w:tabs>
              <w:spacing w:after="4"/>
              <w:jc w:val="center"/>
              <w:rPr>
                <w:b/>
                <w:sz w:val="24"/>
                <w:szCs w:val="24"/>
              </w:rPr>
            </w:pPr>
            <w:r w:rsidRPr="001324F0">
              <w:rPr>
                <w:b/>
                <w:sz w:val="24"/>
                <w:szCs w:val="24"/>
              </w:rPr>
              <w:t>41,65</w:t>
            </w:r>
          </w:p>
        </w:tc>
      </w:tr>
    </w:tbl>
    <w:p w:rsidR="005F3FB0" w:rsidRPr="001324F0" w:rsidRDefault="005F3FB0" w:rsidP="005F3FB0">
      <w:pPr>
        <w:tabs>
          <w:tab w:val="left" w:pos="1100"/>
          <w:tab w:val="left" w:pos="2200"/>
          <w:tab w:val="left" w:pos="2530"/>
          <w:tab w:val="left" w:pos="4510"/>
        </w:tabs>
        <w:spacing w:after="4"/>
        <w:jc w:val="center"/>
        <w:rPr>
          <w:rFonts w:ascii="Times New Roman" w:hAnsi="Times New Roman" w:cs="Times New Roman"/>
          <w:sz w:val="28"/>
          <w:szCs w:val="28"/>
        </w:rPr>
      </w:pPr>
    </w:p>
    <w:p w:rsidR="002627C5" w:rsidRPr="001324F0" w:rsidRDefault="002627C5" w:rsidP="00AE0856">
      <w:pPr>
        <w:pStyle w:val="3"/>
        <w:spacing w:line="360" w:lineRule="auto"/>
        <w:ind w:firstLine="709"/>
        <w:jc w:val="both"/>
      </w:pPr>
      <w:bookmarkStart w:id="38" w:name="_Toc18327866"/>
      <w:r w:rsidRPr="001324F0">
        <w:t xml:space="preserve">3.7.2 </w:t>
      </w:r>
      <w:r w:rsidR="00682DF8" w:rsidRPr="001324F0">
        <w:t>Р</w:t>
      </w:r>
      <w:r w:rsidRPr="001324F0">
        <w:t>азмещение, техническое состояние пунктов по заправке водой поливомоечных машин с указанием используемой воды (</w:t>
      </w:r>
      <w:proofErr w:type="gramStart"/>
      <w:r w:rsidRPr="001324F0">
        <w:t>хозяйственно-питьевая</w:t>
      </w:r>
      <w:proofErr w:type="gramEnd"/>
      <w:r w:rsidRPr="001324F0">
        <w:t>, техническая или из водоёмов)</w:t>
      </w:r>
      <w:bookmarkEnd w:id="38"/>
    </w:p>
    <w:p w:rsidR="00F12FBC" w:rsidRPr="00F149AA" w:rsidRDefault="00F12FBC" w:rsidP="001303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49AA">
        <w:rPr>
          <w:rFonts w:ascii="Times New Roman" w:eastAsia="Calibri" w:hAnsi="Times New Roman" w:cs="Times New Roman"/>
          <w:color w:val="000000"/>
          <w:sz w:val="28"/>
          <w:szCs w:val="28"/>
        </w:rPr>
        <w:t>Полив зелёных насаждений общего пользования предлагается производить поливомоечными машинами, заправка которых может осуществляться от скважин водозабора через существующий пункт заправки, которые находятся</w:t>
      </w:r>
      <w:r w:rsidR="00F149AA" w:rsidRPr="00F149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149AA" w:rsidRPr="00F1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ул. Ведерникова, скважина по ул. Мира, скважина на ст. Мациевская</w:t>
      </w:r>
      <w:r w:rsidR="00F14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627C5" w:rsidRPr="001324F0" w:rsidRDefault="002627C5" w:rsidP="00130343">
      <w:pPr>
        <w:pStyle w:val="3"/>
        <w:spacing w:line="360" w:lineRule="auto"/>
        <w:ind w:firstLine="709"/>
        <w:jc w:val="both"/>
      </w:pPr>
      <w:bookmarkStart w:id="39" w:name="_Toc18327867"/>
      <w:r w:rsidRPr="001324F0">
        <w:t xml:space="preserve">3.7.3 </w:t>
      </w:r>
      <w:r w:rsidR="00A4498B" w:rsidRPr="001324F0">
        <w:t>М</w:t>
      </w:r>
      <w:r w:rsidRPr="001324F0">
        <w:t xml:space="preserve">еста складирования </w:t>
      </w:r>
      <w:proofErr w:type="spellStart"/>
      <w:r w:rsidRPr="001324F0">
        <w:t>см</w:t>
      </w:r>
      <w:r w:rsidR="006F22A4" w:rsidRPr="001324F0">
        <w:t>ё</w:t>
      </w:r>
      <w:r w:rsidRPr="001324F0">
        <w:t>та</w:t>
      </w:r>
      <w:proofErr w:type="spellEnd"/>
      <w:r w:rsidRPr="001324F0">
        <w:t xml:space="preserve"> и снежно-ледяных образований, размещение и состояние  </w:t>
      </w:r>
      <w:proofErr w:type="spellStart"/>
      <w:r w:rsidRPr="001324F0">
        <w:t>пескобаз</w:t>
      </w:r>
      <w:bookmarkEnd w:id="39"/>
      <w:proofErr w:type="spellEnd"/>
    </w:p>
    <w:p w:rsidR="006F22A4" w:rsidRPr="001324F0" w:rsidRDefault="006F22A4" w:rsidP="00130343">
      <w:pPr>
        <w:tabs>
          <w:tab w:val="left" w:pos="1100"/>
          <w:tab w:val="left" w:pos="2200"/>
          <w:tab w:val="left" w:pos="2530"/>
          <w:tab w:val="left" w:pos="4510"/>
        </w:tabs>
        <w:spacing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70">
        <w:rPr>
          <w:rFonts w:ascii="Times New Roman" w:hAnsi="Times New Roman" w:cs="Times New Roman"/>
          <w:sz w:val="28"/>
          <w:szCs w:val="28"/>
        </w:rPr>
        <w:t xml:space="preserve">Складирование </w:t>
      </w:r>
      <w:proofErr w:type="spellStart"/>
      <w:r w:rsidRPr="00A01D70">
        <w:rPr>
          <w:rFonts w:ascii="Times New Roman" w:hAnsi="Times New Roman" w:cs="Times New Roman"/>
          <w:sz w:val="28"/>
          <w:szCs w:val="28"/>
        </w:rPr>
        <w:t>смёта</w:t>
      </w:r>
      <w:proofErr w:type="spellEnd"/>
      <w:r w:rsidRPr="00A01D70">
        <w:rPr>
          <w:rFonts w:ascii="Times New Roman" w:hAnsi="Times New Roman" w:cs="Times New Roman"/>
          <w:sz w:val="28"/>
          <w:szCs w:val="28"/>
        </w:rPr>
        <w:t xml:space="preserve"> производится на территории</w:t>
      </w:r>
      <w:r w:rsidR="00C75612" w:rsidRPr="00A01D70">
        <w:rPr>
          <w:rFonts w:ascii="Times New Roman" w:hAnsi="Times New Roman" w:cs="Times New Roman"/>
          <w:sz w:val="28"/>
          <w:szCs w:val="28"/>
        </w:rPr>
        <w:t xml:space="preserve"> бывшей с</w:t>
      </w:r>
      <w:r w:rsidR="00014574" w:rsidRPr="00A01D70">
        <w:rPr>
          <w:rFonts w:ascii="Times New Roman" w:hAnsi="Times New Roman" w:cs="Times New Roman"/>
          <w:sz w:val="28"/>
          <w:szCs w:val="28"/>
        </w:rPr>
        <w:t>валки. Участок складирования от</w:t>
      </w:r>
      <w:r w:rsidR="00C75612" w:rsidRPr="00A01D70">
        <w:rPr>
          <w:rFonts w:ascii="Times New Roman" w:hAnsi="Times New Roman" w:cs="Times New Roman"/>
          <w:sz w:val="28"/>
          <w:szCs w:val="28"/>
        </w:rPr>
        <w:t>носится к категории земель -  зона складирования отходов потребления и другие подобные объекты.</w:t>
      </w:r>
    </w:p>
    <w:p w:rsidR="006F22A4" w:rsidRDefault="006F22A4" w:rsidP="00130343">
      <w:pPr>
        <w:tabs>
          <w:tab w:val="left" w:pos="1100"/>
          <w:tab w:val="left" w:pos="2200"/>
          <w:tab w:val="left" w:pos="2530"/>
          <w:tab w:val="left" w:pos="4510"/>
        </w:tabs>
        <w:spacing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4F0">
        <w:rPr>
          <w:rFonts w:ascii="Times New Roman" w:hAnsi="Times New Roman" w:cs="Times New Roman"/>
          <w:sz w:val="28"/>
          <w:szCs w:val="28"/>
        </w:rPr>
        <w:t>Пескобаза</w:t>
      </w:r>
      <w:proofErr w:type="spellEnd"/>
      <w:r w:rsidRPr="001324F0">
        <w:rPr>
          <w:rFonts w:ascii="Times New Roman" w:hAnsi="Times New Roman" w:cs="Times New Roman"/>
          <w:sz w:val="28"/>
          <w:szCs w:val="28"/>
        </w:rPr>
        <w:t xml:space="preserve"> размещается на территории МАНУ «Благоустройство»</w:t>
      </w:r>
      <w:r w:rsidR="000B768D" w:rsidRPr="001324F0">
        <w:rPr>
          <w:rFonts w:ascii="Times New Roman" w:hAnsi="Times New Roman" w:cs="Times New Roman"/>
          <w:sz w:val="28"/>
          <w:szCs w:val="28"/>
        </w:rPr>
        <w:t>. По функциональному зонированию данная территория относится к катег</w:t>
      </w:r>
      <w:r w:rsidR="001A6576">
        <w:rPr>
          <w:rFonts w:ascii="Times New Roman" w:hAnsi="Times New Roman" w:cs="Times New Roman"/>
          <w:sz w:val="28"/>
          <w:szCs w:val="28"/>
        </w:rPr>
        <w:t>ории  коммунально-складских зон по карте зонирования территорий и к землям населённых пунктов для размещения промышленных объектов – по данным публичной кадастровой карты (</w:t>
      </w:r>
      <w:r w:rsidR="001A6576" w:rsidRPr="001A6576">
        <w:rPr>
          <w:rFonts w:ascii="Times New Roman" w:hAnsi="Times New Roman" w:cs="Times New Roman"/>
          <w:sz w:val="28"/>
          <w:szCs w:val="28"/>
        </w:rPr>
        <w:t>75:06:080356:116 – кадастровый номер участка).</w:t>
      </w:r>
    </w:p>
    <w:p w:rsidR="002627C5" w:rsidRPr="001324F0" w:rsidRDefault="002627C5" w:rsidP="00130343">
      <w:pPr>
        <w:pStyle w:val="3"/>
        <w:ind w:firstLine="709"/>
      </w:pPr>
      <w:bookmarkStart w:id="40" w:name="_Toc18327868"/>
      <w:r w:rsidRPr="001324F0">
        <w:t xml:space="preserve">3.7.4 </w:t>
      </w:r>
      <w:r w:rsidR="00A4498B" w:rsidRPr="001324F0">
        <w:t>П</w:t>
      </w:r>
      <w:r w:rsidRPr="001324F0">
        <w:t xml:space="preserve">рименяемые </w:t>
      </w:r>
      <w:proofErr w:type="spellStart"/>
      <w:r w:rsidRPr="001324F0">
        <w:t>противогололёдные</w:t>
      </w:r>
      <w:proofErr w:type="spellEnd"/>
      <w:r w:rsidRPr="001324F0">
        <w:t xml:space="preserve"> матер</w:t>
      </w:r>
      <w:r w:rsidR="00A4498B" w:rsidRPr="001324F0">
        <w:t>иалы, ежегодный объем заготовки</w:t>
      </w:r>
      <w:bookmarkEnd w:id="40"/>
    </w:p>
    <w:p w:rsidR="00C75612" w:rsidRDefault="00C75612" w:rsidP="00130343">
      <w:pPr>
        <w:tabs>
          <w:tab w:val="left" w:pos="1100"/>
          <w:tab w:val="left" w:pos="2200"/>
          <w:tab w:val="left" w:pos="2530"/>
          <w:tab w:val="left" w:pos="4510"/>
        </w:tabs>
        <w:spacing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spellStart"/>
      <w:r w:rsidRPr="001324F0">
        <w:rPr>
          <w:rFonts w:ascii="Times New Roman" w:hAnsi="Times New Roman" w:cs="Times New Roman"/>
          <w:sz w:val="28"/>
          <w:szCs w:val="28"/>
        </w:rPr>
        <w:t>противогололёных</w:t>
      </w:r>
      <w:proofErr w:type="spellEnd"/>
      <w:r w:rsidRPr="001324F0">
        <w:rPr>
          <w:rFonts w:ascii="Times New Roman" w:hAnsi="Times New Roman" w:cs="Times New Roman"/>
          <w:sz w:val="28"/>
          <w:szCs w:val="28"/>
        </w:rPr>
        <w:t xml:space="preserve"> материалов используется песок, ежегодный средний объем заготовки </w:t>
      </w:r>
      <w:r w:rsidRPr="001A6576">
        <w:rPr>
          <w:rFonts w:ascii="Times New Roman" w:hAnsi="Times New Roman" w:cs="Times New Roman"/>
          <w:sz w:val="28"/>
          <w:szCs w:val="28"/>
        </w:rPr>
        <w:t>составляет 80 тонн.</w:t>
      </w:r>
    </w:p>
    <w:p w:rsidR="002627C5" w:rsidRPr="001324F0" w:rsidRDefault="002627C5" w:rsidP="00130343">
      <w:pPr>
        <w:pStyle w:val="3"/>
        <w:ind w:firstLine="709"/>
        <w:jc w:val="both"/>
      </w:pPr>
      <w:bookmarkStart w:id="41" w:name="_Toc18327869"/>
      <w:r w:rsidRPr="001324F0">
        <w:t xml:space="preserve">3.7.5 </w:t>
      </w:r>
      <w:r w:rsidR="00A4498B" w:rsidRPr="001324F0">
        <w:t>К</w:t>
      </w:r>
      <w:r w:rsidRPr="001324F0">
        <w:t>оличество и техническое состояние парка спецмашин и механизмов по всем видам очистки и уборки</w:t>
      </w:r>
      <w:bookmarkEnd w:id="41"/>
    </w:p>
    <w:p w:rsidR="003425B8" w:rsidRPr="001324F0" w:rsidRDefault="00A12721" w:rsidP="00130343">
      <w:pPr>
        <w:tabs>
          <w:tab w:val="left" w:pos="1100"/>
          <w:tab w:val="left" w:pos="2200"/>
          <w:tab w:val="left" w:pos="2530"/>
          <w:tab w:val="left" w:pos="4510"/>
        </w:tabs>
        <w:spacing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Перечень техники, используемой в городском поселении «Забайкальское» п</w:t>
      </w:r>
      <w:r w:rsidR="003425B8" w:rsidRPr="001324F0">
        <w:rPr>
          <w:rFonts w:ascii="Times New Roman" w:hAnsi="Times New Roman" w:cs="Times New Roman"/>
          <w:sz w:val="28"/>
          <w:szCs w:val="28"/>
        </w:rPr>
        <w:t>редставлен в таблице 2</w:t>
      </w:r>
      <w:r w:rsidR="00070881">
        <w:rPr>
          <w:rFonts w:ascii="Times New Roman" w:hAnsi="Times New Roman" w:cs="Times New Roman"/>
          <w:sz w:val="28"/>
          <w:szCs w:val="28"/>
        </w:rPr>
        <w:t>0.</w:t>
      </w:r>
    </w:p>
    <w:p w:rsidR="003425B8" w:rsidRPr="001324F0" w:rsidRDefault="003425B8" w:rsidP="00130343">
      <w:pPr>
        <w:pStyle w:val="3"/>
        <w:ind w:firstLine="709"/>
        <w:jc w:val="both"/>
      </w:pPr>
    </w:p>
    <w:p w:rsidR="003425B8" w:rsidRPr="001324F0" w:rsidRDefault="003425B8" w:rsidP="00343DB6">
      <w:pPr>
        <w:tabs>
          <w:tab w:val="left" w:pos="1100"/>
          <w:tab w:val="left" w:pos="2200"/>
          <w:tab w:val="left" w:pos="2530"/>
          <w:tab w:val="left" w:pos="4510"/>
        </w:tabs>
        <w:spacing w:after="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Таблица 2</w:t>
      </w:r>
      <w:r w:rsidR="00070881">
        <w:rPr>
          <w:rFonts w:ascii="Times New Roman" w:hAnsi="Times New Roman" w:cs="Times New Roman"/>
          <w:sz w:val="28"/>
          <w:szCs w:val="28"/>
        </w:rPr>
        <w:t>0</w:t>
      </w:r>
      <w:r w:rsidR="0038532D" w:rsidRPr="001324F0">
        <w:rPr>
          <w:rFonts w:ascii="Times New Roman" w:hAnsi="Times New Roman" w:cs="Times New Roman"/>
          <w:sz w:val="28"/>
          <w:szCs w:val="28"/>
        </w:rPr>
        <w:t xml:space="preserve"> </w:t>
      </w:r>
      <w:r w:rsidR="001E5B3D" w:rsidRPr="001324F0">
        <w:rPr>
          <w:rFonts w:ascii="Times New Roman" w:hAnsi="Times New Roman" w:cs="Times New Roman"/>
          <w:sz w:val="28"/>
          <w:szCs w:val="28"/>
        </w:rPr>
        <w:t>- Количество и техническое состояние парка спецмашин и механизмов по всем видам очистки и уборки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15"/>
        <w:gridCol w:w="1314"/>
        <w:gridCol w:w="1193"/>
        <w:gridCol w:w="1418"/>
        <w:gridCol w:w="1647"/>
        <w:gridCol w:w="2184"/>
      </w:tblGrid>
      <w:tr w:rsidR="003425B8" w:rsidRPr="001324F0" w:rsidTr="00B83759">
        <w:tc>
          <w:tcPr>
            <w:tcW w:w="1815" w:type="dxa"/>
            <w:vAlign w:val="center"/>
          </w:tcPr>
          <w:p w:rsidR="003425B8" w:rsidRPr="001324F0" w:rsidRDefault="003425B8" w:rsidP="003425B8">
            <w:pPr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 xml:space="preserve">№ </w:t>
            </w:r>
            <w:proofErr w:type="gramStart"/>
            <w:r w:rsidRPr="001324F0">
              <w:rPr>
                <w:sz w:val="24"/>
                <w:szCs w:val="24"/>
              </w:rPr>
              <w:t>п</w:t>
            </w:r>
            <w:proofErr w:type="gramEnd"/>
            <w:r w:rsidRPr="001324F0">
              <w:rPr>
                <w:sz w:val="24"/>
                <w:szCs w:val="24"/>
              </w:rPr>
              <w:t>/п</w:t>
            </w:r>
          </w:p>
        </w:tc>
        <w:tc>
          <w:tcPr>
            <w:tcW w:w="1314" w:type="dxa"/>
            <w:vAlign w:val="center"/>
          </w:tcPr>
          <w:p w:rsidR="003425B8" w:rsidRPr="001324F0" w:rsidRDefault="003425B8" w:rsidP="003425B8">
            <w:pPr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Тип, марка</w:t>
            </w:r>
          </w:p>
        </w:tc>
        <w:tc>
          <w:tcPr>
            <w:tcW w:w="1193" w:type="dxa"/>
            <w:vAlign w:val="center"/>
          </w:tcPr>
          <w:p w:rsidR="003425B8" w:rsidRPr="001324F0" w:rsidRDefault="003425B8" w:rsidP="003425B8">
            <w:pPr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Год выпуска</w:t>
            </w:r>
          </w:p>
        </w:tc>
        <w:tc>
          <w:tcPr>
            <w:tcW w:w="1418" w:type="dxa"/>
            <w:vAlign w:val="center"/>
          </w:tcPr>
          <w:p w:rsidR="003425B8" w:rsidRPr="001324F0" w:rsidRDefault="003425B8" w:rsidP="003425B8">
            <w:pPr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Количество</w:t>
            </w:r>
          </w:p>
        </w:tc>
        <w:tc>
          <w:tcPr>
            <w:tcW w:w="1647" w:type="dxa"/>
            <w:vAlign w:val="center"/>
          </w:tcPr>
          <w:p w:rsidR="003425B8" w:rsidRPr="001324F0" w:rsidRDefault="003425B8" w:rsidP="003425B8">
            <w:pPr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Техническое состояние</w:t>
            </w:r>
          </w:p>
        </w:tc>
        <w:tc>
          <w:tcPr>
            <w:tcW w:w="2184" w:type="dxa"/>
            <w:vAlign w:val="center"/>
          </w:tcPr>
          <w:p w:rsidR="003425B8" w:rsidRPr="001324F0" w:rsidRDefault="003425B8" w:rsidP="003425B8">
            <w:pPr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Собственник</w:t>
            </w:r>
          </w:p>
        </w:tc>
      </w:tr>
      <w:tr w:rsidR="00A12721" w:rsidRPr="001324F0" w:rsidTr="00A12721">
        <w:tc>
          <w:tcPr>
            <w:tcW w:w="9571" w:type="dxa"/>
            <w:gridSpan w:val="6"/>
            <w:vAlign w:val="center"/>
          </w:tcPr>
          <w:p w:rsidR="00A12721" w:rsidRPr="001324F0" w:rsidRDefault="00A12721" w:rsidP="00B83759">
            <w:pPr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Очистка и транспортирование отходов выгребных ям</w:t>
            </w:r>
          </w:p>
        </w:tc>
      </w:tr>
      <w:tr w:rsidR="00A12721" w:rsidRPr="001324F0" w:rsidTr="00B83759">
        <w:tc>
          <w:tcPr>
            <w:tcW w:w="1815" w:type="dxa"/>
            <w:vAlign w:val="center"/>
          </w:tcPr>
          <w:p w:rsidR="00A12721" w:rsidRPr="001324F0" w:rsidRDefault="00A12721" w:rsidP="003425B8">
            <w:pPr>
              <w:jc w:val="center"/>
              <w:rPr>
                <w:sz w:val="24"/>
                <w:szCs w:val="24"/>
              </w:rPr>
            </w:pPr>
            <w:proofErr w:type="gramStart"/>
            <w:r w:rsidRPr="001324F0">
              <w:rPr>
                <w:sz w:val="24"/>
                <w:szCs w:val="24"/>
              </w:rPr>
              <w:t>Грузовой</w:t>
            </w:r>
            <w:proofErr w:type="gramEnd"/>
            <w:r w:rsidRPr="001324F0">
              <w:rPr>
                <w:sz w:val="24"/>
                <w:szCs w:val="24"/>
              </w:rPr>
              <w:t xml:space="preserve"> цистерна</w:t>
            </w:r>
          </w:p>
        </w:tc>
        <w:tc>
          <w:tcPr>
            <w:tcW w:w="1314" w:type="dxa"/>
            <w:vAlign w:val="center"/>
          </w:tcPr>
          <w:p w:rsidR="00A12721" w:rsidRPr="001324F0" w:rsidRDefault="00A12721" w:rsidP="003425B8">
            <w:pPr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ГАЗ-3307</w:t>
            </w:r>
          </w:p>
        </w:tc>
        <w:tc>
          <w:tcPr>
            <w:tcW w:w="1193" w:type="dxa"/>
            <w:vAlign w:val="center"/>
          </w:tcPr>
          <w:p w:rsidR="00A12721" w:rsidRPr="001324F0" w:rsidRDefault="00A12721" w:rsidP="003425B8">
            <w:pPr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1994</w:t>
            </w:r>
          </w:p>
        </w:tc>
        <w:tc>
          <w:tcPr>
            <w:tcW w:w="1418" w:type="dxa"/>
            <w:vAlign w:val="center"/>
          </w:tcPr>
          <w:p w:rsidR="00A12721" w:rsidRPr="001324F0" w:rsidRDefault="00A12721" w:rsidP="003425B8">
            <w:pPr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1</w:t>
            </w:r>
          </w:p>
        </w:tc>
        <w:tc>
          <w:tcPr>
            <w:tcW w:w="1647" w:type="dxa"/>
            <w:vAlign w:val="center"/>
          </w:tcPr>
          <w:p w:rsidR="00A12721" w:rsidRPr="001324F0" w:rsidRDefault="00A12721" w:rsidP="003425B8">
            <w:pPr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исправно</w:t>
            </w:r>
          </w:p>
        </w:tc>
        <w:tc>
          <w:tcPr>
            <w:tcW w:w="2184" w:type="dxa"/>
            <w:vMerge w:val="restart"/>
            <w:vAlign w:val="center"/>
          </w:tcPr>
          <w:p w:rsidR="00A12721" w:rsidRPr="001324F0" w:rsidRDefault="00A12721" w:rsidP="00B83759">
            <w:pPr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1324F0">
              <w:rPr>
                <w:sz w:val="24"/>
                <w:szCs w:val="24"/>
              </w:rPr>
              <w:t>городского</w:t>
            </w:r>
            <w:proofErr w:type="gramEnd"/>
            <w:r w:rsidRPr="001324F0">
              <w:rPr>
                <w:sz w:val="24"/>
                <w:szCs w:val="24"/>
              </w:rPr>
              <w:t xml:space="preserve"> </w:t>
            </w:r>
          </w:p>
          <w:p w:rsidR="00A12721" w:rsidRPr="001324F0" w:rsidRDefault="00A12721" w:rsidP="00B83759">
            <w:pPr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поселения «Забайкальское»</w:t>
            </w:r>
          </w:p>
        </w:tc>
      </w:tr>
      <w:tr w:rsidR="00A12721" w:rsidRPr="001324F0" w:rsidTr="00B83759">
        <w:tc>
          <w:tcPr>
            <w:tcW w:w="1815" w:type="dxa"/>
            <w:vAlign w:val="center"/>
          </w:tcPr>
          <w:p w:rsidR="00A12721" w:rsidRPr="001324F0" w:rsidRDefault="00A12721" w:rsidP="003425B8">
            <w:pPr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Автоцистерна для жидких отходов</w:t>
            </w:r>
          </w:p>
        </w:tc>
        <w:tc>
          <w:tcPr>
            <w:tcW w:w="1314" w:type="dxa"/>
            <w:vAlign w:val="center"/>
          </w:tcPr>
          <w:p w:rsidR="00A12721" w:rsidRPr="001324F0" w:rsidRDefault="00A12721" w:rsidP="003425B8">
            <w:pPr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4649А2-12</w:t>
            </w:r>
          </w:p>
          <w:p w:rsidR="00A12721" w:rsidRPr="001324F0" w:rsidRDefault="00A12721" w:rsidP="003425B8">
            <w:pPr>
              <w:jc w:val="center"/>
              <w:rPr>
                <w:sz w:val="24"/>
                <w:szCs w:val="24"/>
              </w:rPr>
            </w:pPr>
            <w:proofErr w:type="spellStart"/>
            <w:r w:rsidRPr="001324F0">
              <w:rPr>
                <w:sz w:val="24"/>
                <w:szCs w:val="24"/>
              </w:rPr>
              <w:t>камаз</w:t>
            </w:r>
            <w:proofErr w:type="spellEnd"/>
          </w:p>
        </w:tc>
        <w:tc>
          <w:tcPr>
            <w:tcW w:w="1193" w:type="dxa"/>
            <w:vAlign w:val="center"/>
          </w:tcPr>
          <w:p w:rsidR="00A12721" w:rsidRPr="001324F0" w:rsidRDefault="00A12721" w:rsidP="003425B8">
            <w:pPr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2013</w:t>
            </w:r>
          </w:p>
        </w:tc>
        <w:tc>
          <w:tcPr>
            <w:tcW w:w="1418" w:type="dxa"/>
            <w:vAlign w:val="center"/>
          </w:tcPr>
          <w:p w:rsidR="00A12721" w:rsidRPr="001324F0" w:rsidRDefault="00A12721" w:rsidP="003425B8">
            <w:pPr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1</w:t>
            </w:r>
          </w:p>
        </w:tc>
        <w:tc>
          <w:tcPr>
            <w:tcW w:w="1647" w:type="dxa"/>
            <w:vAlign w:val="center"/>
          </w:tcPr>
          <w:p w:rsidR="00A12721" w:rsidRPr="001324F0" w:rsidRDefault="00A12721" w:rsidP="003425B8">
            <w:pPr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исправно</w:t>
            </w:r>
          </w:p>
        </w:tc>
        <w:tc>
          <w:tcPr>
            <w:tcW w:w="2184" w:type="dxa"/>
            <w:vMerge/>
            <w:vAlign w:val="center"/>
          </w:tcPr>
          <w:p w:rsidR="00A12721" w:rsidRPr="001324F0" w:rsidRDefault="00A12721" w:rsidP="00B83759">
            <w:pPr>
              <w:jc w:val="center"/>
              <w:rPr>
                <w:sz w:val="24"/>
                <w:szCs w:val="24"/>
              </w:rPr>
            </w:pPr>
          </w:p>
        </w:tc>
      </w:tr>
      <w:tr w:rsidR="00A12721" w:rsidRPr="001324F0" w:rsidTr="00B83759">
        <w:tc>
          <w:tcPr>
            <w:tcW w:w="1815" w:type="dxa"/>
            <w:vAlign w:val="center"/>
          </w:tcPr>
          <w:p w:rsidR="00A12721" w:rsidRPr="001324F0" w:rsidRDefault="00A12721" w:rsidP="003425B8">
            <w:pPr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Экскаватор</w:t>
            </w:r>
          </w:p>
        </w:tc>
        <w:tc>
          <w:tcPr>
            <w:tcW w:w="1314" w:type="dxa"/>
            <w:vAlign w:val="center"/>
          </w:tcPr>
          <w:p w:rsidR="00A12721" w:rsidRPr="001324F0" w:rsidRDefault="00A12721" w:rsidP="003425B8">
            <w:pPr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  <w:lang w:val="en-US"/>
              </w:rPr>
              <w:t>Doosan solar 180W-v</w:t>
            </w:r>
          </w:p>
        </w:tc>
        <w:tc>
          <w:tcPr>
            <w:tcW w:w="1193" w:type="dxa"/>
            <w:vAlign w:val="center"/>
          </w:tcPr>
          <w:p w:rsidR="00A12721" w:rsidRPr="001324F0" w:rsidRDefault="00A12721" w:rsidP="00342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12721" w:rsidRPr="001324F0" w:rsidRDefault="00A12721" w:rsidP="003425B8">
            <w:pPr>
              <w:jc w:val="center"/>
              <w:rPr>
                <w:sz w:val="24"/>
                <w:szCs w:val="24"/>
                <w:lang w:val="en-US"/>
              </w:rPr>
            </w:pPr>
            <w:r w:rsidRPr="001324F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47" w:type="dxa"/>
            <w:vAlign w:val="center"/>
          </w:tcPr>
          <w:p w:rsidR="00A12721" w:rsidRPr="001324F0" w:rsidRDefault="00A12721" w:rsidP="003425B8">
            <w:pPr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исправно</w:t>
            </w:r>
          </w:p>
        </w:tc>
        <w:tc>
          <w:tcPr>
            <w:tcW w:w="2184" w:type="dxa"/>
            <w:vMerge/>
            <w:vAlign w:val="center"/>
          </w:tcPr>
          <w:p w:rsidR="00A12721" w:rsidRPr="001324F0" w:rsidRDefault="00A12721" w:rsidP="00B83759">
            <w:pPr>
              <w:jc w:val="center"/>
              <w:rPr>
                <w:sz w:val="24"/>
                <w:szCs w:val="24"/>
              </w:rPr>
            </w:pPr>
          </w:p>
        </w:tc>
      </w:tr>
      <w:tr w:rsidR="00A12721" w:rsidRPr="001324F0" w:rsidTr="00B83759">
        <w:tc>
          <w:tcPr>
            <w:tcW w:w="1815" w:type="dxa"/>
            <w:vAlign w:val="center"/>
          </w:tcPr>
          <w:p w:rsidR="00A12721" w:rsidRPr="001324F0" w:rsidRDefault="00A12721" w:rsidP="003425B8">
            <w:pPr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Грузовой самосвал</w:t>
            </w:r>
          </w:p>
        </w:tc>
        <w:tc>
          <w:tcPr>
            <w:tcW w:w="1314" w:type="dxa"/>
            <w:vAlign w:val="center"/>
          </w:tcPr>
          <w:p w:rsidR="00A12721" w:rsidRPr="001324F0" w:rsidRDefault="00A12721" w:rsidP="003425B8">
            <w:pPr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КАМАЗ-5511</w:t>
            </w:r>
          </w:p>
        </w:tc>
        <w:tc>
          <w:tcPr>
            <w:tcW w:w="1193" w:type="dxa"/>
            <w:vAlign w:val="center"/>
          </w:tcPr>
          <w:p w:rsidR="00A12721" w:rsidRPr="001324F0" w:rsidRDefault="00A12721" w:rsidP="003425B8">
            <w:pPr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1992</w:t>
            </w:r>
          </w:p>
        </w:tc>
        <w:tc>
          <w:tcPr>
            <w:tcW w:w="1418" w:type="dxa"/>
            <w:vAlign w:val="center"/>
          </w:tcPr>
          <w:p w:rsidR="00A12721" w:rsidRPr="001324F0" w:rsidRDefault="00A12721" w:rsidP="003425B8">
            <w:pPr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1</w:t>
            </w:r>
          </w:p>
        </w:tc>
        <w:tc>
          <w:tcPr>
            <w:tcW w:w="1647" w:type="dxa"/>
            <w:vAlign w:val="center"/>
          </w:tcPr>
          <w:p w:rsidR="00A12721" w:rsidRPr="001324F0" w:rsidRDefault="00A12721" w:rsidP="003425B8">
            <w:pPr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исправно</w:t>
            </w:r>
          </w:p>
        </w:tc>
        <w:tc>
          <w:tcPr>
            <w:tcW w:w="2184" w:type="dxa"/>
            <w:vMerge/>
            <w:vAlign w:val="center"/>
          </w:tcPr>
          <w:p w:rsidR="00A12721" w:rsidRPr="001324F0" w:rsidRDefault="00A12721" w:rsidP="00B83759">
            <w:pPr>
              <w:jc w:val="center"/>
              <w:rPr>
                <w:sz w:val="24"/>
                <w:szCs w:val="24"/>
              </w:rPr>
            </w:pPr>
          </w:p>
        </w:tc>
      </w:tr>
      <w:tr w:rsidR="00A12721" w:rsidRPr="001324F0" w:rsidTr="00B83759">
        <w:tc>
          <w:tcPr>
            <w:tcW w:w="1815" w:type="dxa"/>
            <w:vAlign w:val="center"/>
          </w:tcPr>
          <w:p w:rsidR="00A12721" w:rsidRPr="001324F0" w:rsidRDefault="00A12721" w:rsidP="003425B8">
            <w:pPr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Грузовой автомобиль</w:t>
            </w:r>
          </w:p>
        </w:tc>
        <w:tc>
          <w:tcPr>
            <w:tcW w:w="1314" w:type="dxa"/>
            <w:vAlign w:val="center"/>
          </w:tcPr>
          <w:p w:rsidR="00A12721" w:rsidRPr="001324F0" w:rsidRDefault="00E3339E" w:rsidP="00E3339E">
            <w:pPr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ГАЗ-3307 КО-440-3</w:t>
            </w:r>
          </w:p>
        </w:tc>
        <w:tc>
          <w:tcPr>
            <w:tcW w:w="1193" w:type="dxa"/>
            <w:vAlign w:val="center"/>
          </w:tcPr>
          <w:p w:rsidR="00A12721" w:rsidRPr="001324F0" w:rsidRDefault="00A12721" w:rsidP="003425B8">
            <w:pPr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2004</w:t>
            </w:r>
          </w:p>
        </w:tc>
        <w:tc>
          <w:tcPr>
            <w:tcW w:w="1418" w:type="dxa"/>
            <w:vAlign w:val="center"/>
          </w:tcPr>
          <w:p w:rsidR="00A12721" w:rsidRPr="001324F0" w:rsidRDefault="00A12721" w:rsidP="003425B8">
            <w:pPr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1</w:t>
            </w:r>
          </w:p>
        </w:tc>
        <w:tc>
          <w:tcPr>
            <w:tcW w:w="1647" w:type="dxa"/>
            <w:vAlign w:val="center"/>
          </w:tcPr>
          <w:p w:rsidR="00A12721" w:rsidRPr="001324F0" w:rsidRDefault="00A12721" w:rsidP="003425B8">
            <w:pPr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исправно</w:t>
            </w:r>
          </w:p>
        </w:tc>
        <w:tc>
          <w:tcPr>
            <w:tcW w:w="2184" w:type="dxa"/>
            <w:vMerge/>
            <w:vAlign w:val="center"/>
          </w:tcPr>
          <w:p w:rsidR="00A12721" w:rsidRPr="001324F0" w:rsidRDefault="00A12721" w:rsidP="00B83759">
            <w:pPr>
              <w:jc w:val="center"/>
              <w:rPr>
                <w:sz w:val="24"/>
                <w:szCs w:val="24"/>
              </w:rPr>
            </w:pPr>
          </w:p>
        </w:tc>
      </w:tr>
      <w:tr w:rsidR="00A12721" w:rsidRPr="001324F0" w:rsidTr="00A12721">
        <w:tc>
          <w:tcPr>
            <w:tcW w:w="9571" w:type="dxa"/>
            <w:gridSpan w:val="6"/>
            <w:vAlign w:val="center"/>
          </w:tcPr>
          <w:p w:rsidR="00A12721" w:rsidRPr="001324F0" w:rsidRDefault="00A12721" w:rsidP="00B83759">
            <w:pPr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Очистка и обслуживание дорог</w:t>
            </w:r>
          </w:p>
        </w:tc>
      </w:tr>
      <w:tr w:rsidR="00B83759" w:rsidRPr="001324F0" w:rsidTr="00B83759">
        <w:tc>
          <w:tcPr>
            <w:tcW w:w="1815" w:type="dxa"/>
            <w:vAlign w:val="center"/>
          </w:tcPr>
          <w:p w:rsidR="00B83759" w:rsidRPr="001324F0" w:rsidRDefault="00B83759" w:rsidP="003425B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24F0">
              <w:rPr>
                <w:color w:val="000000"/>
                <w:sz w:val="24"/>
                <w:szCs w:val="24"/>
                <w:shd w:val="clear" w:color="auto" w:fill="FFFFFF"/>
              </w:rPr>
              <w:t xml:space="preserve">Трактор </w:t>
            </w:r>
          </w:p>
          <w:p w:rsidR="00B83759" w:rsidRPr="001324F0" w:rsidRDefault="00B83759" w:rsidP="003425B8">
            <w:pPr>
              <w:jc w:val="center"/>
              <w:rPr>
                <w:sz w:val="24"/>
                <w:szCs w:val="24"/>
              </w:rPr>
            </w:pPr>
            <w:proofErr w:type="gramStart"/>
            <w:r w:rsidRPr="001324F0"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1324F0">
              <w:rPr>
                <w:color w:val="000000"/>
                <w:sz w:val="24"/>
                <w:szCs w:val="24"/>
                <w:shd w:val="clear" w:color="auto" w:fill="FFFFFF"/>
              </w:rPr>
              <w:t xml:space="preserve"> щёткой</w:t>
            </w:r>
          </w:p>
        </w:tc>
        <w:tc>
          <w:tcPr>
            <w:tcW w:w="1314" w:type="dxa"/>
            <w:vAlign w:val="center"/>
          </w:tcPr>
          <w:p w:rsidR="00B83759" w:rsidRPr="001324F0" w:rsidRDefault="00B83759" w:rsidP="003425B8">
            <w:pPr>
              <w:jc w:val="center"/>
              <w:rPr>
                <w:sz w:val="24"/>
                <w:szCs w:val="24"/>
              </w:rPr>
            </w:pPr>
            <w:r w:rsidRPr="001324F0">
              <w:rPr>
                <w:color w:val="000000"/>
                <w:sz w:val="24"/>
                <w:szCs w:val="24"/>
                <w:shd w:val="clear" w:color="auto" w:fill="FFFFFF"/>
              </w:rPr>
              <w:t>ЛТЗ-60А Б-10</w:t>
            </w:r>
          </w:p>
        </w:tc>
        <w:tc>
          <w:tcPr>
            <w:tcW w:w="1193" w:type="dxa"/>
            <w:vAlign w:val="center"/>
          </w:tcPr>
          <w:p w:rsidR="00B83759" w:rsidRPr="001324F0" w:rsidRDefault="00B83759" w:rsidP="00342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3759" w:rsidRPr="001324F0" w:rsidRDefault="00B83759" w:rsidP="003425B8">
            <w:pPr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1</w:t>
            </w:r>
          </w:p>
        </w:tc>
        <w:tc>
          <w:tcPr>
            <w:tcW w:w="1647" w:type="dxa"/>
            <w:vAlign w:val="center"/>
          </w:tcPr>
          <w:p w:rsidR="00B83759" w:rsidRPr="001324F0" w:rsidRDefault="00B83759" w:rsidP="003425B8">
            <w:pPr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исправно</w:t>
            </w:r>
          </w:p>
        </w:tc>
        <w:tc>
          <w:tcPr>
            <w:tcW w:w="2184" w:type="dxa"/>
            <w:vMerge w:val="restart"/>
            <w:vAlign w:val="center"/>
          </w:tcPr>
          <w:p w:rsidR="006F24BA" w:rsidRPr="001324F0" w:rsidRDefault="006F24BA" w:rsidP="006F24BA">
            <w:pPr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1324F0">
              <w:rPr>
                <w:sz w:val="24"/>
                <w:szCs w:val="24"/>
              </w:rPr>
              <w:t>городского</w:t>
            </w:r>
            <w:proofErr w:type="gramEnd"/>
            <w:r w:rsidRPr="001324F0">
              <w:rPr>
                <w:sz w:val="24"/>
                <w:szCs w:val="24"/>
              </w:rPr>
              <w:t xml:space="preserve"> </w:t>
            </w:r>
          </w:p>
          <w:p w:rsidR="00B83759" w:rsidRPr="001324F0" w:rsidRDefault="006F24BA" w:rsidP="006F24BA">
            <w:pPr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поселения «Забайкальское»</w:t>
            </w:r>
          </w:p>
        </w:tc>
      </w:tr>
      <w:tr w:rsidR="00B83759" w:rsidRPr="001324F0" w:rsidTr="00B83759">
        <w:tc>
          <w:tcPr>
            <w:tcW w:w="1815" w:type="dxa"/>
            <w:vAlign w:val="center"/>
          </w:tcPr>
          <w:p w:rsidR="00B83759" w:rsidRPr="001324F0" w:rsidRDefault="00B83759" w:rsidP="00B83759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24F0">
              <w:rPr>
                <w:color w:val="000000"/>
                <w:sz w:val="24"/>
                <w:szCs w:val="24"/>
                <w:shd w:val="clear" w:color="auto" w:fill="FFFFFF"/>
              </w:rPr>
              <w:t xml:space="preserve">Самоходная машина-прицеп разбрасыватель песка </w:t>
            </w:r>
          </w:p>
        </w:tc>
        <w:tc>
          <w:tcPr>
            <w:tcW w:w="1314" w:type="dxa"/>
            <w:vAlign w:val="center"/>
          </w:tcPr>
          <w:p w:rsidR="00B83759" w:rsidRPr="001324F0" w:rsidRDefault="00B83759" w:rsidP="003425B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24F0">
              <w:rPr>
                <w:color w:val="000000"/>
                <w:sz w:val="24"/>
                <w:szCs w:val="24"/>
                <w:shd w:val="clear" w:color="auto" w:fill="FFFFFF"/>
              </w:rPr>
              <w:t>Л-415</w:t>
            </w:r>
          </w:p>
        </w:tc>
        <w:tc>
          <w:tcPr>
            <w:tcW w:w="1193" w:type="dxa"/>
            <w:vAlign w:val="center"/>
          </w:tcPr>
          <w:p w:rsidR="00B83759" w:rsidRPr="001324F0" w:rsidRDefault="00B83759" w:rsidP="00342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3759" w:rsidRPr="001324F0" w:rsidRDefault="00B83759" w:rsidP="003425B8">
            <w:pPr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1</w:t>
            </w:r>
          </w:p>
        </w:tc>
        <w:tc>
          <w:tcPr>
            <w:tcW w:w="1647" w:type="dxa"/>
            <w:vAlign w:val="center"/>
          </w:tcPr>
          <w:p w:rsidR="00B83759" w:rsidRPr="001324F0" w:rsidRDefault="00B83759" w:rsidP="003425B8">
            <w:pPr>
              <w:jc w:val="center"/>
              <w:rPr>
                <w:sz w:val="24"/>
                <w:szCs w:val="24"/>
              </w:rPr>
            </w:pPr>
            <w:r w:rsidRPr="001324F0">
              <w:rPr>
                <w:sz w:val="24"/>
                <w:szCs w:val="24"/>
              </w:rPr>
              <w:t>исправно</w:t>
            </w:r>
          </w:p>
        </w:tc>
        <w:tc>
          <w:tcPr>
            <w:tcW w:w="2184" w:type="dxa"/>
            <w:vMerge/>
          </w:tcPr>
          <w:p w:rsidR="00B83759" w:rsidRPr="001324F0" w:rsidRDefault="00B83759" w:rsidP="003425B8">
            <w:pPr>
              <w:jc w:val="center"/>
              <w:rPr>
                <w:sz w:val="24"/>
                <w:szCs w:val="24"/>
              </w:rPr>
            </w:pPr>
          </w:p>
        </w:tc>
      </w:tr>
    </w:tbl>
    <w:p w:rsidR="00014574" w:rsidRPr="001324F0" w:rsidRDefault="00014574" w:rsidP="00F12FBC">
      <w:pPr>
        <w:pStyle w:val="3"/>
        <w:jc w:val="both"/>
      </w:pPr>
    </w:p>
    <w:p w:rsidR="002627C5" w:rsidRPr="001324F0" w:rsidRDefault="002627C5" w:rsidP="00130343">
      <w:pPr>
        <w:pStyle w:val="3"/>
        <w:ind w:firstLine="709"/>
        <w:jc w:val="both"/>
      </w:pPr>
      <w:bookmarkStart w:id="42" w:name="_Toc18327870"/>
      <w:r w:rsidRPr="001324F0">
        <w:t xml:space="preserve">3.7.6 </w:t>
      </w:r>
      <w:r w:rsidR="00A4498B" w:rsidRPr="001324F0">
        <w:t>Р</w:t>
      </w:r>
      <w:r w:rsidRPr="001324F0">
        <w:t>азмещение, вместимость, площадь, оснащение специализированных баз по содержанию и ремонту техники, их соответствие санитарным и техническим требованиям, возможн</w:t>
      </w:r>
      <w:r w:rsidR="00CE523F" w:rsidRPr="001324F0">
        <w:t>ость расширения и реконструкции</w:t>
      </w:r>
      <w:bookmarkEnd w:id="42"/>
    </w:p>
    <w:p w:rsidR="001E5B3D" w:rsidRPr="00A01D70" w:rsidRDefault="00495685" w:rsidP="00130343">
      <w:pPr>
        <w:tabs>
          <w:tab w:val="left" w:pos="1100"/>
          <w:tab w:val="left" w:pos="2200"/>
          <w:tab w:val="left" w:pos="2530"/>
          <w:tab w:val="left" w:pos="4510"/>
        </w:tabs>
        <w:spacing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70">
        <w:rPr>
          <w:rFonts w:ascii="Times New Roman" w:hAnsi="Times New Roman" w:cs="Times New Roman"/>
          <w:sz w:val="28"/>
          <w:szCs w:val="28"/>
        </w:rPr>
        <w:t>МАНУ «Благоустройство»</w:t>
      </w:r>
      <w:r w:rsidR="001E5B3D" w:rsidRPr="00A01D70">
        <w:rPr>
          <w:rFonts w:ascii="Times New Roman" w:hAnsi="Times New Roman" w:cs="Times New Roman"/>
          <w:sz w:val="28"/>
          <w:szCs w:val="28"/>
        </w:rPr>
        <w:t xml:space="preserve"> име</w:t>
      </w:r>
      <w:r w:rsidRPr="00A01D70">
        <w:rPr>
          <w:rFonts w:ascii="Times New Roman" w:hAnsi="Times New Roman" w:cs="Times New Roman"/>
          <w:sz w:val="28"/>
          <w:szCs w:val="28"/>
        </w:rPr>
        <w:t>е</w:t>
      </w:r>
      <w:r w:rsidR="001E5B3D" w:rsidRPr="00A01D70">
        <w:rPr>
          <w:rFonts w:ascii="Times New Roman" w:hAnsi="Times New Roman" w:cs="Times New Roman"/>
          <w:sz w:val="28"/>
          <w:szCs w:val="28"/>
        </w:rPr>
        <w:t xml:space="preserve">т на балансе транспортно-производственные базы, которые включают в себя здания и сооружения, необходимые для  осуществления  административной  деятельности  и  выполнения  ремонтно-эксплуатационных работ.  </w:t>
      </w:r>
      <w:r w:rsidRPr="00A01D70">
        <w:rPr>
          <w:rFonts w:ascii="Times New Roman" w:hAnsi="Times New Roman" w:cs="Times New Roman"/>
          <w:sz w:val="28"/>
          <w:szCs w:val="28"/>
        </w:rPr>
        <w:t>Техника администрации городского поселения «Забайкальское» передана в аренду МАНУ «Благоустройство», которое обязано осуществлять ремонт и обслуживание техники собственными силами или с привлечением станций технического обслуживания.</w:t>
      </w:r>
    </w:p>
    <w:p w:rsidR="001E5B3D" w:rsidRPr="001324F0" w:rsidRDefault="001E5B3D" w:rsidP="00130343">
      <w:pPr>
        <w:tabs>
          <w:tab w:val="left" w:pos="1100"/>
          <w:tab w:val="left" w:pos="2200"/>
          <w:tab w:val="left" w:pos="2530"/>
          <w:tab w:val="left" w:pos="4510"/>
        </w:tabs>
        <w:spacing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70">
        <w:rPr>
          <w:rFonts w:ascii="Times New Roman" w:hAnsi="Times New Roman" w:cs="Times New Roman"/>
          <w:sz w:val="28"/>
          <w:szCs w:val="28"/>
        </w:rPr>
        <w:t>Сведения об организационной структуре данн</w:t>
      </w:r>
      <w:r w:rsidR="00495685" w:rsidRPr="00A01D70">
        <w:rPr>
          <w:rFonts w:ascii="Times New Roman" w:hAnsi="Times New Roman" w:cs="Times New Roman"/>
          <w:sz w:val="28"/>
          <w:szCs w:val="28"/>
        </w:rPr>
        <w:t>ого</w:t>
      </w:r>
      <w:r w:rsidRPr="00A01D70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495685" w:rsidRPr="00A01D70">
        <w:rPr>
          <w:rFonts w:ascii="Times New Roman" w:hAnsi="Times New Roman" w:cs="Times New Roman"/>
          <w:sz w:val="28"/>
          <w:szCs w:val="28"/>
        </w:rPr>
        <w:t>я</w:t>
      </w:r>
      <w:r w:rsidRPr="00A01D70">
        <w:rPr>
          <w:rFonts w:ascii="Times New Roman" w:hAnsi="Times New Roman" w:cs="Times New Roman"/>
          <w:sz w:val="28"/>
          <w:szCs w:val="28"/>
        </w:rPr>
        <w:t xml:space="preserve">  составля</w:t>
      </w:r>
      <w:r w:rsidR="00495685" w:rsidRPr="00A01D70">
        <w:rPr>
          <w:rFonts w:ascii="Times New Roman" w:hAnsi="Times New Roman" w:cs="Times New Roman"/>
          <w:sz w:val="28"/>
          <w:szCs w:val="28"/>
        </w:rPr>
        <w:t>е</w:t>
      </w:r>
      <w:r w:rsidRPr="00A01D70">
        <w:rPr>
          <w:rFonts w:ascii="Times New Roman" w:hAnsi="Times New Roman" w:cs="Times New Roman"/>
          <w:sz w:val="28"/>
          <w:szCs w:val="28"/>
        </w:rPr>
        <w:t>т  коммерческую тайну.</w:t>
      </w:r>
      <w:r w:rsidRPr="001324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ABE" w:rsidRPr="001324F0" w:rsidRDefault="00BE1ABE">
      <w:pPr>
        <w:rPr>
          <w:rFonts w:ascii="Times New Roman" w:hAnsi="Times New Roman" w:cs="Times New Roman"/>
          <w:sz w:val="24"/>
          <w:szCs w:val="24"/>
        </w:rPr>
      </w:pPr>
      <w:r w:rsidRPr="001324F0">
        <w:rPr>
          <w:rFonts w:ascii="Times New Roman" w:hAnsi="Times New Roman" w:cs="Times New Roman"/>
          <w:sz w:val="24"/>
          <w:szCs w:val="24"/>
        </w:rPr>
        <w:br w:type="page"/>
      </w:r>
    </w:p>
    <w:p w:rsidR="00BE1ABE" w:rsidRDefault="003618EC" w:rsidP="003618EC">
      <w:pPr>
        <w:pStyle w:val="11"/>
      </w:pPr>
      <w:bookmarkStart w:id="43" w:name="_Toc18327871"/>
      <w:r>
        <w:t>4</w:t>
      </w:r>
      <w:r w:rsidR="00BE1ABE" w:rsidRPr="001324F0">
        <w:t xml:space="preserve"> Твёрдые коммунальные отходы</w:t>
      </w:r>
      <w:bookmarkEnd w:id="43"/>
    </w:p>
    <w:p w:rsidR="003618EC" w:rsidRPr="001324F0" w:rsidRDefault="003618EC" w:rsidP="003618EC">
      <w:pPr>
        <w:pStyle w:val="11"/>
      </w:pPr>
    </w:p>
    <w:p w:rsidR="00BE1ABE" w:rsidRPr="001324F0" w:rsidRDefault="00BE1ABE" w:rsidP="003618EC">
      <w:pPr>
        <w:pStyle w:val="21"/>
      </w:pPr>
      <w:bookmarkStart w:id="44" w:name="_Toc18327872"/>
      <w:r w:rsidRPr="001324F0">
        <w:t>4.1 Нормы накопления отходов</w:t>
      </w:r>
      <w:bookmarkEnd w:id="44"/>
    </w:p>
    <w:p w:rsidR="00C92AC4" w:rsidRPr="001324F0" w:rsidRDefault="00C92AC4" w:rsidP="00A32DFD">
      <w:pPr>
        <w:tabs>
          <w:tab w:val="left" w:pos="1100"/>
          <w:tab w:val="left" w:pos="2200"/>
          <w:tab w:val="left" w:pos="2530"/>
          <w:tab w:val="left" w:pos="4510"/>
        </w:tabs>
        <w:spacing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Твёрдые коммунальные отходы  (ТКО)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коммунальных нужд. К твёрдым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C92AC4" w:rsidRPr="00A01D70" w:rsidRDefault="00C92AC4" w:rsidP="00A32DFD">
      <w:pPr>
        <w:tabs>
          <w:tab w:val="left" w:pos="1100"/>
          <w:tab w:val="left" w:pos="2200"/>
          <w:tab w:val="left" w:pos="2530"/>
          <w:tab w:val="left" w:pos="4510"/>
        </w:tabs>
        <w:spacing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70">
        <w:rPr>
          <w:rFonts w:ascii="Times New Roman" w:hAnsi="Times New Roman" w:cs="Times New Roman"/>
          <w:sz w:val="28"/>
          <w:szCs w:val="28"/>
        </w:rPr>
        <w:t xml:space="preserve">Принятые на территории Забайкальского края нормы накопления представлены в </w:t>
      </w:r>
      <w:r w:rsidR="00DA7DF5" w:rsidRPr="00A01D70">
        <w:rPr>
          <w:rFonts w:ascii="Times New Roman" w:hAnsi="Times New Roman" w:cs="Times New Roman"/>
          <w:sz w:val="28"/>
          <w:szCs w:val="28"/>
        </w:rPr>
        <w:t>п. 3.4 настоящей схемы «Существующие нормы накопления отходов»</w:t>
      </w:r>
      <w:r w:rsidRPr="00A01D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2AC4" w:rsidRPr="001324F0" w:rsidRDefault="00C92AC4" w:rsidP="00102AF8">
      <w:pPr>
        <w:pStyle w:val="3"/>
        <w:spacing w:line="360" w:lineRule="auto"/>
        <w:ind w:firstLine="709"/>
        <w:jc w:val="both"/>
      </w:pPr>
      <w:bookmarkStart w:id="45" w:name="_Toc18327873"/>
      <w:r w:rsidRPr="001324F0">
        <w:t>4.1.1 Определение норм накопления</w:t>
      </w:r>
      <w:bookmarkEnd w:id="45"/>
    </w:p>
    <w:p w:rsidR="00C92AC4" w:rsidRDefault="00C92AC4" w:rsidP="00A32DFD">
      <w:pPr>
        <w:tabs>
          <w:tab w:val="left" w:pos="1100"/>
          <w:tab w:val="left" w:pos="2200"/>
          <w:tab w:val="left" w:pos="2530"/>
          <w:tab w:val="left" w:pos="4510"/>
        </w:tabs>
        <w:spacing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Методика определения норм накопления тв</w:t>
      </w:r>
      <w:r w:rsidR="002D7E88" w:rsidRPr="001324F0">
        <w:rPr>
          <w:rFonts w:ascii="Times New Roman" w:hAnsi="Times New Roman" w:cs="Times New Roman"/>
          <w:sz w:val="28"/>
          <w:szCs w:val="28"/>
        </w:rPr>
        <w:t>ё</w:t>
      </w:r>
      <w:r w:rsidRPr="001324F0">
        <w:rPr>
          <w:rFonts w:ascii="Times New Roman" w:hAnsi="Times New Roman" w:cs="Times New Roman"/>
          <w:sz w:val="28"/>
          <w:szCs w:val="28"/>
        </w:rPr>
        <w:t xml:space="preserve">рдых коммунальных отходов </w:t>
      </w:r>
      <w:r w:rsidR="002D7E88" w:rsidRPr="001324F0">
        <w:rPr>
          <w:rFonts w:ascii="Times New Roman" w:hAnsi="Times New Roman" w:cs="Times New Roman"/>
          <w:sz w:val="28"/>
          <w:szCs w:val="28"/>
        </w:rPr>
        <w:t>описывается</w:t>
      </w:r>
      <w:r w:rsidRPr="001324F0">
        <w:rPr>
          <w:rFonts w:ascii="Times New Roman" w:hAnsi="Times New Roman" w:cs="Times New Roman"/>
          <w:sz w:val="28"/>
          <w:szCs w:val="28"/>
        </w:rPr>
        <w:t xml:space="preserve"> </w:t>
      </w:r>
      <w:r w:rsidR="002D7E88" w:rsidRPr="001324F0">
        <w:rPr>
          <w:rFonts w:ascii="Times New Roman" w:hAnsi="Times New Roman" w:cs="Times New Roman"/>
          <w:sz w:val="28"/>
          <w:szCs w:val="28"/>
        </w:rPr>
        <w:t>в</w:t>
      </w:r>
      <w:r w:rsidRPr="001324F0">
        <w:rPr>
          <w:rFonts w:ascii="Times New Roman" w:hAnsi="Times New Roman" w:cs="Times New Roman"/>
          <w:sz w:val="28"/>
          <w:szCs w:val="28"/>
        </w:rPr>
        <w:t xml:space="preserve"> справочник</w:t>
      </w:r>
      <w:r w:rsidR="002D7E88" w:rsidRPr="001324F0">
        <w:rPr>
          <w:rFonts w:ascii="Times New Roman" w:hAnsi="Times New Roman" w:cs="Times New Roman"/>
          <w:sz w:val="28"/>
          <w:szCs w:val="28"/>
        </w:rPr>
        <w:t>е</w:t>
      </w:r>
      <w:r w:rsidRPr="001324F0">
        <w:rPr>
          <w:rFonts w:ascii="Times New Roman" w:hAnsi="Times New Roman" w:cs="Times New Roman"/>
          <w:sz w:val="28"/>
          <w:szCs w:val="28"/>
        </w:rPr>
        <w:t xml:space="preserve"> «Санитарная очистка и уборка насел</w:t>
      </w:r>
      <w:r w:rsidR="002D7E88" w:rsidRPr="001324F0">
        <w:rPr>
          <w:rFonts w:ascii="Times New Roman" w:hAnsi="Times New Roman" w:cs="Times New Roman"/>
          <w:sz w:val="28"/>
          <w:szCs w:val="28"/>
        </w:rPr>
        <w:t>ё</w:t>
      </w:r>
      <w:r w:rsidRPr="001324F0">
        <w:rPr>
          <w:rFonts w:ascii="Times New Roman" w:hAnsi="Times New Roman" w:cs="Times New Roman"/>
          <w:sz w:val="28"/>
          <w:szCs w:val="28"/>
        </w:rPr>
        <w:t>нных мест» под ред. д.т.н. А.Н.</w:t>
      </w:r>
      <w:r w:rsidR="00BF5337">
        <w:rPr>
          <w:rFonts w:ascii="Times New Roman" w:hAnsi="Times New Roman" w:cs="Times New Roman"/>
          <w:sz w:val="28"/>
          <w:szCs w:val="28"/>
        </w:rPr>
        <w:t xml:space="preserve"> </w:t>
      </w:r>
      <w:r w:rsidRPr="001324F0">
        <w:rPr>
          <w:rFonts w:ascii="Times New Roman" w:hAnsi="Times New Roman" w:cs="Times New Roman"/>
          <w:sz w:val="28"/>
          <w:szCs w:val="28"/>
        </w:rPr>
        <w:t>Мирного – Москва, 1997 год.</w:t>
      </w:r>
    </w:p>
    <w:p w:rsidR="002D7E88" w:rsidRPr="001324F0" w:rsidRDefault="002D7E88" w:rsidP="00102AF8">
      <w:pPr>
        <w:pStyle w:val="3"/>
        <w:spacing w:line="360" w:lineRule="auto"/>
        <w:ind w:firstLine="709"/>
        <w:jc w:val="both"/>
      </w:pPr>
      <w:bookmarkStart w:id="46" w:name="_Toc18327874"/>
      <w:r w:rsidRPr="001324F0">
        <w:t>4.1.2 Методы расчёта образования ТКО</w:t>
      </w:r>
      <w:bookmarkEnd w:id="46"/>
    </w:p>
    <w:p w:rsidR="002D7E88" w:rsidRPr="001324F0" w:rsidRDefault="002D7E88" w:rsidP="00A32DFD">
      <w:pPr>
        <w:tabs>
          <w:tab w:val="left" w:pos="1100"/>
          <w:tab w:val="left" w:pos="2200"/>
          <w:tab w:val="left" w:pos="2530"/>
          <w:tab w:val="left" w:pos="4510"/>
        </w:tabs>
        <w:spacing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На нормы накопления и состав ТКО влияют такие факторы, как степень благоустройства жилого фонда (наличие мусоропроводов, газа, водопровода, канализации, системы отопления), этажность, вид топлива (при местном отоплении), климатические условия (различная продолжительность отопительного периода).</w:t>
      </w:r>
    </w:p>
    <w:p w:rsidR="002D7E88" w:rsidRPr="001324F0" w:rsidRDefault="002D7E88" w:rsidP="00A32DFD">
      <w:pPr>
        <w:tabs>
          <w:tab w:val="left" w:pos="1100"/>
          <w:tab w:val="left" w:pos="2200"/>
          <w:tab w:val="left" w:pos="2530"/>
          <w:tab w:val="left" w:pos="4510"/>
        </w:tabs>
        <w:spacing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Практика обращения с отходами потребления показывает, что с развитием инфраструктуры городских поселений и населённых пунктов и под влиянием социально-экономических факторов характеристики состава и свойств отходов потребления изменяются весьма активно. Это приводит к тому, что существующие нормы перестают соответствовать современным фактическим объёмам образования отходов потребления. Следствием этому являются несанкционированные свалки.</w:t>
      </w:r>
    </w:p>
    <w:p w:rsidR="002D7E88" w:rsidRPr="001324F0" w:rsidRDefault="002D7E88" w:rsidP="00A32DFD">
      <w:pPr>
        <w:tabs>
          <w:tab w:val="left" w:pos="1100"/>
          <w:tab w:val="left" w:pos="2200"/>
          <w:tab w:val="left" w:pos="2530"/>
          <w:tab w:val="left" w:pos="4510"/>
        </w:tabs>
        <w:spacing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Нормы образования КГО приняты в размере – 5 % от общего объёма образующихся отходов.</w:t>
      </w:r>
    </w:p>
    <w:p w:rsidR="002D7E88" w:rsidRPr="001324F0" w:rsidRDefault="002D7E88" w:rsidP="00A32DFD">
      <w:pPr>
        <w:tabs>
          <w:tab w:val="left" w:pos="1100"/>
          <w:tab w:val="left" w:pos="2200"/>
          <w:tab w:val="left" w:pos="2530"/>
          <w:tab w:val="left" w:pos="4510"/>
        </w:tabs>
        <w:spacing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24F0">
        <w:rPr>
          <w:rFonts w:ascii="Times New Roman" w:hAnsi="Times New Roman" w:cs="Times New Roman"/>
          <w:sz w:val="28"/>
          <w:szCs w:val="28"/>
        </w:rPr>
        <w:t>По исследованиям зарубежных и отечественных специалистов удельное годовое накопление тв</w:t>
      </w:r>
      <w:r w:rsidR="005C0C63" w:rsidRPr="001324F0">
        <w:rPr>
          <w:rFonts w:ascii="Times New Roman" w:hAnsi="Times New Roman" w:cs="Times New Roman"/>
          <w:sz w:val="28"/>
          <w:szCs w:val="28"/>
        </w:rPr>
        <w:t>ё</w:t>
      </w:r>
      <w:r w:rsidRPr="001324F0">
        <w:rPr>
          <w:rFonts w:ascii="Times New Roman" w:hAnsi="Times New Roman" w:cs="Times New Roman"/>
          <w:sz w:val="28"/>
          <w:szCs w:val="28"/>
        </w:rPr>
        <w:t>рдых бытовых отходов на одного жителя насел</w:t>
      </w:r>
      <w:r w:rsidR="005C0C63" w:rsidRPr="001324F0">
        <w:rPr>
          <w:rFonts w:ascii="Times New Roman" w:hAnsi="Times New Roman" w:cs="Times New Roman"/>
          <w:sz w:val="28"/>
          <w:szCs w:val="28"/>
        </w:rPr>
        <w:t>ё</w:t>
      </w:r>
      <w:r w:rsidRPr="001324F0">
        <w:rPr>
          <w:rFonts w:ascii="Times New Roman" w:hAnsi="Times New Roman" w:cs="Times New Roman"/>
          <w:sz w:val="28"/>
          <w:szCs w:val="28"/>
        </w:rPr>
        <w:t>нных мест (накопления) имеет тенденцию ежегодного роста на 0,5-1 %, что объясняется повышением уровня благоустройства жилого фонда и ростом доли упаковочных материалов в ТКО [«Санитарная очистка и уборка насел</w:t>
      </w:r>
      <w:r w:rsidR="005C0C63" w:rsidRPr="001324F0">
        <w:rPr>
          <w:rFonts w:ascii="Times New Roman" w:hAnsi="Times New Roman" w:cs="Times New Roman"/>
          <w:sz w:val="28"/>
          <w:szCs w:val="28"/>
        </w:rPr>
        <w:t>ё</w:t>
      </w:r>
      <w:r w:rsidRPr="001324F0">
        <w:rPr>
          <w:rFonts w:ascii="Times New Roman" w:hAnsi="Times New Roman" w:cs="Times New Roman"/>
          <w:sz w:val="28"/>
          <w:szCs w:val="28"/>
        </w:rPr>
        <w:t>нных мест» под ред. д.т.н. А.Н.</w:t>
      </w:r>
      <w:r w:rsidR="005C0C63" w:rsidRPr="001324F0">
        <w:rPr>
          <w:rFonts w:ascii="Times New Roman" w:hAnsi="Times New Roman" w:cs="Times New Roman"/>
          <w:sz w:val="28"/>
          <w:szCs w:val="28"/>
        </w:rPr>
        <w:t xml:space="preserve"> </w:t>
      </w:r>
      <w:r w:rsidRPr="001324F0">
        <w:rPr>
          <w:rFonts w:ascii="Times New Roman" w:hAnsi="Times New Roman" w:cs="Times New Roman"/>
          <w:sz w:val="28"/>
          <w:szCs w:val="28"/>
        </w:rPr>
        <w:t>Мирного – Москва, 1997 год].</w:t>
      </w:r>
      <w:proofErr w:type="gramEnd"/>
    </w:p>
    <w:p w:rsidR="002D7E88" w:rsidRPr="001324F0" w:rsidRDefault="002D7E88" w:rsidP="00A32DFD">
      <w:pPr>
        <w:tabs>
          <w:tab w:val="left" w:pos="1100"/>
          <w:tab w:val="left" w:pos="2200"/>
          <w:tab w:val="left" w:pos="2530"/>
          <w:tab w:val="left" w:pos="4510"/>
        </w:tabs>
        <w:spacing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Поэтому для оценки объ</w:t>
      </w:r>
      <w:r w:rsidR="005C0C63" w:rsidRPr="001324F0">
        <w:rPr>
          <w:rFonts w:ascii="Times New Roman" w:hAnsi="Times New Roman" w:cs="Times New Roman"/>
          <w:sz w:val="28"/>
          <w:szCs w:val="28"/>
        </w:rPr>
        <w:t>ё</w:t>
      </w:r>
      <w:r w:rsidRPr="001324F0">
        <w:rPr>
          <w:rFonts w:ascii="Times New Roman" w:hAnsi="Times New Roman" w:cs="Times New Roman"/>
          <w:sz w:val="28"/>
          <w:szCs w:val="28"/>
        </w:rPr>
        <w:t xml:space="preserve">мов образования ТКО от населения </w:t>
      </w:r>
      <w:r w:rsidR="005C0C63" w:rsidRPr="001324F0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Pr="001324F0">
        <w:rPr>
          <w:rFonts w:ascii="Times New Roman" w:hAnsi="Times New Roman" w:cs="Times New Roman"/>
          <w:sz w:val="28"/>
          <w:szCs w:val="28"/>
        </w:rPr>
        <w:t xml:space="preserve"> на первую очередь и расч</w:t>
      </w:r>
      <w:r w:rsidR="005C0C63" w:rsidRPr="001324F0">
        <w:rPr>
          <w:rFonts w:ascii="Times New Roman" w:hAnsi="Times New Roman" w:cs="Times New Roman"/>
          <w:sz w:val="28"/>
          <w:szCs w:val="28"/>
        </w:rPr>
        <w:t>ё</w:t>
      </w:r>
      <w:r w:rsidRPr="001324F0">
        <w:rPr>
          <w:rFonts w:ascii="Times New Roman" w:hAnsi="Times New Roman" w:cs="Times New Roman"/>
          <w:sz w:val="28"/>
          <w:szCs w:val="28"/>
        </w:rPr>
        <w:t>тный срок учитывалось расч</w:t>
      </w:r>
      <w:r w:rsidR="005C0C63" w:rsidRPr="001324F0">
        <w:rPr>
          <w:rFonts w:ascii="Times New Roman" w:hAnsi="Times New Roman" w:cs="Times New Roman"/>
          <w:sz w:val="28"/>
          <w:szCs w:val="28"/>
        </w:rPr>
        <w:t>ё</w:t>
      </w:r>
      <w:r w:rsidRPr="001324F0">
        <w:rPr>
          <w:rFonts w:ascii="Times New Roman" w:hAnsi="Times New Roman" w:cs="Times New Roman"/>
          <w:sz w:val="28"/>
          <w:szCs w:val="28"/>
        </w:rPr>
        <w:t>тное среднегодовое значение объ</w:t>
      </w:r>
      <w:r w:rsidR="005C0C63" w:rsidRPr="001324F0">
        <w:rPr>
          <w:rFonts w:ascii="Times New Roman" w:hAnsi="Times New Roman" w:cs="Times New Roman"/>
          <w:sz w:val="28"/>
          <w:szCs w:val="28"/>
        </w:rPr>
        <w:t>ё</w:t>
      </w:r>
      <w:r w:rsidRPr="001324F0">
        <w:rPr>
          <w:rFonts w:ascii="Times New Roman" w:hAnsi="Times New Roman" w:cs="Times New Roman"/>
          <w:sz w:val="28"/>
          <w:szCs w:val="28"/>
        </w:rPr>
        <w:t>мов образования ТКО на 1 чел. в год на существующее положение с уч</w:t>
      </w:r>
      <w:r w:rsidR="005C0C63" w:rsidRPr="001324F0">
        <w:rPr>
          <w:rFonts w:ascii="Times New Roman" w:hAnsi="Times New Roman" w:cs="Times New Roman"/>
          <w:sz w:val="28"/>
          <w:szCs w:val="28"/>
        </w:rPr>
        <w:t>ё</w:t>
      </w:r>
      <w:r w:rsidRPr="001324F0">
        <w:rPr>
          <w:rFonts w:ascii="Times New Roman" w:hAnsi="Times New Roman" w:cs="Times New Roman"/>
          <w:sz w:val="28"/>
          <w:szCs w:val="28"/>
        </w:rPr>
        <w:t>том тенденции ежегодного роста объ</w:t>
      </w:r>
      <w:r w:rsidR="005C0C63" w:rsidRPr="001324F0">
        <w:rPr>
          <w:rFonts w:ascii="Times New Roman" w:hAnsi="Times New Roman" w:cs="Times New Roman"/>
          <w:sz w:val="28"/>
          <w:szCs w:val="28"/>
        </w:rPr>
        <w:t>ё</w:t>
      </w:r>
      <w:r w:rsidRPr="001324F0">
        <w:rPr>
          <w:rFonts w:ascii="Times New Roman" w:hAnsi="Times New Roman" w:cs="Times New Roman"/>
          <w:sz w:val="28"/>
          <w:szCs w:val="28"/>
        </w:rPr>
        <w:t>мов 0,5% в год.</w:t>
      </w:r>
    </w:p>
    <w:p w:rsidR="002D7E88" w:rsidRPr="001324F0" w:rsidRDefault="002D7E88" w:rsidP="00A32DFD">
      <w:pPr>
        <w:tabs>
          <w:tab w:val="left" w:pos="1100"/>
          <w:tab w:val="left" w:pos="2200"/>
          <w:tab w:val="left" w:pos="2530"/>
          <w:tab w:val="left" w:pos="4510"/>
        </w:tabs>
        <w:spacing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С уч</w:t>
      </w:r>
      <w:r w:rsidR="005C0C63" w:rsidRPr="001324F0">
        <w:rPr>
          <w:rFonts w:ascii="Times New Roman" w:hAnsi="Times New Roman" w:cs="Times New Roman"/>
          <w:sz w:val="28"/>
          <w:szCs w:val="28"/>
        </w:rPr>
        <w:t>ё</w:t>
      </w:r>
      <w:r w:rsidRPr="001324F0">
        <w:rPr>
          <w:rFonts w:ascii="Times New Roman" w:hAnsi="Times New Roman" w:cs="Times New Roman"/>
          <w:sz w:val="28"/>
          <w:szCs w:val="28"/>
        </w:rPr>
        <w:t>том увеличения объ</w:t>
      </w:r>
      <w:r w:rsidR="005C0C63" w:rsidRPr="001324F0">
        <w:rPr>
          <w:rFonts w:ascii="Times New Roman" w:hAnsi="Times New Roman" w:cs="Times New Roman"/>
          <w:sz w:val="28"/>
          <w:szCs w:val="28"/>
        </w:rPr>
        <w:t>ё</w:t>
      </w:r>
      <w:r w:rsidRPr="001324F0">
        <w:rPr>
          <w:rFonts w:ascii="Times New Roman" w:hAnsi="Times New Roman" w:cs="Times New Roman"/>
          <w:sz w:val="28"/>
          <w:szCs w:val="28"/>
        </w:rPr>
        <w:t>мов ТКО нормы накопления на последний год  I очереди и расч</w:t>
      </w:r>
      <w:r w:rsidR="005C0C63" w:rsidRPr="001324F0">
        <w:rPr>
          <w:rFonts w:ascii="Times New Roman" w:hAnsi="Times New Roman" w:cs="Times New Roman"/>
          <w:sz w:val="28"/>
          <w:szCs w:val="28"/>
        </w:rPr>
        <w:t>ё</w:t>
      </w:r>
      <w:r w:rsidRPr="001324F0">
        <w:rPr>
          <w:rFonts w:ascii="Times New Roman" w:hAnsi="Times New Roman" w:cs="Times New Roman"/>
          <w:sz w:val="28"/>
          <w:szCs w:val="28"/>
        </w:rPr>
        <w:t>тный срок рассчитываются по формуле:</w:t>
      </w:r>
    </w:p>
    <w:p w:rsidR="002D7E88" w:rsidRPr="001324F0" w:rsidRDefault="002D7E88" w:rsidP="00A32DFD">
      <w:pPr>
        <w:tabs>
          <w:tab w:val="left" w:pos="1100"/>
          <w:tab w:val="left" w:pos="2200"/>
          <w:tab w:val="left" w:pos="2530"/>
          <w:tab w:val="left" w:pos="4510"/>
        </w:tabs>
        <w:spacing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 xml:space="preserve">Н= </w:t>
      </w:r>
      <w:proofErr w:type="spellStart"/>
      <w:r w:rsidRPr="001324F0">
        <w:rPr>
          <w:rFonts w:ascii="Times New Roman" w:hAnsi="Times New Roman" w:cs="Times New Roman"/>
          <w:sz w:val="28"/>
          <w:szCs w:val="28"/>
        </w:rPr>
        <w:t>Нфак</w:t>
      </w:r>
      <w:proofErr w:type="spellEnd"/>
      <w:r w:rsidRPr="001324F0">
        <w:rPr>
          <w:rFonts w:ascii="Times New Roman" w:hAnsi="Times New Roman" w:cs="Times New Roman"/>
          <w:sz w:val="28"/>
          <w:szCs w:val="28"/>
        </w:rPr>
        <w:t>. × (1,005)n</w:t>
      </w:r>
    </w:p>
    <w:p w:rsidR="002D7E88" w:rsidRPr="001324F0" w:rsidRDefault="002D7E88" w:rsidP="00A32DFD">
      <w:pPr>
        <w:tabs>
          <w:tab w:val="left" w:pos="1100"/>
          <w:tab w:val="left" w:pos="2200"/>
          <w:tab w:val="left" w:pos="2530"/>
          <w:tab w:val="left" w:pos="4510"/>
        </w:tabs>
        <w:spacing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где Н</w:t>
      </w:r>
      <w:r w:rsidR="001D6A8D">
        <w:rPr>
          <w:rFonts w:ascii="Times New Roman" w:hAnsi="Times New Roman" w:cs="Times New Roman"/>
          <w:sz w:val="28"/>
          <w:szCs w:val="28"/>
        </w:rPr>
        <w:t xml:space="preserve"> </w:t>
      </w:r>
      <w:r w:rsidRPr="001324F0">
        <w:rPr>
          <w:rFonts w:ascii="Times New Roman" w:hAnsi="Times New Roman" w:cs="Times New Roman"/>
          <w:sz w:val="28"/>
          <w:szCs w:val="28"/>
        </w:rPr>
        <w:t>- норма накопления ТКО на 1 человека в год на расч</w:t>
      </w:r>
      <w:r w:rsidR="005C0C63" w:rsidRPr="001324F0">
        <w:rPr>
          <w:rFonts w:ascii="Times New Roman" w:hAnsi="Times New Roman" w:cs="Times New Roman"/>
          <w:sz w:val="28"/>
          <w:szCs w:val="28"/>
        </w:rPr>
        <w:t>ё</w:t>
      </w:r>
      <w:r w:rsidRPr="001324F0">
        <w:rPr>
          <w:rFonts w:ascii="Times New Roman" w:hAnsi="Times New Roman" w:cs="Times New Roman"/>
          <w:sz w:val="28"/>
          <w:szCs w:val="28"/>
        </w:rPr>
        <w:t>тный срок, м3/год;</w:t>
      </w:r>
    </w:p>
    <w:p w:rsidR="002D7E88" w:rsidRPr="001324F0" w:rsidRDefault="002D7E88" w:rsidP="00A32DFD">
      <w:pPr>
        <w:tabs>
          <w:tab w:val="left" w:pos="1100"/>
          <w:tab w:val="left" w:pos="2200"/>
          <w:tab w:val="left" w:pos="2530"/>
          <w:tab w:val="left" w:pos="4510"/>
        </w:tabs>
        <w:spacing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n – количество лет за принятый период;</w:t>
      </w:r>
    </w:p>
    <w:p w:rsidR="002D7E88" w:rsidRPr="001324F0" w:rsidRDefault="002D7E88" w:rsidP="00A32DFD">
      <w:pPr>
        <w:tabs>
          <w:tab w:val="left" w:pos="1100"/>
          <w:tab w:val="left" w:pos="2200"/>
          <w:tab w:val="left" w:pos="2530"/>
          <w:tab w:val="left" w:pos="4510"/>
        </w:tabs>
        <w:spacing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4F0">
        <w:rPr>
          <w:rFonts w:ascii="Times New Roman" w:hAnsi="Times New Roman" w:cs="Times New Roman"/>
          <w:sz w:val="28"/>
          <w:szCs w:val="28"/>
        </w:rPr>
        <w:t>Нфак</w:t>
      </w:r>
      <w:proofErr w:type="spellEnd"/>
      <w:r w:rsidRPr="001324F0">
        <w:rPr>
          <w:rFonts w:ascii="Times New Roman" w:hAnsi="Times New Roman" w:cs="Times New Roman"/>
          <w:sz w:val="28"/>
          <w:szCs w:val="28"/>
        </w:rPr>
        <w:t>. - норма накопления ТКО на 1 человека в год фактическая, м3/год;</w:t>
      </w:r>
    </w:p>
    <w:p w:rsidR="002D7E88" w:rsidRPr="001324F0" w:rsidRDefault="002D7E88" w:rsidP="00A32DFD">
      <w:pPr>
        <w:tabs>
          <w:tab w:val="left" w:pos="1100"/>
          <w:tab w:val="left" w:pos="2200"/>
          <w:tab w:val="left" w:pos="2530"/>
          <w:tab w:val="left" w:pos="4510"/>
        </w:tabs>
        <w:spacing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1,005 – 0,5% увеличени</w:t>
      </w:r>
      <w:r w:rsidR="00054134" w:rsidRPr="001324F0">
        <w:rPr>
          <w:rFonts w:ascii="Times New Roman" w:hAnsi="Times New Roman" w:cs="Times New Roman"/>
          <w:sz w:val="28"/>
          <w:szCs w:val="28"/>
        </w:rPr>
        <w:t>е</w:t>
      </w:r>
      <w:r w:rsidRPr="001324F0">
        <w:rPr>
          <w:rFonts w:ascii="Times New Roman" w:hAnsi="Times New Roman" w:cs="Times New Roman"/>
          <w:sz w:val="28"/>
          <w:szCs w:val="28"/>
        </w:rPr>
        <w:t xml:space="preserve"> объ</w:t>
      </w:r>
      <w:r w:rsidR="005C0C63" w:rsidRPr="001324F0">
        <w:rPr>
          <w:rFonts w:ascii="Times New Roman" w:hAnsi="Times New Roman" w:cs="Times New Roman"/>
          <w:sz w:val="28"/>
          <w:szCs w:val="28"/>
        </w:rPr>
        <w:t>ё</w:t>
      </w:r>
      <w:r w:rsidRPr="001324F0">
        <w:rPr>
          <w:rFonts w:ascii="Times New Roman" w:hAnsi="Times New Roman" w:cs="Times New Roman"/>
          <w:sz w:val="28"/>
          <w:szCs w:val="28"/>
        </w:rPr>
        <w:t>ма ТКО.</w:t>
      </w:r>
    </w:p>
    <w:p w:rsidR="00E26D6B" w:rsidRPr="001324F0" w:rsidRDefault="00E26D6B" w:rsidP="00A32DFD">
      <w:pPr>
        <w:pStyle w:val="3"/>
        <w:ind w:firstLine="709"/>
        <w:rPr>
          <w:highlight w:val="yellow"/>
        </w:rPr>
      </w:pPr>
    </w:p>
    <w:p w:rsidR="00A01D70" w:rsidRDefault="00A01D70" w:rsidP="00303270">
      <w:pPr>
        <w:pStyle w:val="21"/>
      </w:pPr>
      <w:r>
        <w:br w:type="page"/>
      </w:r>
    </w:p>
    <w:p w:rsidR="00E26D6B" w:rsidRPr="001324F0" w:rsidRDefault="00E26D6B" w:rsidP="003618EC">
      <w:pPr>
        <w:pStyle w:val="21"/>
      </w:pPr>
      <w:bookmarkStart w:id="47" w:name="_Toc18327875"/>
      <w:r w:rsidRPr="001324F0">
        <w:t>4.2. Предложения по системам и методам сбора и удаления твёрдых коммунальных отходов</w:t>
      </w:r>
      <w:bookmarkEnd w:id="47"/>
    </w:p>
    <w:p w:rsidR="00F108CB" w:rsidRPr="001324F0" w:rsidRDefault="00F108CB" w:rsidP="00F108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 xml:space="preserve">Отходы,  подлежащие  удалению  с  территории  населённых  пунктов,  разделяют  на твёрдые и жидкие коммунальные отходы. К твёрдым коммунальным отходам (ТКО) относят отходы жизнедеятельности человека, отходы текущего ремонта квартир, местного отопления, смет с дворовых территорий, крупногабаритные отходы населения, а также отходы учреждений и организаций общественного назначения, торговых предприятий.  </w:t>
      </w:r>
    </w:p>
    <w:p w:rsidR="00E26D6B" w:rsidRPr="001324F0" w:rsidRDefault="00E26D6B" w:rsidP="00A01D70">
      <w:pPr>
        <w:tabs>
          <w:tab w:val="left" w:pos="1100"/>
          <w:tab w:val="left" w:pos="2200"/>
          <w:tab w:val="left" w:pos="2530"/>
          <w:tab w:val="left" w:pos="4510"/>
        </w:tabs>
        <w:spacing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Объектами санитарной очистки являются территории домовладений, уличные и микрорайонные проезды, объекты общественного назначения, территории предприятий, учреждений и организаций, объекты садово-паркового хозяйства, места общественного пользования, места отдыха населения. Специфическими объектами, обслуживаемыми отдельно от остальных, считаются медицинские учреждения, ветеринарные объекты.</w:t>
      </w:r>
    </w:p>
    <w:p w:rsidR="00E26D6B" w:rsidRPr="001324F0" w:rsidRDefault="00E26D6B" w:rsidP="00A01D70">
      <w:pPr>
        <w:tabs>
          <w:tab w:val="left" w:pos="1100"/>
          <w:tab w:val="left" w:pos="2200"/>
          <w:tab w:val="left" w:pos="2530"/>
          <w:tab w:val="left" w:pos="4510"/>
        </w:tabs>
        <w:spacing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 xml:space="preserve">Система сбора отходов может быть контейнерной или </w:t>
      </w:r>
      <w:proofErr w:type="spellStart"/>
      <w:r w:rsidRPr="001324F0">
        <w:rPr>
          <w:rFonts w:ascii="Times New Roman" w:hAnsi="Times New Roman" w:cs="Times New Roman"/>
          <w:sz w:val="28"/>
          <w:szCs w:val="28"/>
        </w:rPr>
        <w:t>бесконтейнерной</w:t>
      </w:r>
      <w:proofErr w:type="spellEnd"/>
      <w:r w:rsidRPr="001324F0">
        <w:rPr>
          <w:rFonts w:ascii="Times New Roman" w:hAnsi="Times New Roman" w:cs="Times New Roman"/>
          <w:sz w:val="28"/>
          <w:szCs w:val="28"/>
        </w:rPr>
        <w:t xml:space="preserve">. При контейнерной системе выделяют сменяемые и несменяемые контейнеры. При системе сменяемых сборников отходов заполненные контейнеры следует погружать на мусоровоз, а взамен оставлять порожние чистые контейнеры. В этой системе применяются контейнерные мусоровозы. Применение такой системы целесообразно при дальности вывоза не более 8 км, при обслуживании объектов временного образования отходов и сезонных объектов (летние кафе и павильоны, ярмарки, места с большим скоплением людей). При системе несменяемых сборников отходов твёрдые коммунальные отходы из контейнеров необходимо перегружать в мусоровоз, а сами контейнеры оставлять на месте. В этой системе применяются кузовные мусоровозы. Данная система сбора отходов является предпочтительной, поскольку позволяет наиболее полно использовать </w:t>
      </w:r>
      <w:proofErr w:type="spellStart"/>
      <w:r w:rsidRPr="001324F0">
        <w:rPr>
          <w:rFonts w:ascii="Times New Roman" w:hAnsi="Times New Roman" w:cs="Times New Roman"/>
          <w:sz w:val="28"/>
          <w:szCs w:val="28"/>
        </w:rPr>
        <w:t>мусоровозный</w:t>
      </w:r>
      <w:proofErr w:type="spellEnd"/>
      <w:r w:rsidRPr="001324F0">
        <w:rPr>
          <w:rFonts w:ascii="Times New Roman" w:hAnsi="Times New Roman" w:cs="Times New Roman"/>
          <w:sz w:val="28"/>
          <w:szCs w:val="28"/>
        </w:rPr>
        <w:t xml:space="preserve"> транспорт и достигнуть большей производительности.</w:t>
      </w:r>
    </w:p>
    <w:p w:rsidR="00E26D6B" w:rsidRPr="001324F0" w:rsidRDefault="00E26D6B" w:rsidP="00A01D70">
      <w:pPr>
        <w:tabs>
          <w:tab w:val="left" w:pos="1100"/>
          <w:tab w:val="left" w:pos="2200"/>
          <w:tab w:val="left" w:pos="2530"/>
          <w:tab w:val="left" w:pos="4510"/>
        </w:tabs>
        <w:spacing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 xml:space="preserve">Выбор той или иной системы определяется рядом факторов: удалённостью мест разгрузки мусоровозов, санитарно-эпидемиологическими условиями, периодичностью санитарной обработки сборников отходов и возможностью их обработки непосредственно в домовладениях, типом и количеством </w:t>
      </w:r>
      <w:proofErr w:type="spellStart"/>
      <w:r w:rsidRPr="001324F0">
        <w:rPr>
          <w:rFonts w:ascii="Times New Roman" w:hAnsi="Times New Roman" w:cs="Times New Roman"/>
          <w:sz w:val="28"/>
          <w:szCs w:val="28"/>
        </w:rPr>
        <w:t>спецавтотранспорта</w:t>
      </w:r>
      <w:proofErr w:type="spellEnd"/>
      <w:r w:rsidRPr="001324F0">
        <w:rPr>
          <w:rFonts w:ascii="Times New Roman" w:hAnsi="Times New Roman" w:cs="Times New Roman"/>
          <w:sz w:val="28"/>
          <w:szCs w:val="28"/>
        </w:rPr>
        <w:t xml:space="preserve"> для вывоза отходов, количеством проживающих жителей и т.д.</w:t>
      </w:r>
    </w:p>
    <w:p w:rsidR="00F108CB" w:rsidRDefault="00E26D6B" w:rsidP="00F108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Для обслуживания жилищного фонда городского поселения «Забайкальское» рекомендуется контейнерная система сбора отходов с несменяемыми сборниками.</w:t>
      </w:r>
      <w:r w:rsidR="00F108CB">
        <w:rPr>
          <w:rFonts w:ascii="Times New Roman" w:hAnsi="Times New Roman" w:cs="Times New Roman"/>
          <w:sz w:val="28"/>
          <w:szCs w:val="28"/>
        </w:rPr>
        <w:t xml:space="preserve"> </w:t>
      </w:r>
      <w:r w:rsidR="00F108CB" w:rsidRPr="00F108CB">
        <w:rPr>
          <w:rFonts w:ascii="Times New Roman" w:hAnsi="Times New Roman" w:cs="Times New Roman"/>
          <w:sz w:val="28"/>
          <w:szCs w:val="28"/>
        </w:rPr>
        <w:t>Характеристика контейнерных площадок городского поселения «Забайкальское» представлена в приложении</w:t>
      </w:r>
      <w:r w:rsidR="00F108CB" w:rsidRPr="00D509A0">
        <w:rPr>
          <w:rFonts w:ascii="Times New Roman" w:hAnsi="Times New Roman" w:cs="Times New Roman"/>
          <w:sz w:val="28"/>
          <w:szCs w:val="28"/>
        </w:rPr>
        <w:t xml:space="preserve"> </w:t>
      </w:r>
      <w:r w:rsidR="00F108CB" w:rsidRPr="001D6A8D">
        <w:rPr>
          <w:rFonts w:ascii="Times New Roman" w:hAnsi="Times New Roman" w:cs="Times New Roman"/>
          <w:sz w:val="28"/>
          <w:szCs w:val="28"/>
        </w:rPr>
        <w:t>1.</w:t>
      </w:r>
    </w:p>
    <w:p w:rsidR="00E26D6B" w:rsidRPr="001324F0" w:rsidRDefault="00E26D6B" w:rsidP="00F108CB">
      <w:pPr>
        <w:pStyle w:val="3"/>
        <w:tabs>
          <w:tab w:val="left" w:pos="142"/>
        </w:tabs>
        <w:spacing w:line="360" w:lineRule="auto"/>
        <w:ind w:firstLine="709"/>
      </w:pPr>
      <w:bookmarkStart w:id="48" w:name="_Toc18327876"/>
      <w:r w:rsidRPr="001324F0">
        <w:t>4.2.1 Организация сбора и вывоза крупногабаритных отходов</w:t>
      </w:r>
      <w:bookmarkEnd w:id="48"/>
    </w:p>
    <w:p w:rsidR="00E26D6B" w:rsidRPr="001324F0" w:rsidRDefault="00E26D6B" w:rsidP="00A32DFD">
      <w:pPr>
        <w:tabs>
          <w:tab w:val="left" w:pos="142"/>
          <w:tab w:val="left" w:pos="1100"/>
          <w:tab w:val="left" w:pos="2200"/>
          <w:tab w:val="left" w:pos="2530"/>
          <w:tab w:val="left" w:pos="4510"/>
        </w:tabs>
        <w:spacing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Вывоз крупногабаритных отходов (КГО) следует производить по мере накопления, но не реже одного раза в неделю. Для их сбора необходимо организовать специально оборудованные места, расположенные на придомовых территориях. Площадка должна иметь твёрдое покрытие и находиться в непосредственной близости от проезжей части дороги.  Её располагают на расстоянии не менее 20 м от жилых домов и не более 100 м от входных дверей обслуживаемых зданий. Размер площадки выбирают с уч</w:t>
      </w:r>
      <w:r w:rsidR="00900EB3" w:rsidRPr="001324F0">
        <w:rPr>
          <w:rFonts w:ascii="Times New Roman" w:hAnsi="Times New Roman" w:cs="Times New Roman"/>
          <w:sz w:val="28"/>
          <w:szCs w:val="28"/>
        </w:rPr>
        <w:t>ё</w:t>
      </w:r>
      <w:r w:rsidRPr="001324F0">
        <w:rPr>
          <w:rFonts w:ascii="Times New Roman" w:hAnsi="Times New Roman" w:cs="Times New Roman"/>
          <w:sz w:val="28"/>
          <w:szCs w:val="28"/>
        </w:rPr>
        <w:t xml:space="preserve">том условий подъезда </w:t>
      </w:r>
      <w:proofErr w:type="spellStart"/>
      <w:r w:rsidRPr="001324F0">
        <w:rPr>
          <w:rFonts w:ascii="Times New Roman" w:hAnsi="Times New Roman" w:cs="Times New Roman"/>
          <w:sz w:val="28"/>
          <w:szCs w:val="28"/>
        </w:rPr>
        <w:t>спецавтотранспорта</w:t>
      </w:r>
      <w:proofErr w:type="spellEnd"/>
      <w:r w:rsidRPr="001324F0">
        <w:rPr>
          <w:rFonts w:ascii="Times New Roman" w:hAnsi="Times New Roman" w:cs="Times New Roman"/>
          <w:sz w:val="28"/>
          <w:szCs w:val="28"/>
        </w:rPr>
        <w:t xml:space="preserve"> при вывозе накопленных отходов.</w:t>
      </w:r>
      <w:r w:rsidR="00900EB3" w:rsidRPr="001324F0">
        <w:rPr>
          <w:rFonts w:ascii="Times New Roman" w:hAnsi="Times New Roman" w:cs="Times New Roman"/>
          <w:sz w:val="28"/>
          <w:szCs w:val="28"/>
        </w:rPr>
        <w:t xml:space="preserve"> Для накопления КГО возможно установка бункеров (контейнеров объёмом 8 куб м).</w:t>
      </w:r>
      <w:r w:rsidRPr="001324F0">
        <w:rPr>
          <w:rFonts w:ascii="Times New Roman" w:hAnsi="Times New Roman" w:cs="Times New Roman"/>
          <w:sz w:val="28"/>
          <w:szCs w:val="28"/>
        </w:rPr>
        <w:t xml:space="preserve"> Вывоз крупногабаритных отходов производится по графику, согласованному </w:t>
      </w:r>
      <w:r w:rsidR="000D02B0">
        <w:rPr>
          <w:rFonts w:ascii="Times New Roman" w:hAnsi="Times New Roman" w:cs="Times New Roman"/>
          <w:sz w:val="28"/>
          <w:szCs w:val="28"/>
        </w:rPr>
        <w:t xml:space="preserve">с </w:t>
      </w:r>
      <w:r w:rsidRPr="001324F0">
        <w:rPr>
          <w:rFonts w:ascii="Times New Roman" w:hAnsi="Times New Roman" w:cs="Times New Roman"/>
          <w:sz w:val="28"/>
          <w:szCs w:val="28"/>
        </w:rPr>
        <w:t>жилищной организацией.</w:t>
      </w:r>
      <w:r w:rsidR="000D02B0">
        <w:rPr>
          <w:rFonts w:ascii="Times New Roman" w:hAnsi="Times New Roman" w:cs="Times New Roman"/>
          <w:sz w:val="28"/>
          <w:szCs w:val="28"/>
        </w:rPr>
        <w:t xml:space="preserve"> </w:t>
      </w:r>
      <w:r w:rsidR="000D02B0" w:rsidRPr="001D6A8D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235236" w:rsidRPr="001D6A8D">
        <w:rPr>
          <w:rFonts w:ascii="Times New Roman" w:hAnsi="Times New Roman" w:cs="Times New Roman"/>
          <w:sz w:val="28"/>
          <w:szCs w:val="28"/>
        </w:rPr>
        <w:t>создание</w:t>
      </w:r>
      <w:r w:rsidR="000D02B0" w:rsidRPr="001D6A8D">
        <w:rPr>
          <w:rFonts w:ascii="Times New Roman" w:hAnsi="Times New Roman" w:cs="Times New Roman"/>
          <w:sz w:val="28"/>
          <w:szCs w:val="28"/>
        </w:rPr>
        <w:t xml:space="preserve"> площадок для сбора крупногабаритных </w:t>
      </w:r>
      <w:r w:rsidR="00DA1C0D" w:rsidRPr="001D6A8D">
        <w:rPr>
          <w:rFonts w:ascii="Times New Roman" w:hAnsi="Times New Roman" w:cs="Times New Roman"/>
          <w:sz w:val="28"/>
          <w:szCs w:val="28"/>
        </w:rPr>
        <w:t>отходов</w:t>
      </w:r>
      <w:r w:rsidR="00235236" w:rsidRPr="001D6A8D">
        <w:rPr>
          <w:rFonts w:ascii="Times New Roman" w:hAnsi="Times New Roman" w:cs="Times New Roman"/>
          <w:sz w:val="28"/>
          <w:szCs w:val="28"/>
        </w:rPr>
        <w:t>.</w:t>
      </w:r>
    </w:p>
    <w:p w:rsidR="00E26D6B" w:rsidRPr="001324F0" w:rsidRDefault="00E26D6B" w:rsidP="00F108CB">
      <w:pPr>
        <w:pStyle w:val="3"/>
        <w:tabs>
          <w:tab w:val="left" w:pos="142"/>
        </w:tabs>
        <w:spacing w:line="360" w:lineRule="auto"/>
        <w:ind w:firstLine="709"/>
      </w:pPr>
      <w:bookmarkStart w:id="49" w:name="_Toc18327877"/>
      <w:r w:rsidRPr="001324F0">
        <w:t>4.2.2 Организация сбора и вывоза прочих отходов</w:t>
      </w:r>
      <w:bookmarkEnd w:id="49"/>
    </w:p>
    <w:p w:rsidR="00E26D6B" w:rsidRPr="001324F0" w:rsidRDefault="00E26D6B" w:rsidP="00A32DFD">
      <w:pPr>
        <w:tabs>
          <w:tab w:val="left" w:pos="142"/>
          <w:tab w:val="left" w:pos="1100"/>
          <w:tab w:val="left" w:pos="2200"/>
          <w:tab w:val="left" w:pos="2530"/>
          <w:tab w:val="left" w:pos="4510"/>
        </w:tabs>
        <w:spacing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Вывоз отходов, образующихся при проведении строительных, ремонтных и реконструкционных работ в жилых и общественных зданиях, обеспечивается самими предприятиями. Для вывоза отходов привлекается транспорт специализированных организаций, имеющих  разрешительную  документацию  на  данный  вид  деятельности.  Вывоз отходов</w:t>
      </w:r>
      <w:r w:rsidR="00900EB3" w:rsidRPr="001324F0">
        <w:rPr>
          <w:rFonts w:ascii="Times New Roman" w:hAnsi="Times New Roman" w:cs="Times New Roman"/>
          <w:sz w:val="28"/>
          <w:szCs w:val="28"/>
        </w:rPr>
        <w:t xml:space="preserve"> </w:t>
      </w:r>
      <w:r w:rsidRPr="001324F0">
        <w:rPr>
          <w:rFonts w:ascii="Times New Roman" w:hAnsi="Times New Roman" w:cs="Times New Roman"/>
          <w:sz w:val="28"/>
          <w:szCs w:val="28"/>
        </w:rPr>
        <w:t>осуществляется на специально отведённые участки, имеющие необходимую разрешительную документацию.</w:t>
      </w:r>
    </w:p>
    <w:p w:rsidR="00E26D6B" w:rsidRPr="001324F0" w:rsidRDefault="00E26D6B" w:rsidP="00A32DFD">
      <w:pPr>
        <w:tabs>
          <w:tab w:val="left" w:pos="142"/>
          <w:tab w:val="left" w:pos="1100"/>
          <w:tab w:val="left" w:pos="2200"/>
          <w:tab w:val="left" w:pos="2530"/>
          <w:tab w:val="left" w:pos="4510"/>
        </w:tabs>
        <w:spacing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Отходы промышленных предприятий также вывозят сами предприятия с привлечением транспорта специализированных организаций на специально оборудованные полигоны, специализированные места их размещения (переработки) или сооружения для обезвреживания.</w:t>
      </w:r>
    </w:p>
    <w:p w:rsidR="00E26D6B" w:rsidRPr="001324F0" w:rsidRDefault="00E26D6B" w:rsidP="00A32DFD">
      <w:pPr>
        <w:tabs>
          <w:tab w:val="left" w:pos="142"/>
          <w:tab w:val="left" w:pos="1100"/>
          <w:tab w:val="left" w:pos="2200"/>
          <w:tab w:val="left" w:pos="2530"/>
          <w:tab w:val="left" w:pos="4510"/>
        </w:tabs>
        <w:spacing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Учитывая необходимость рационального использования ресурсов и сокращения объёма обезвреживания ТКО, рекомендуется использовать раздельный сбор ценных компонентов ТКО (пищевые отходы, стеклотара, чёрный и цветной металлолом, бумага, текстиль).</w:t>
      </w:r>
    </w:p>
    <w:p w:rsidR="00E26D6B" w:rsidRPr="001324F0" w:rsidRDefault="00E26D6B" w:rsidP="00A32DFD">
      <w:pPr>
        <w:tabs>
          <w:tab w:val="left" w:pos="142"/>
          <w:tab w:val="left" w:pos="1100"/>
          <w:tab w:val="left" w:pos="2200"/>
          <w:tab w:val="left" w:pos="2530"/>
          <w:tab w:val="left" w:pos="4510"/>
        </w:tabs>
        <w:spacing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Главная цель раздельного сбора отходов – разделение всего объёма ТКО на три основных потока:</w:t>
      </w:r>
    </w:p>
    <w:p w:rsidR="00E26D6B" w:rsidRPr="001324F0" w:rsidRDefault="00E26D6B" w:rsidP="00A32DFD">
      <w:pPr>
        <w:tabs>
          <w:tab w:val="left" w:pos="142"/>
          <w:tab w:val="left" w:pos="1100"/>
          <w:tab w:val="left" w:pos="2200"/>
          <w:tab w:val="left" w:pos="2530"/>
          <w:tab w:val="left" w:pos="4510"/>
        </w:tabs>
        <w:spacing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 xml:space="preserve">1) «сухое» - вторичное сырье, пригодное для промышленной переработки (пластмассы, </w:t>
      </w:r>
      <w:proofErr w:type="spellStart"/>
      <w:r w:rsidRPr="001324F0">
        <w:rPr>
          <w:rFonts w:ascii="Times New Roman" w:hAnsi="Times New Roman" w:cs="Times New Roman"/>
          <w:sz w:val="28"/>
          <w:szCs w:val="28"/>
        </w:rPr>
        <w:t>стеклобой</w:t>
      </w:r>
      <w:proofErr w:type="spellEnd"/>
      <w:r w:rsidRPr="001324F0">
        <w:rPr>
          <w:rFonts w:ascii="Times New Roman" w:hAnsi="Times New Roman" w:cs="Times New Roman"/>
          <w:sz w:val="28"/>
          <w:szCs w:val="28"/>
        </w:rPr>
        <w:t>, металлы, макулатура, текстиль) и составляющее 35-45 % от общей массы;</w:t>
      </w:r>
    </w:p>
    <w:p w:rsidR="00E26D6B" w:rsidRPr="001324F0" w:rsidRDefault="00E26D6B" w:rsidP="00A32DFD">
      <w:pPr>
        <w:tabs>
          <w:tab w:val="left" w:pos="142"/>
          <w:tab w:val="left" w:pos="1100"/>
          <w:tab w:val="left" w:pos="2200"/>
          <w:tab w:val="left" w:pos="2530"/>
          <w:tab w:val="left" w:pos="4510"/>
        </w:tabs>
        <w:spacing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 xml:space="preserve">2) «влажные» </w:t>
      </w:r>
      <w:proofErr w:type="spellStart"/>
      <w:r w:rsidRPr="001324F0">
        <w:rPr>
          <w:rFonts w:ascii="Times New Roman" w:hAnsi="Times New Roman" w:cs="Times New Roman"/>
          <w:sz w:val="28"/>
          <w:szCs w:val="28"/>
        </w:rPr>
        <w:t>биоразлагаемые</w:t>
      </w:r>
      <w:proofErr w:type="spellEnd"/>
      <w:r w:rsidRPr="001324F0">
        <w:rPr>
          <w:rFonts w:ascii="Times New Roman" w:hAnsi="Times New Roman" w:cs="Times New Roman"/>
          <w:sz w:val="28"/>
          <w:szCs w:val="28"/>
        </w:rPr>
        <w:t xml:space="preserve"> отходы для компостирования (пищевые и садовые отходы, влажные и загрязнённые отходы бумаги – 25-35%);</w:t>
      </w:r>
    </w:p>
    <w:p w:rsidR="00E26D6B" w:rsidRDefault="00E26D6B" w:rsidP="00A32DFD">
      <w:pPr>
        <w:tabs>
          <w:tab w:val="left" w:pos="142"/>
          <w:tab w:val="left" w:pos="1100"/>
          <w:tab w:val="left" w:pos="2200"/>
          <w:tab w:val="left" w:pos="2530"/>
          <w:tab w:val="left" w:pos="4510"/>
        </w:tabs>
        <w:spacing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3) прочие не перерабатываемые отходы («хвосты»). К этой категории могут быть отнесены и те отходы, которые, в принципе, могут быть переработаны, но экономически обоснованные технологии переработки в данном регионе для них отсутствуют.</w:t>
      </w:r>
    </w:p>
    <w:p w:rsidR="00535B1B" w:rsidRPr="001324F0" w:rsidRDefault="00535B1B" w:rsidP="00A32DFD">
      <w:pPr>
        <w:tabs>
          <w:tab w:val="left" w:pos="142"/>
          <w:tab w:val="left" w:pos="1100"/>
          <w:tab w:val="left" w:pos="2200"/>
          <w:tab w:val="left" w:pos="2530"/>
          <w:tab w:val="left" w:pos="4510"/>
        </w:tabs>
        <w:spacing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опасные отходы – отходы 1-3 класса опасности.</w:t>
      </w:r>
    </w:p>
    <w:p w:rsidR="00E26D6B" w:rsidRPr="001324F0" w:rsidRDefault="00E26D6B" w:rsidP="00A32DFD">
      <w:pPr>
        <w:tabs>
          <w:tab w:val="left" w:pos="142"/>
          <w:tab w:val="left" w:pos="1100"/>
          <w:tab w:val="left" w:pos="2200"/>
          <w:tab w:val="left" w:pos="2530"/>
          <w:tab w:val="left" w:pos="4510"/>
        </w:tabs>
        <w:spacing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Для каждого потока предусмотрены свои методы дальнейшей переработки:</w:t>
      </w:r>
    </w:p>
    <w:p w:rsidR="00E26D6B" w:rsidRPr="001324F0" w:rsidRDefault="00E26D6B" w:rsidP="00A32DFD">
      <w:pPr>
        <w:tabs>
          <w:tab w:val="left" w:pos="142"/>
          <w:tab w:val="left" w:pos="1100"/>
          <w:tab w:val="left" w:pos="2200"/>
          <w:tab w:val="left" w:pos="2530"/>
          <w:tab w:val="left" w:pos="4510"/>
        </w:tabs>
        <w:spacing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«сухие» вторичные ресурсы должны направляться на мусоросортировочные комплексы (раздельный сбор ТКО не исключает последующей промышленной сортировки вторсырья по видам, категориям и сортам). Отделение «сухих» вторичных ресурсов от «влажных» и «хвостов» позволяет предотвратить загрязнение основной доли вторсырья, в несколько раз повысить экономическую эффективность раздельного сбора и улучшить санитарные условия работающих.</w:t>
      </w:r>
    </w:p>
    <w:p w:rsidR="00E26D6B" w:rsidRPr="001324F0" w:rsidRDefault="00E26D6B" w:rsidP="00A32DFD">
      <w:pPr>
        <w:tabs>
          <w:tab w:val="left" w:pos="142"/>
          <w:tab w:val="left" w:pos="1100"/>
          <w:tab w:val="left" w:pos="2200"/>
          <w:tab w:val="left" w:pos="2530"/>
          <w:tab w:val="left" w:pos="4510"/>
        </w:tabs>
        <w:spacing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1324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324F0">
        <w:rPr>
          <w:rFonts w:ascii="Times New Roman" w:hAnsi="Times New Roman" w:cs="Times New Roman"/>
          <w:sz w:val="28"/>
          <w:szCs w:val="28"/>
        </w:rPr>
        <w:t xml:space="preserve">лажные» </w:t>
      </w:r>
      <w:proofErr w:type="spellStart"/>
      <w:r w:rsidRPr="001324F0">
        <w:rPr>
          <w:rFonts w:ascii="Times New Roman" w:hAnsi="Times New Roman" w:cs="Times New Roman"/>
          <w:sz w:val="28"/>
          <w:szCs w:val="28"/>
        </w:rPr>
        <w:t>биоразлагаемые</w:t>
      </w:r>
      <w:proofErr w:type="spellEnd"/>
      <w:r w:rsidRPr="001324F0">
        <w:rPr>
          <w:rFonts w:ascii="Times New Roman" w:hAnsi="Times New Roman" w:cs="Times New Roman"/>
          <w:sz w:val="28"/>
          <w:szCs w:val="28"/>
        </w:rPr>
        <w:t xml:space="preserve"> отходы компостируются на заводах или полевым методом;</w:t>
      </w:r>
    </w:p>
    <w:p w:rsidR="00E26D6B" w:rsidRPr="001324F0" w:rsidRDefault="00E26D6B" w:rsidP="00A32DFD">
      <w:pPr>
        <w:tabs>
          <w:tab w:val="left" w:pos="142"/>
          <w:tab w:val="left" w:pos="1100"/>
          <w:tab w:val="left" w:pos="2200"/>
          <w:tab w:val="left" w:pos="2530"/>
          <w:tab w:val="left" w:pos="4510"/>
        </w:tabs>
        <w:spacing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«хвосты» направляются на свалку для захоронения (как вариант – предварительно спрессованные).</w:t>
      </w:r>
    </w:p>
    <w:p w:rsidR="00E26D6B" w:rsidRPr="001324F0" w:rsidRDefault="00E26D6B" w:rsidP="00A32DFD">
      <w:pPr>
        <w:tabs>
          <w:tab w:val="left" w:pos="142"/>
          <w:tab w:val="left" w:pos="1100"/>
          <w:tab w:val="left" w:pos="2200"/>
          <w:tab w:val="left" w:pos="2530"/>
          <w:tab w:val="left" w:pos="4510"/>
        </w:tabs>
        <w:spacing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Раздельный сбор ТКО является экономически выгодным проектом, так как разделение отходов предполагает включение отходов во вторичный оборот.</w:t>
      </w:r>
    </w:p>
    <w:p w:rsidR="00E26D6B" w:rsidRPr="001324F0" w:rsidRDefault="00E26D6B" w:rsidP="00A32DFD">
      <w:pPr>
        <w:tabs>
          <w:tab w:val="left" w:pos="142"/>
          <w:tab w:val="left" w:pos="1100"/>
          <w:tab w:val="left" w:pos="2200"/>
          <w:tab w:val="left" w:pos="2530"/>
          <w:tab w:val="left" w:pos="4510"/>
        </w:tabs>
        <w:spacing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Отходы, находящиеся на площадках временного хранения, могут создавать мгновенные, краткосрочные и долгосрочные проблемы, как для окружающей среды, так и для здоровья человека. Ликвидация ошибок, допущенных ранее, обходится, как правило, значительно дороже, чем разработка и принятие профилактических мер.</w:t>
      </w:r>
    </w:p>
    <w:p w:rsidR="00E26D6B" w:rsidRPr="001324F0" w:rsidRDefault="00E26D6B" w:rsidP="00A32DFD">
      <w:pPr>
        <w:tabs>
          <w:tab w:val="left" w:pos="142"/>
          <w:tab w:val="left" w:pos="1100"/>
          <w:tab w:val="left" w:pos="2200"/>
          <w:tab w:val="left" w:pos="2530"/>
          <w:tab w:val="left" w:pos="4510"/>
        </w:tabs>
        <w:spacing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С целью сокращения количества отходов, поступающих на размещение, следует внедрять раздельный сбор отходов в местах их образования, т.е. на придомовых территориях и на территориях промышленных предприятий и предприятий социально-культурной сферы.</w:t>
      </w:r>
    </w:p>
    <w:p w:rsidR="00E26D6B" w:rsidRPr="001324F0" w:rsidRDefault="00E26D6B" w:rsidP="00A32DFD">
      <w:pPr>
        <w:tabs>
          <w:tab w:val="left" w:pos="142"/>
          <w:tab w:val="left" w:pos="1100"/>
          <w:tab w:val="left" w:pos="2200"/>
          <w:tab w:val="left" w:pos="2530"/>
          <w:tab w:val="left" w:pos="4510"/>
        </w:tabs>
        <w:spacing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Наибольший интерес представляет сбор вторичного сырья из отходов общественных и коммерческих организаций и учреждений, количество и качество</w:t>
      </w:r>
      <w:r w:rsidR="00B53D74" w:rsidRPr="001324F0">
        <w:rPr>
          <w:rFonts w:ascii="Times New Roman" w:hAnsi="Times New Roman" w:cs="Times New Roman"/>
          <w:sz w:val="28"/>
          <w:szCs w:val="28"/>
        </w:rPr>
        <w:t>,</w:t>
      </w:r>
      <w:r w:rsidRPr="001324F0">
        <w:rPr>
          <w:rFonts w:ascii="Times New Roman" w:hAnsi="Times New Roman" w:cs="Times New Roman"/>
          <w:sz w:val="28"/>
          <w:szCs w:val="28"/>
        </w:rPr>
        <w:t xml:space="preserve"> которого выше качества вторсырья, содержащегося в ТКО жилого фонда.</w:t>
      </w:r>
    </w:p>
    <w:p w:rsidR="00E26D6B" w:rsidRPr="001324F0" w:rsidRDefault="00E26D6B" w:rsidP="00A32DFD">
      <w:pPr>
        <w:tabs>
          <w:tab w:val="left" w:pos="142"/>
          <w:tab w:val="left" w:pos="1100"/>
          <w:tab w:val="left" w:pos="2200"/>
          <w:tab w:val="left" w:pos="2530"/>
          <w:tab w:val="left" w:pos="4510"/>
        </w:tabs>
        <w:spacing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Для реализации программы необходимо принять следующие меры:</w:t>
      </w:r>
    </w:p>
    <w:p w:rsidR="00E26D6B" w:rsidRPr="001324F0" w:rsidRDefault="00E26D6B" w:rsidP="00A32DFD">
      <w:pPr>
        <w:tabs>
          <w:tab w:val="left" w:pos="142"/>
          <w:tab w:val="left" w:pos="1100"/>
          <w:tab w:val="left" w:pos="2200"/>
          <w:tab w:val="left" w:pos="2530"/>
          <w:tab w:val="left" w:pos="4510"/>
        </w:tabs>
        <w:spacing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Установка для раздельного сбора отходов рядом с существующим контейнером ТКО дополнительно один контейнер (для отходов категории вторичного сырья – пластика, макулатуры и прочее). Контейнер должен иметь крышку и соответствующую маркировку.</w:t>
      </w:r>
    </w:p>
    <w:p w:rsidR="00E26D6B" w:rsidRPr="001324F0" w:rsidRDefault="00E26D6B" w:rsidP="00A32DFD">
      <w:pPr>
        <w:tabs>
          <w:tab w:val="left" w:pos="142"/>
          <w:tab w:val="left" w:pos="1100"/>
          <w:tab w:val="left" w:pos="2200"/>
          <w:tab w:val="left" w:pos="2530"/>
          <w:tab w:val="left" w:pos="4510"/>
        </w:tabs>
        <w:spacing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Подготовить общественное мнение, формирование мотивации жителей к осуществлению раздельного сбора ТКО.</w:t>
      </w:r>
    </w:p>
    <w:p w:rsidR="00E26D6B" w:rsidRPr="001324F0" w:rsidRDefault="00E26D6B" w:rsidP="00A32DFD">
      <w:pPr>
        <w:tabs>
          <w:tab w:val="left" w:pos="142"/>
          <w:tab w:val="left" w:pos="1100"/>
          <w:tab w:val="left" w:pos="2200"/>
          <w:tab w:val="left" w:pos="2530"/>
          <w:tab w:val="left" w:pos="4510"/>
        </w:tabs>
        <w:spacing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Организовать чёткую регулярную работу служб вывоза, сбыта и переработки вторсырья. При установке дополнительного контейнера для раздельного сбора отходов, потребуется две машины в связи с тем, что раздельный сбор будет нецелесообразен, если в мусоровоз будут грузиться оба контейнера (произойдёт смешение ТКО и вторичного сырья). Поэтому предлагается вывоз этих контейнеров планировать по раздельному графику, т.е. ежедневный вывоз отходов, предназначенных для захоронения на свалке, еженедельный вывоз отходов категории вторичного сырья, предназначенных для переработки.</w:t>
      </w:r>
    </w:p>
    <w:p w:rsidR="00E26D6B" w:rsidRPr="001A5007" w:rsidRDefault="00E26D6B" w:rsidP="00A32DFD">
      <w:pPr>
        <w:tabs>
          <w:tab w:val="left" w:pos="142"/>
          <w:tab w:val="left" w:pos="1100"/>
          <w:tab w:val="left" w:pos="2200"/>
          <w:tab w:val="left" w:pos="2530"/>
          <w:tab w:val="left" w:pos="4510"/>
        </w:tabs>
        <w:spacing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Раздельный сбор отходов с территории муниципального образования является лишь одним этапом к усовершенствованию обращения с отходами ТКО. Вторым этапом может послужить установка мусоросортировочного комплекса (</w:t>
      </w:r>
      <w:proofErr w:type="gramStart"/>
      <w:r w:rsidRPr="001324F0">
        <w:rPr>
          <w:rFonts w:ascii="Times New Roman" w:hAnsi="Times New Roman" w:cs="Times New Roman"/>
          <w:sz w:val="28"/>
          <w:szCs w:val="28"/>
        </w:rPr>
        <w:t>МСК</w:t>
      </w:r>
      <w:proofErr w:type="gramEnd"/>
      <w:r w:rsidRPr="001324F0">
        <w:rPr>
          <w:rFonts w:ascii="Times New Roman" w:hAnsi="Times New Roman" w:cs="Times New Roman"/>
          <w:sz w:val="28"/>
          <w:szCs w:val="28"/>
        </w:rPr>
        <w:t xml:space="preserve">) на полигоне ТКО, однако строительство МСК на территории </w:t>
      </w:r>
      <w:r w:rsidR="00B53D74" w:rsidRPr="001324F0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Pr="001324F0">
        <w:rPr>
          <w:rFonts w:ascii="Times New Roman" w:hAnsi="Times New Roman" w:cs="Times New Roman"/>
          <w:sz w:val="28"/>
          <w:szCs w:val="28"/>
        </w:rPr>
        <w:t xml:space="preserve"> рентабельно. Установка </w:t>
      </w:r>
      <w:proofErr w:type="gramStart"/>
      <w:r w:rsidRPr="001324F0">
        <w:rPr>
          <w:rFonts w:ascii="Times New Roman" w:hAnsi="Times New Roman" w:cs="Times New Roman"/>
          <w:sz w:val="28"/>
          <w:szCs w:val="28"/>
        </w:rPr>
        <w:t>МСК</w:t>
      </w:r>
      <w:proofErr w:type="gramEnd"/>
      <w:r w:rsidRPr="001324F0">
        <w:rPr>
          <w:rFonts w:ascii="Times New Roman" w:hAnsi="Times New Roman" w:cs="Times New Roman"/>
          <w:sz w:val="28"/>
          <w:szCs w:val="28"/>
        </w:rPr>
        <w:t xml:space="preserve"> рентабельно только при общем годовом объ</w:t>
      </w:r>
      <w:r w:rsidR="00B53D74" w:rsidRPr="001324F0">
        <w:rPr>
          <w:rFonts w:ascii="Times New Roman" w:hAnsi="Times New Roman" w:cs="Times New Roman"/>
          <w:sz w:val="28"/>
          <w:szCs w:val="28"/>
        </w:rPr>
        <w:t>ёме вывоза ТКО, пре</w:t>
      </w:r>
      <w:r w:rsidRPr="001324F0">
        <w:rPr>
          <w:rFonts w:ascii="Times New Roman" w:hAnsi="Times New Roman" w:cs="Times New Roman"/>
          <w:sz w:val="28"/>
          <w:szCs w:val="28"/>
        </w:rPr>
        <w:t>вышающем 30000 т</w:t>
      </w:r>
      <w:r w:rsidRPr="001D6A8D">
        <w:rPr>
          <w:rFonts w:ascii="Times New Roman" w:hAnsi="Times New Roman" w:cs="Times New Roman"/>
          <w:sz w:val="28"/>
          <w:szCs w:val="28"/>
        </w:rPr>
        <w:t>.</w:t>
      </w:r>
      <w:r w:rsidR="001A5007" w:rsidRPr="001D6A8D">
        <w:rPr>
          <w:rFonts w:ascii="Times New Roman" w:hAnsi="Times New Roman" w:cs="Times New Roman"/>
          <w:sz w:val="28"/>
          <w:szCs w:val="28"/>
        </w:rPr>
        <w:t xml:space="preserve"> В городском поселении «Забайкальское» до 2036 года образование ТКО принято в объёме 87547,2 м</w:t>
      </w:r>
      <w:r w:rsidR="001A5007" w:rsidRPr="001D6A8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A5007" w:rsidRPr="001D6A8D">
        <w:rPr>
          <w:rFonts w:ascii="Times New Roman" w:hAnsi="Times New Roman" w:cs="Times New Roman"/>
          <w:sz w:val="28"/>
          <w:szCs w:val="28"/>
        </w:rPr>
        <w:t>/год. При плотности 0,25 т/ м</w:t>
      </w:r>
      <w:r w:rsidR="001A5007" w:rsidRPr="001D6A8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A5007" w:rsidRPr="001D6A8D">
        <w:rPr>
          <w:rFonts w:ascii="Times New Roman" w:hAnsi="Times New Roman" w:cs="Times New Roman"/>
          <w:sz w:val="28"/>
          <w:szCs w:val="28"/>
        </w:rPr>
        <w:t xml:space="preserve">, масса ТКО составит 21,8 т/год, следовательно </w:t>
      </w:r>
      <w:r w:rsidR="00891CC2" w:rsidRPr="001D6A8D">
        <w:rPr>
          <w:rFonts w:ascii="Times New Roman" w:hAnsi="Times New Roman" w:cs="Times New Roman"/>
          <w:sz w:val="28"/>
          <w:szCs w:val="28"/>
        </w:rPr>
        <w:t xml:space="preserve">установка </w:t>
      </w:r>
      <w:proofErr w:type="gramStart"/>
      <w:r w:rsidR="00891CC2" w:rsidRPr="001D6A8D">
        <w:rPr>
          <w:rFonts w:ascii="Times New Roman" w:hAnsi="Times New Roman" w:cs="Times New Roman"/>
          <w:sz w:val="28"/>
          <w:szCs w:val="28"/>
        </w:rPr>
        <w:t>МСК</w:t>
      </w:r>
      <w:proofErr w:type="gramEnd"/>
      <w:r w:rsidR="00891CC2" w:rsidRPr="001D6A8D">
        <w:rPr>
          <w:rFonts w:ascii="Times New Roman" w:hAnsi="Times New Roman" w:cs="Times New Roman"/>
          <w:sz w:val="28"/>
          <w:szCs w:val="28"/>
        </w:rPr>
        <w:t xml:space="preserve"> не рентабельна.</w:t>
      </w:r>
    </w:p>
    <w:p w:rsidR="00E26D6B" w:rsidRPr="001324F0" w:rsidRDefault="00160C79" w:rsidP="00A32DFD">
      <w:pPr>
        <w:tabs>
          <w:tab w:val="left" w:pos="142"/>
          <w:tab w:val="left" w:pos="1100"/>
          <w:tab w:val="left" w:pos="2200"/>
          <w:tab w:val="left" w:pos="2530"/>
          <w:tab w:val="left" w:pos="4510"/>
        </w:tabs>
        <w:spacing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Однако</w:t>
      </w:r>
      <w:r w:rsidR="00E26D6B" w:rsidRPr="001324F0">
        <w:rPr>
          <w:rFonts w:ascii="Times New Roman" w:hAnsi="Times New Roman" w:cs="Times New Roman"/>
          <w:sz w:val="28"/>
          <w:szCs w:val="28"/>
        </w:rPr>
        <w:t xml:space="preserve"> основной упор должен быть сделан на организацию селективного сбора отходов от жилищ, в местах их образования</w:t>
      </w:r>
      <w:r w:rsidRPr="001324F0">
        <w:rPr>
          <w:rFonts w:ascii="Times New Roman" w:hAnsi="Times New Roman" w:cs="Times New Roman"/>
          <w:sz w:val="28"/>
          <w:szCs w:val="28"/>
        </w:rPr>
        <w:t>, что потребует оснащения дворов дополнительными контейнерами</w:t>
      </w:r>
      <w:r w:rsidR="00665CEC" w:rsidRPr="001324F0">
        <w:rPr>
          <w:rFonts w:ascii="Times New Roman" w:hAnsi="Times New Roman" w:cs="Times New Roman"/>
          <w:sz w:val="28"/>
          <w:szCs w:val="28"/>
        </w:rPr>
        <w:t xml:space="preserve"> или организацией пунктов приёма вторсырья</w:t>
      </w:r>
      <w:r w:rsidRPr="001324F0">
        <w:rPr>
          <w:rFonts w:ascii="Times New Roman" w:hAnsi="Times New Roman" w:cs="Times New Roman"/>
          <w:sz w:val="28"/>
          <w:szCs w:val="28"/>
        </w:rPr>
        <w:t>, но повысит уровень осознанности населения</w:t>
      </w:r>
      <w:r w:rsidR="00E26D6B" w:rsidRPr="001324F0">
        <w:rPr>
          <w:rFonts w:ascii="Times New Roman" w:hAnsi="Times New Roman" w:cs="Times New Roman"/>
          <w:sz w:val="28"/>
          <w:szCs w:val="28"/>
        </w:rPr>
        <w:t>.</w:t>
      </w:r>
    </w:p>
    <w:p w:rsidR="00D355DA" w:rsidRDefault="00E26D6B" w:rsidP="00A32DFD">
      <w:pPr>
        <w:tabs>
          <w:tab w:val="left" w:pos="142"/>
          <w:tab w:val="left" w:pos="1100"/>
          <w:tab w:val="left" w:pos="2200"/>
          <w:tab w:val="left" w:pos="2530"/>
          <w:tab w:val="left" w:pos="4510"/>
        </w:tabs>
        <w:spacing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Возможна организация стационарного пункта при</w:t>
      </w:r>
      <w:r w:rsidR="00160C79" w:rsidRPr="001324F0">
        <w:rPr>
          <w:rFonts w:ascii="Times New Roman" w:hAnsi="Times New Roman" w:cs="Times New Roman"/>
          <w:sz w:val="28"/>
          <w:szCs w:val="28"/>
        </w:rPr>
        <w:t>ё</w:t>
      </w:r>
      <w:r w:rsidRPr="001324F0">
        <w:rPr>
          <w:rFonts w:ascii="Times New Roman" w:hAnsi="Times New Roman" w:cs="Times New Roman"/>
          <w:sz w:val="28"/>
          <w:szCs w:val="28"/>
        </w:rPr>
        <w:t xml:space="preserve">ма вторсырья в </w:t>
      </w:r>
      <w:r w:rsidR="00665CEC" w:rsidRPr="001324F0">
        <w:rPr>
          <w:rFonts w:ascii="Times New Roman" w:hAnsi="Times New Roman" w:cs="Times New Roman"/>
          <w:sz w:val="28"/>
          <w:szCs w:val="28"/>
        </w:rPr>
        <w:t>городском поселении «Забайкальское»</w:t>
      </w:r>
      <w:r w:rsidRPr="001324F0">
        <w:rPr>
          <w:rFonts w:ascii="Times New Roman" w:hAnsi="Times New Roman" w:cs="Times New Roman"/>
          <w:sz w:val="28"/>
          <w:szCs w:val="28"/>
        </w:rPr>
        <w:t>, что обеспечит охват населения, предприятий и организаций. Основную долю вторсырья в составе ТКО составляет макулатура, поэтому стационарный пункт при</w:t>
      </w:r>
      <w:r w:rsidR="00665CEC" w:rsidRPr="001324F0">
        <w:rPr>
          <w:rFonts w:ascii="Times New Roman" w:hAnsi="Times New Roman" w:cs="Times New Roman"/>
          <w:sz w:val="28"/>
          <w:szCs w:val="28"/>
        </w:rPr>
        <w:t>ё</w:t>
      </w:r>
      <w:r w:rsidRPr="001324F0">
        <w:rPr>
          <w:rFonts w:ascii="Times New Roman" w:hAnsi="Times New Roman" w:cs="Times New Roman"/>
          <w:sz w:val="28"/>
          <w:szCs w:val="28"/>
        </w:rPr>
        <w:t>ма рекомендуется в первую очередь оснастить прессовым оборудованием для макулатуры. Возможна организация и передвижных при</w:t>
      </w:r>
      <w:r w:rsidR="00665CEC" w:rsidRPr="001324F0">
        <w:rPr>
          <w:rFonts w:ascii="Times New Roman" w:hAnsi="Times New Roman" w:cs="Times New Roman"/>
          <w:sz w:val="28"/>
          <w:szCs w:val="28"/>
        </w:rPr>
        <w:t>ё</w:t>
      </w:r>
      <w:r w:rsidRPr="001324F0">
        <w:rPr>
          <w:rFonts w:ascii="Times New Roman" w:hAnsi="Times New Roman" w:cs="Times New Roman"/>
          <w:sz w:val="28"/>
          <w:szCs w:val="28"/>
        </w:rPr>
        <w:t>мных пунктов вторсырья. Такие пункты могут объезжать торговые предприятия, офисные центры и т. д. в рабочие дни, а жилые кварталы в субботу, когда у основной части жителей выходной день и многие заним</w:t>
      </w:r>
      <w:r w:rsidR="00665CEC" w:rsidRPr="001324F0">
        <w:rPr>
          <w:rFonts w:ascii="Times New Roman" w:hAnsi="Times New Roman" w:cs="Times New Roman"/>
          <w:sz w:val="28"/>
          <w:szCs w:val="28"/>
        </w:rPr>
        <w:t>аются уборкой квартир и прочее.</w:t>
      </w:r>
    </w:p>
    <w:p w:rsidR="00686C9A" w:rsidRPr="001324F0" w:rsidRDefault="00686C9A" w:rsidP="00A32DFD">
      <w:pPr>
        <w:tabs>
          <w:tab w:val="left" w:pos="142"/>
          <w:tab w:val="left" w:pos="1100"/>
          <w:tab w:val="left" w:pos="2200"/>
          <w:tab w:val="left" w:pos="2530"/>
          <w:tab w:val="left" w:pos="4510"/>
        </w:tabs>
        <w:spacing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6D3">
        <w:rPr>
          <w:rFonts w:ascii="Times New Roman" w:hAnsi="Times New Roman" w:cs="Times New Roman"/>
          <w:sz w:val="28"/>
          <w:szCs w:val="28"/>
        </w:rPr>
        <w:t>Для сбора опасных отходо</w:t>
      </w:r>
      <w:r w:rsidR="00972128" w:rsidRPr="008016D3">
        <w:rPr>
          <w:rFonts w:ascii="Times New Roman" w:hAnsi="Times New Roman" w:cs="Times New Roman"/>
          <w:sz w:val="28"/>
          <w:szCs w:val="28"/>
        </w:rPr>
        <w:t xml:space="preserve">в на территории МАНУ «Благоустройство» </w:t>
      </w:r>
      <w:r w:rsidR="008016D3" w:rsidRPr="008016D3">
        <w:rPr>
          <w:rFonts w:ascii="Times New Roman" w:hAnsi="Times New Roman" w:cs="Times New Roman"/>
          <w:sz w:val="28"/>
          <w:szCs w:val="28"/>
        </w:rPr>
        <w:t>определено место для сбора ртутьсодержащих ламп в соответствии с постановлением  №587 от 30,04.2013 г. Администрации городского поселения «Забайкальское».</w:t>
      </w:r>
    </w:p>
    <w:p w:rsidR="00073CCC" w:rsidRPr="00073CCC" w:rsidRDefault="00073CCC" w:rsidP="00073CCC">
      <w:pPr>
        <w:tabs>
          <w:tab w:val="left" w:pos="142"/>
          <w:tab w:val="left" w:pos="1100"/>
          <w:tab w:val="left" w:pos="2200"/>
          <w:tab w:val="left" w:pos="2530"/>
          <w:tab w:val="left" w:pos="4510"/>
        </w:tabs>
        <w:spacing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CCC">
        <w:rPr>
          <w:rFonts w:ascii="Times New Roman" w:hAnsi="Times New Roman" w:cs="Times New Roman"/>
          <w:sz w:val="28"/>
          <w:szCs w:val="28"/>
        </w:rPr>
        <w:t xml:space="preserve">Летние загрязнения на дорогах носят общее </w:t>
      </w:r>
      <w:r>
        <w:rPr>
          <w:rFonts w:ascii="Times New Roman" w:hAnsi="Times New Roman" w:cs="Times New Roman"/>
          <w:sz w:val="28"/>
          <w:szCs w:val="28"/>
        </w:rPr>
        <w:t xml:space="preserve">название  -  смет. Под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смётом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CCC">
        <w:rPr>
          <w:rFonts w:ascii="Times New Roman" w:hAnsi="Times New Roman" w:cs="Times New Roman"/>
          <w:sz w:val="28"/>
          <w:szCs w:val="28"/>
        </w:rPr>
        <w:t xml:space="preserve">понимаются загрязнения, которые с помощью подметально-уборочных машин или вручную могут быть собраны с дорожных покрытий. </w:t>
      </w:r>
    </w:p>
    <w:p w:rsidR="00DC6CF9" w:rsidRDefault="00073CCC" w:rsidP="00073CCC">
      <w:pPr>
        <w:tabs>
          <w:tab w:val="left" w:pos="142"/>
          <w:tab w:val="left" w:pos="1100"/>
          <w:tab w:val="left" w:pos="2200"/>
          <w:tab w:val="left" w:pos="2530"/>
          <w:tab w:val="left" w:pos="4510"/>
        </w:tabs>
        <w:spacing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CCC">
        <w:rPr>
          <w:rFonts w:ascii="Times New Roman" w:hAnsi="Times New Roman" w:cs="Times New Roman"/>
          <w:sz w:val="28"/>
          <w:szCs w:val="28"/>
        </w:rPr>
        <w:t>Основным из факторов, влияющим на засорени</w:t>
      </w:r>
      <w:r>
        <w:rPr>
          <w:rFonts w:ascii="Times New Roman" w:hAnsi="Times New Roman" w:cs="Times New Roman"/>
          <w:sz w:val="28"/>
          <w:szCs w:val="28"/>
        </w:rPr>
        <w:t xml:space="preserve">е улиц, является интенсивность </w:t>
      </w:r>
      <w:r w:rsidRPr="00073CCC">
        <w:rPr>
          <w:rFonts w:ascii="Times New Roman" w:hAnsi="Times New Roman" w:cs="Times New Roman"/>
          <w:sz w:val="28"/>
          <w:szCs w:val="28"/>
        </w:rPr>
        <w:t>движения транспорта. На накопление смета и засорение улиц существенно влияют также благоустройство прилегающих  улиц, тротуаров, мест выезда транспорта и состояние покрытий прилегающих дворовых территорий.</w:t>
      </w:r>
      <w:r>
        <w:rPr>
          <w:rFonts w:ascii="Times New Roman" w:hAnsi="Times New Roman" w:cs="Times New Roman"/>
          <w:sz w:val="28"/>
          <w:szCs w:val="28"/>
        </w:rPr>
        <w:t xml:space="preserve"> Образованию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смёта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способствуют открытые  участки поверхности земли - без мульчирования, газона и твёрдых покрытий. Особенно ситуация ухудшается в ветреную погоду.</w:t>
      </w:r>
    </w:p>
    <w:p w:rsidR="00293481" w:rsidRPr="001324F0" w:rsidRDefault="00FB4FD8" w:rsidP="00A32DFD">
      <w:pPr>
        <w:tabs>
          <w:tab w:val="left" w:pos="142"/>
          <w:tab w:val="left" w:pos="1100"/>
          <w:tab w:val="left" w:pos="2200"/>
          <w:tab w:val="left" w:pos="2530"/>
          <w:tab w:val="left" w:pos="4510"/>
        </w:tabs>
        <w:spacing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24F0">
        <w:rPr>
          <w:rFonts w:ascii="Times New Roman" w:hAnsi="Times New Roman" w:cs="Times New Roman"/>
          <w:sz w:val="28"/>
          <w:szCs w:val="28"/>
        </w:rPr>
        <w:t>Прогнозируемый годовой объем образования уличного смета с объектов улично-дорожной сети рас</w:t>
      </w:r>
      <w:r w:rsidR="00C0678E" w:rsidRPr="001324F0">
        <w:rPr>
          <w:rFonts w:ascii="Times New Roman" w:hAnsi="Times New Roman" w:cs="Times New Roman"/>
          <w:sz w:val="28"/>
          <w:szCs w:val="28"/>
        </w:rPr>
        <w:t>с</w:t>
      </w:r>
      <w:r w:rsidRPr="001324F0">
        <w:rPr>
          <w:rFonts w:ascii="Times New Roman" w:hAnsi="Times New Roman" w:cs="Times New Roman"/>
          <w:sz w:val="28"/>
          <w:szCs w:val="28"/>
        </w:rPr>
        <w:t xml:space="preserve">читывается по </w:t>
      </w:r>
      <w:r w:rsidR="00C0678E" w:rsidRPr="001324F0">
        <w:rPr>
          <w:rFonts w:ascii="Times New Roman" w:hAnsi="Times New Roman" w:cs="Times New Roman"/>
          <w:sz w:val="28"/>
          <w:szCs w:val="28"/>
        </w:rPr>
        <w:t xml:space="preserve">удельной </w:t>
      </w:r>
      <w:r w:rsidRPr="001324F0">
        <w:rPr>
          <w:rFonts w:ascii="Times New Roman" w:hAnsi="Times New Roman" w:cs="Times New Roman"/>
          <w:sz w:val="28"/>
          <w:szCs w:val="28"/>
        </w:rPr>
        <w:t xml:space="preserve">норме образования </w:t>
      </w:r>
      <w:proofErr w:type="spellStart"/>
      <w:r w:rsidRPr="001324F0">
        <w:rPr>
          <w:rFonts w:ascii="Times New Roman" w:hAnsi="Times New Roman" w:cs="Times New Roman"/>
          <w:sz w:val="28"/>
          <w:szCs w:val="28"/>
        </w:rPr>
        <w:t>смёта</w:t>
      </w:r>
      <w:proofErr w:type="spellEnd"/>
      <w:r w:rsidRPr="001324F0">
        <w:rPr>
          <w:rFonts w:ascii="Times New Roman" w:hAnsi="Times New Roman" w:cs="Times New Roman"/>
          <w:sz w:val="28"/>
          <w:szCs w:val="28"/>
        </w:rPr>
        <w:t xml:space="preserve"> с 1 кв. м площади</w:t>
      </w:r>
      <w:r w:rsidR="00293481" w:rsidRPr="001324F0">
        <w:rPr>
          <w:rFonts w:ascii="Times New Roman" w:hAnsi="Times New Roman" w:cs="Times New Roman"/>
          <w:sz w:val="28"/>
          <w:szCs w:val="28"/>
        </w:rPr>
        <w:t xml:space="preserve"> твёрдых уличных </w:t>
      </w:r>
      <w:r w:rsidR="00C0678E" w:rsidRPr="001324F0">
        <w:rPr>
          <w:rFonts w:ascii="Times New Roman" w:hAnsi="Times New Roman" w:cs="Times New Roman"/>
          <w:sz w:val="28"/>
          <w:szCs w:val="28"/>
        </w:rPr>
        <w:t>покрытий, подлежащ</w:t>
      </w:r>
      <w:r w:rsidR="00293481" w:rsidRPr="001324F0">
        <w:rPr>
          <w:rFonts w:ascii="Times New Roman" w:hAnsi="Times New Roman" w:cs="Times New Roman"/>
          <w:sz w:val="28"/>
          <w:szCs w:val="28"/>
        </w:rPr>
        <w:t>ей</w:t>
      </w:r>
      <w:r w:rsidR="00C0678E" w:rsidRPr="001324F0">
        <w:rPr>
          <w:rFonts w:ascii="Times New Roman" w:hAnsi="Times New Roman" w:cs="Times New Roman"/>
          <w:sz w:val="28"/>
          <w:szCs w:val="28"/>
        </w:rPr>
        <w:t xml:space="preserve"> уборке</w:t>
      </w:r>
      <w:r w:rsidR="00293481" w:rsidRPr="001324F0">
        <w:rPr>
          <w:rFonts w:ascii="Times New Roman" w:hAnsi="Times New Roman" w:cs="Times New Roman"/>
          <w:sz w:val="28"/>
          <w:szCs w:val="28"/>
        </w:rPr>
        <w:t xml:space="preserve"> (СНиП 2.07.01-89* "Градостроительство.</w:t>
      </w:r>
      <w:proofErr w:type="gramEnd"/>
      <w:r w:rsidR="00293481" w:rsidRPr="001324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3481" w:rsidRPr="001324F0">
        <w:rPr>
          <w:rFonts w:ascii="Times New Roman" w:hAnsi="Times New Roman" w:cs="Times New Roman"/>
          <w:sz w:val="28"/>
          <w:szCs w:val="28"/>
        </w:rPr>
        <w:t>Планировка и  застройка городских и сельских поселений") по формуле</w:t>
      </w:r>
      <w:r w:rsidR="003E38C3" w:rsidRPr="001324F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93481" w:rsidRPr="001324F0" w:rsidRDefault="00293481" w:rsidP="00A01D70">
      <w:pPr>
        <w:pStyle w:val="Iniiaiieoaeno"/>
        <w:spacing w:before="120" w:line="360" w:lineRule="auto"/>
        <w:jc w:val="center"/>
        <w:rPr>
          <w:szCs w:val="24"/>
        </w:rPr>
      </w:pPr>
      <w:r w:rsidRPr="001324F0">
        <w:rPr>
          <w:position w:val="-10"/>
          <w:szCs w:val="24"/>
        </w:rPr>
        <w:object w:dxaOrig="16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7" type="#_x0000_t75" style="width:123.6pt;height:20.4pt" o:ole="">
            <v:imagedata r:id="rId13" o:title=""/>
          </v:shape>
          <o:OLEObject Type="Embed" ProgID="Equation.3" ShapeID="_x0000_i1097" DrawAspect="Content" ObjectID="_1628941486" r:id="rId14"/>
        </w:object>
      </w:r>
    </w:p>
    <w:p w:rsidR="00293481" w:rsidRPr="001324F0" w:rsidRDefault="00293481" w:rsidP="00A01D70">
      <w:pPr>
        <w:tabs>
          <w:tab w:val="left" w:pos="1100"/>
          <w:tab w:val="left" w:pos="2200"/>
          <w:tab w:val="left" w:pos="2530"/>
          <w:tab w:val="left" w:pos="4510"/>
        </w:tabs>
        <w:spacing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где S – площадь твёрдых покрытий, подлежащая;</w:t>
      </w:r>
    </w:p>
    <w:p w:rsidR="00293481" w:rsidRPr="001324F0" w:rsidRDefault="00293481" w:rsidP="00A01D70">
      <w:pPr>
        <w:tabs>
          <w:tab w:val="left" w:pos="1100"/>
          <w:tab w:val="left" w:pos="2200"/>
          <w:tab w:val="left" w:pos="2530"/>
          <w:tab w:val="left" w:pos="4510"/>
        </w:tabs>
        <w:spacing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m – удельная норма образования отхода с кв. м твёрдых покрытий, кг/м</w:t>
      </w:r>
      <w:proofErr w:type="gramStart"/>
      <w:r w:rsidRPr="001324F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0B05B2" w:rsidRPr="001324F0">
        <w:rPr>
          <w:rFonts w:ascii="Times New Roman" w:hAnsi="Times New Roman" w:cs="Times New Roman"/>
          <w:sz w:val="28"/>
          <w:szCs w:val="28"/>
        </w:rPr>
        <w:t xml:space="preserve">, </w:t>
      </w:r>
      <w:r w:rsidR="000B05B2" w:rsidRPr="001324F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0B05B2" w:rsidRPr="001324F0">
        <w:rPr>
          <w:rFonts w:ascii="Times New Roman" w:hAnsi="Times New Roman" w:cs="Times New Roman"/>
          <w:sz w:val="28"/>
          <w:szCs w:val="28"/>
        </w:rPr>
        <w:t xml:space="preserve"> = 5 кг кв. м</w:t>
      </w:r>
      <w:r w:rsidRPr="001324F0">
        <w:rPr>
          <w:rFonts w:ascii="Times New Roman" w:hAnsi="Times New Roman" w:cs="Times New Roman"/>
          <w:sz w:val="28"/>
          <w:szCs w:val="28"/>
        </w:rPr>
        <w:t>;</w:t>
      </w:r>
    </w:p>
    <w:p w:rsidR="00293481" w:rsidRPr="001324F0" w:rsidRDefault="00293481" w:rsidP="00A01D70">
      <w:pPr>
        <w:tabs>
          <w:tab w:val="left" w:pos="1100"/>
          <w:tab w:val="left" w:pos="2200"/>
          <w:tab w:val="left" w:pos="2530"/>
          <w:tab w:val="left" w:pos="4510"/>
        </w:tabs>
        <w:spacing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10</w:t>
      </w:r>
      <w:r w:rsidRPr="001324F0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1324F0">
        <w:rPr>
          <w:rFonts w:ascii="Times New Roman" w:hAnsi="Times New Roman" w:cs="Times New Roman"/>
          <w:sz w:val="28"/>
          <w:szCs w:val="28"/>
        </w:rPr>
        <w:t xml:space="preserve"> – коэффициент перевода килограммов в тонны.</w:t>
      </w:r>
    </w:p>
    <w:p w:rsidR="00D750FE" w:rsidRPr="001324F0" w:rsidRDefault="00D750FE" w:rsidP="006A3ABD">
      <w:pPr>
        <w:tabs>
          <w:tab w:val="left" w:pos="1100"/>
          <w:tab w:val="left" w:pos="2200"/>
          <w:tab w:val="left" w:pos="2530"/>
          <w:tab w:val="left" w:pos="4510"/>
        </w:tabs>
        <w:spacing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 xml:space="preserve">Плотность </w:t>
      </w:r>
      <w:proofErr w:type="spellStart"/>
      <w:r w:rsidRPr="001324F0">
        <w:rPr>
          <w:rFonts w:ascii="Times New Roman" w:hAnsi="Times New Roman" w:cs="Times New Roman"/>
          <w:sz w:val="28"/>
          <w:szCs w:val="28"/>
        </w:rPr>
        <w:t>смёта</w:t>
      </w:r>
      <w:proofErr w:type="spellEnd"/>
      <w:r w:rsidRPr="001324F0">
        <w:rPr>
          <w:rFonts w:ascii="Times New Roman" w:hAnsi="Times New Roman" w:cs="Times New Roman"/>
          <w:sz w:val="28"/>
          <w:szCs w:val="28"/>
        </w:rPr>
        <w:t xml:space="preserve"> [</w:t>
      </w:r>
      <w:hyperlink r:id="rId15" w:history="1">
        <w:r w:rsidRPr="001324F0">
          <w:rPr>
            <w:rFonts w:ascii="Times New Roman" w:hAnsi="Times New Roman" w:cs="Times New Roman"/>
            <w:sz w:val="28"/>
            <w:szCs w:val="28"/>
          </w:rPr>
          <w:t xml:space="preserve">Методические рекомендации по оценке </w:t>
        </w:r>
        <w:proofErr w:type="spellStart"/>
        <w:r w:rsidRPr="001324F0">
          <w:rPr>
            <w:rFonts w:ascii="Times New Roman" w:hAnsi="Times New Roman" w:cs="Times New Roman"/>
            <w:sz w:val="28"/>
            <w:szCs w:val="28"/>
          </w:rPr>
          <w:t>объемов</w:t>
        </w:r>
        <w:proofErr w:type="spellEnd"/>
        <w:r w:rsidRPr="001324F0">
          <w:rPr>
            <w:rFonts w:ascii="Times New Roman" w:hAnsi="Times New Roman" w:cs="Times New Roman"/>
            <w:sz w:val="28"/>
            <w:szCs w:val="28"/>
          </w:rPr>
          <w:t xml:space="preserve"> образования отходов производства и потребления, Москва, 2003, ГУ НИЦПУРО, Приложение 8</w:t>
        </w:r>
      </w:hyperlink>
      <w:r w:rsidRPr="001324F0">
        <w:rPr>
          <w:rFonts w:ascii="Times New Roman" w:hAnsi="Times New Roman" w:cs="Times New Roman"/>
          <w:sz w:val="28"/>
          <w:szCs w:val="28"/>
        </w:rPr>
        <w:t>] варьиру</w:t>
      </w:r>
      <w:r w:rsidR="001A5007">
        <w:rPr>
          <w:rFonts w:ascii="Times New Roman" w:hAnsi="Times New Roman" w:cs="Times New Roman"/>
          <w:sz w:val="28"/>
          <w:szCs w:val="28"/>
        </w:rPr>
        <w:t>ется в промежутке 0,80 – 1,50 т/</w:t>
      </w:r>
      <w:r w:rsidRPr="001324F0">
        <w:rPr>
          <w:rFonts w:ascii="Times New Roman" w:hAnsi="Times New Roman" w:cs="Times New Roman"/>
          <w:sz w:val="28"/>
          <w:szCs w:val="28"/>
        </w:rPr>
        <w:t>м</w:t>
      </w:r>
      <w:r w:rsidR="001A500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324F0">
        <w:rPr>
          <w:rFonts w:ascii="Times New Roman" w:hAnsi="Times New Roman" w:cs="Times New Roman"/>
          <w:sz w:val="28"/>
          <w:szCs w:val="28"/>
        </w:rPr>
        <w:t xml:space="preserve">. Примем среднее значение, равное </w:t>
      </w:r>
      <w:r w:rsidR="0025746E" w:rsidRPr="001324F0">
        <w:rPr>
          <w:rFonts w:ascii="Times New Roman" w:hAnsi="Times New Roman" w:cs="Times New Roman"/>
          <w:sz w:val="28"/>
          <w:szCs w:val="28"/>
        </w:rPr>
        <w:t xml:space="preserve">- </w:t>
      </w:r>
      <w:r w:rsidRPr="001324F0">
        <w:rPr>
          <w:rFonts w:ascii="Times New Roman" w:hAnsi="Times New Roman" w:cs="Times New Roman"/>
          <w:sz w:val="28"/>
          <w:szCs w:val="28"/>
        </w:rPr>
        <w:t>1,15 т/</w:t>
      </w:r>
      <w:r w:rsidR="001A5007" w:rsidRPr="001324F0">
        <w:rPr>
          <w:rFonts w:ascii="Times New Roman" w:hAnsi="Times New Roman" w:cs="Times New Roman"/>
          <w:sz w:val="28"/>
          <w:szCs w:val="28"/>
        </w:rPr>
        <w:t>м</w:t>
      </w:r>
      <w:r w:rsidR="001A500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324F0">
        <w:rPr>
          <w:rFonts w:ascii="Times New Roman" w:hAnsi="Times New Roman" w:cs="Times New Roman"/>
          <w:sz w:val="28"/>
          <w:szCs w:val="28"/>
        </w:rPr>
        <w:t>.</w:t>
      </w:r>
    </w:p>
    <w:p w:rsidR="0038532D" w:rsidRDefault="00D750FE" w:rsidP="006A3ABD">
      <w:pPr>
        <w:tabs>
          <w:tab w:val="left" w:pos="1100"/>
          <w:tab w:val="left" w:pos="2200"/>
          <w:tab w:val="left" w:pos="2530"/>
          <w:tab w:val="left" w:pos="4510"/>
        </w:tabs>
        <w:spacing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При условиях практически бесснежных зим, примем, что под</w:t>
      </w:r>
      <w:r w:rsidR="00A01D70">
        <w:rPr>
          <w:rFonts w:ascii="Times New Roman" w:hAnsi="Times New Roman" w:cs="Times New Roman"/>
          <w:sz w:val="28"/>
          <w:szCs w:val="28"/>
        </w:rPr>
        <w:t>метание происходит круглый год.</w:t>
      </w:r>
    </w:p>
    <w:p w:rsidR="00A01D70" w:rsidRPr="001324F0" w:rsidRDefault="00A01D70" w:rsidP="006A3ABD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Прогнозируемый объем образования ТКО от объектов общественного назначения по нормам Забайкальского края</w:t>
      </w:r>
      <w:r w:rsidR="00616F18">
        <w:rPr>
          <w:rFonts w:ascii="Times New Roman" w:hAnsi="Times New Roman" w:cs="Times New Roman"/>
          <w:sz w:val="28"/>
          <w:szCs w:val="28"/>
        </w:rPr>
        <w:t xml:space="preserve"> и объем образования смета</w:t>
      </w:r>
      <w:r>
        <w:rPr>
          <w:rFonts w:ascii="Times New Roman" w:hAnsi="Times New Roman" w:cs="Times New Roman"/>
          <w:sz w:val="28"/>
          <w:szCs w:val="28"/>
        </w:rPr>
        <w:t xml:space="preserve"> указаны в таблице 2</w:t>
      </w:r>
      <w:r w:rsidR="00070881">
        <w:rPr>
          <w:rFonts w:ascii="Times New Roman" w:hAnsi="Times New Roman" w:cs="Times New Roman"/>
          <w:sz w:val="28"/>
          <w:szCs w:val="28"/>
        </w:rPr>
        <w:t>1</w:t>
      </w:r>
      <w:r w:rsidR="00616F18">
        <w:rPr>
          <w:rFonts w:ascii="Times New Roman" w:hAnsi="Times New Roman" w:cs="Times New Roman"/>
          <w:sz w:val="28"/>
          <w:szCs w:val="28"/>
        </w:rPr>
        <w:t xml:space="preserve"> и 2</w:t>
      </w:r>
      <w:r w:rsidR="000708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1D70" w:rsidRPr="001324F0" w:rsidRDefault="00A01D70" w:rsidP="006A3ABD">
      <w:pPr>
        <w:tabs>
          <w:tab w:val="left" w:pos="1100"/>
          <w:tab w:val="left" w:pos="2200"/>
          <w:tab w:val="left" w:pos="2530"/>
          <w:tab w:val="left" w:pos="4510"/>
        </w:tabs>
        <w:spacing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864" w:rsidRPr="001324F0" w:rsidRDefault="00376864" w:rsidP="006A3ABD">
      <w:pPr>
        <w:tabs>
          <w:tab w:val="left" w:pos="1100"/>
          <w:tab w:val="left" w:pos="2200"/>
          <w:tab w:val="left" w:pos="2530"/>
          <w:tab w:val="left" w:pos="4510"/>
        </w:tabs>
        <w:spacing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FD8" w:rsidRPr="001324F0" w:rsidRDefault="00293481" w:rsidP="00665CEC">
      <w:pPr>
        <w:tabs>
          <w:tab w:val="left" w:pos="1100"/>
          <w:tab w:val="left" w:pos="2200"/>
          <w:tab w:val="left" w:pos="2530"/>
          <w:tab w:val="left" w:pos="4510"/>
        </w:tabs>
        <w:spacing w:after="4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B4FD8" w:rsidRPr="001324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324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D6B" w:rsidRDefault="00E26D6B" w:rsidP="003618EC">
      <w:pPr>
        <w:pStyle w:val="21"/>
      </w:pPr>
      <w:bookmarkStart w:id="50" w:name="_Toc18327878"/>
      <w:r w:rsidRPr="001324F0">
        <w:rPr>
          <w:rFonts w:eastAsia="Times New Roman"/>
          <w:bCs/>
          <w:sz w:val="26"/>
          <w:szCs w:val="26"/>
          <w:lang w:eastAsia="ru-RU" w:bidi="ru-RU"/>
        </w:rPr>
        <w:t>4</w:t>
      </w:r>
      <w:r w:rsidRPr="001324F0">
        <w:t>.3 Расч</w:t>
      </w:r>
      <w:r w:rsidR="00665CEC" w:rsidRPr="001324F0">
        <w:t>ё</w:t>
      </w:r>
      <w:r w:rsidRPr="001324F0">
        <w:t>тные объ</w:t>
      </w:r>
      <w:r w:rsidR="00665CEC" w:rsidRPr="001324F0">
        <w:t>ё</w:t>
      </w:r>
      <w:r w:rsidRPr="001324F0">
        <w:t>мы работ по сбору и удаления тв</w:t>
      </w:r>
      <w:r w:rsidR="00665CEC" w:rsidRPr="001324F0">
        <w:t>ё</w:t>
      </w:r>
      <w:r w:rsidRPr="001324F0">
        <w:t>рдых коммунальных отходов</w:t>
      </w:r>
      <w:bookmarkEnd w:id="50"/>
    </w:p>
    <w:p w:rsidR="006A3ABD" w:rsidRPr="001324F0" w:rsidRDefault="006A3ABD" w:rsidP="00665CEC">
      <w:pPr>
        <w:tabs>
          <w:tab w:val="left" w:pos="1100"/>
          <w:tab w:val="left" w:pos="2200"/>
          <w:tab w:val="left" w:pos="2530"/>
          <w:tab w:val="left" w:pos="4510"/>
        </w:tabs>
        <w:spacing w:after="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864" w:rsidRPr="001324F0" w:rsidRDefault="0038532D" w:rsidP="00376864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Таблица 2</w:t>
      </w:r>
      <w:r w:rsidR="00070881">
        <w:rPr>
          <w:rFonts w:ascii="Times New Roman" w:hAnsi="Times New Roman" w:cs="Times New Roman"/>
          <w:sz w:val="28"/>
          <w:szCs w:val="28"/>
        </w:rPr>
        <w:t>1</w:t>
      </w:r>
      <w:r w:rsidRPr="001324F0">
        <w:rPr>
          <w:rFonts w:ascii="Times New Roman" w:hAnsi="Times New Roman" w:cs="Times New Roman"/>
          <w:sz w:val="28"/>
          <w:szCs w:val="28"/>
        </w:rPr>
        <w:t xml:space="preserve"> - </w:t>
      </w:r>
      <w:r w:rsidR="00376864" w:rsidRPr="001324F0">
        <w:rPr>
          <w:rFonts w:ascii="Times New Roman" w:hAnsi="Times New Roman" w:cs="Times New Roman"/>
          <w:sz w:val="28"/>
          <w:szCs w:val="28"/>
        </w:rPr>
        <w:t xml:space="preserve">Прогнозируемый объем образования ТКО от объектов общественного назначения по нормам </w:t>
      </w:r>
      <w:r w:rsidR="00D45C43" w:rsidRPr="001324F0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tbl>
      <w:tblPr>
        <w:tblStyle w:val="TableNormal"/>
        <w:tblW w:w="15180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866"/>
        <w:gridCol w:w="1701"/>
        <w:gridCol w:w="1276"/>
        <w:gridCol w:w="1276"/>
        <w:gridCol w:w="992"/>
        <w:gridCol w:w="1276"/>
        <w:gridCol w:w="1276"/>
        <w:gridCol w:w="1275"/>
        <w:gridCol w:w="1164"/>
        <w:gridCol w:w="1219"/>
        <w:gridCol w:w="1024"/>
      </w:tblGrid>
      <w:tr w:rsidR="00D355DA" w:rsidRPr="001324F0" w:rsidTr="00D84515">
        <w:trPr>
          <w:trHeight w:val="275"/>
        </w:trPr>
        <w:tc>
          <w:tcPr>
            <w:tcW w:w="835" w:type="dxa"/>
            <w:vMerge w:val="restart"/>
            <w:vAlign w:val="center"/>
          </w:tcPr>
          <w:p w:rsidR="00D355DA" w:rsidRPr="001324F0" w:rsidRDefault="00D355DA" w:rsidP="00D355DA">
            <w:pPr>
              <w:spacing w:line="237" w:lineRule="auto"/>
              <w:ind w:left="253" w:right="218" w:firstLine="4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№ п/п</w:t>
            </w:r>
          </w:p>
        </w:tc>
        <w:tc>
          <w:tcPr>
            <w:tcW w:w="1866" w:type="dxa"/>
            <w:vMerge w:val="restart"/>
            <w:vAlign w:val="center"/>
          </w:tcPr>
          <w:p w:rsidR="00D355DA" w:rsidRPr="001324F0" w:rsidRDefault="00D355DA" w:rsidP="00D355DA">
            <w:pPr>
              <w:ind w:left="29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Объекты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D355DA" w:rsidRPr="001324F0" w:rsidRDefault="00D355DA" w:rsidP="00D355DA">
            <w:pPr>
              <w:spacing w:line="237" w:lineRule="auto"/>
              <w:ind w:left="112" w:right="85" w:firstLine="6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Единицы</w:t>
            </w:r>
            <w:proofErr w:type="spellEnd"/>
            <w:r w:rsidRPr="001324F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измерения</w:t>
            </w:r>
            <w:proofErr w:type="spellEnd"/>
          </w:p>
        </w:tc>
        <w:tc>
          <w:tcPr>
            <w:tcW w:w="3544" w:type="dxa"/>
            <w:gridSpan w:val="3"/>
            <w:vAlign w:val="center"/>
          </w:tcPr>
          <w:p w:rsidR="00D355DA" w:rsidRPr="001324F0" w:rsidRDefault="00D355DA" w:rsidP="00D355DA">
            <w:pPr>
              <w:spacing w:line="256" w:lineRule="exact"/>
              <w:ind w:left="27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Количество</w:t>
            </w:r>
            <w:proofErr w:type="spellEnd"/>
            <w:r w:rsidRPr="001324F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единиц</w:t>
            </w:r>
            <w:proofErr w:type="spellEnd"/>
            <w:r w:rsidRPr="001324F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</w:t>
            </w:r>
            <w:proofErr w:type="spellEnd"/>
            <w:r w:rsidRPr="001324F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периодам</w:t>
            </w:r>
            <w:proofErr w:type="spellEnd"/>
          </w:p>
        </w:tc>
        <w:tc>
          <w:tcPr>
            <w:tcW w:w="3827" w:type="dxa"/>
            <w:gridSpan w:val="3"/>
            <w:vAlign w:val="center"/>
          </w:tcPr>
          <w:p w:rsidR="00D355DA" w:rsidRPr="001324F0" w:rsidRDefault="00D355DA" w:rsidP="00D355DA">
            <w:pPr>
              <w:spacing w:line="256" w:lineRule="exact"/>
              <w:ind w:left="341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Норма накопления ТКО, м</w:t>
            </w:r>
            <w:r w:rsidRPr="001324F0">
              <w:rPr>
                <w:rFonts w:ascii="Times New Roman" w:eastAsia="Times New Roman" w:hAnsi="Times New Roman" w:cs="Times New Roman"/>
                <w:sz w:val="24"/>
                <w:vertAlign w:val="superscript"/>
                <w:lang w:val="ru-RU" w:eastAsia="ru-RU" w:bidi="ru-RU"/>
              </w:rPr>
              <w:t>3</w:t>
            </w: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/год</w:t>
            </w:r>
          </w:p>
        </w:tc>
        <w:tc>
          <w:tcPr>
            <w:tcW w:w="3407" w:type="dxa"/>
            <w:gridSpan w:val="3"/>
            <w:vAlign w:val="center"/>
          </w:tcPr>
          <w:p w:rsidR="00D355DA" w:rsidRPr="001324F0" w:rsidRDefault="00D355DA" w:rsidP="00D355DA">
            <w:pPr>
              <w:spacing w:line="256" w:lineRule="exact"/>
              <w:ind w:left="298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Объем образования ТКО, м</w:t>
            </w:r>
            <w:r w:rsidRPr="001324F0">
              <w:rPr>
                <w:rFonts w:ascii="Times New Roman" w:eastAsia="Times New Roman" w:hAnsi="Times New Roman" w:cs="Times New Roman"/>
                <w:sz w:val="24"/>
                <w:vertAlign w:val="superscript"/>
                <w:lang w:val="ru-RU" w:eastAsia="ru-RU" w:bidi="ru-RU"/>
              </w:rPr>
              <w:t>3</w:t>
            </w: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/год</w:t>
            </w:r>
          </w:p>
        </w:tc>
      </w:tr>
      <w:tr w:rsidR="00D355DA" w:rsidRPr="001324F0" w:rsidTr="00D84515">
        <w:trPr>
          <w:cantSplit/>
          <w:trHeight w:val="1693"/>
        </w:trPr>
        <w:tc>
          <w:tcPr>
            <w:tcW w:w="835" w:type="dxa"/>
            <w:vMerge/>
            <w:vAlign w:val="center"/>
          </w:tcPr>
          <w:p w:rsidR="00D355DA" w:rsidRPr="001324F0" w:rsidRDefault="00D355DA" w:rsidP="00D355D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1866" w:type="dxa"/>
            <w:vMerge/>
            <w:vAlign w:val="center"/>
          </w:tcPr>
          <w:p w:rsidR="00D355DA" w:rsidRPr="001324F0" w:rsidRDefault="00D355DA" w:rsidP="00D355D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1701" w:type="dxa"/>
            <w:vMerge/>
            <w:vAlign w:val="center"/>
          </w:tcPr>
          <w:p w:rsidR="00D355DA" w:rsidRPr="001324F0" w:rsidRDefault="00D355DA" w:rsidP="00D355D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D355DA" w:rsidRPr="001324F0" w:rsidRDefault="00D355DA" w:rsidP="00B966D0">
            <w:pPr>
              <w:spacing w:before="128"/>
              <w:ind w:left="113" w:right="164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Существующее положение</w:t>
            </w:r>
          </w:p>
        </w:tc>
        <w:tc>
          <w:tcPr>
            <w:tcW w:w="1276" w:type="dxa"/>
            <w:textDirection w:val="btLr"/>
            <w:vAlign w:val="center"/>
          </w:tcPr>
          <w:p w:rsidR="00D355DA" w:rsidRPr="001324F0" w:rsidRDefault="00D355DA" w:rsidP="00B966D0">
            <w:pPr>
              <w:ind w:left="151" w:right="142" w:hanging="6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 перспективе до 2023 года</w:t>
            </w:r>
          </w:p>
        </w:tc>
        <w:tc>
          <w:tcPr>
            <w:tcW w:w="992" w:type="dxa"/>
            <w:textDirection w:val="btLr"/>
            <w:vAlign w:val="center"/>
          </w:tcPr>
          <w:p w:rsidR="00D355DA" w:rsidRPr="001324F0" w:rsidRDefault="00D355DA" w:rsidP="00B966D0">
            <w:pPr>
              <w:ind w:left="151" w:right="142" w:hanging="6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 перспективе до 2036 года</w:t>
            </w:r>
          </w:p>
        </w:tc>
        <w:tc>
          <w:tcPr>
            <w:tcW w:w="1276" w:type="dxa"/>
            <w:textDirection w:val="btLr"/>
            <w:vAlign w:val="center"/>
          </w:tcPr>
          <w:p w:rsidR="00D355DA" w:rsidRPr="001324F0" w:rsidRDefault="00D355DA" w:rsidP="00B966D0">
            <w:pPr>
              <w:spacing w:before="128"/>
              <w:ind w:left="113" w:right="164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Существующее положение</w:t>
            </w:r>
          </w:p>
        </w:tc>
        <w:tc>
          <w:tcPr>
            <w:tcW w:w="1276" w:type="dxa"/>
            <w:textDirection w:val="btLr"/>
            <w:vAlign w:val="center"/>
          </w:tcPr>
          <w:p w:rsidR="00D355DA" w:rsidRPr="001324F0" w:rsidRDefault="00D355DA" w:rsidP="00B966D0">
            <w:pPr>
              <w:ind w:left="151" w:right="142" w:hanging="6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 перспективе до 2023 года</w:t>
            </w:r>
          </w:p>
        </w:tc>
        <w:tc>
          <w:tcPr>
            <w:tcW w:w="1275" w:type="dxa"/>
            <w:textDirection w:val="btLr"/>
            <w:vAlign w:val="center"/>
          </w:tcPr>
          <w:p w:rsidR="00D355DA" w:rsidRPr="001324F0" w:rsidRDefault="00D355DA" w:rsidP="00B966D0">
            <w:pPr>
              <w:ind w:left="151" w:right="142" w:hanging="6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 перспективе до 2036 года</w:t>
            </w:r>
          </w:p>
        </w:tc>
        <w:tc>
          <w:tcPr>
            <w:tcW w:w="1164" w:type="dxa"/>
            <w:textDirection w:val="btLr"/>
            <w:vAlign w:val="center"/>
          </w:tcPr>
          <w:p w:rsidR="00D355DA" w:rsidRPr="001324F0" w:rsidRDefault="00D355DA" w:rsidP="00B966D0">
            <w:pPr>
              <w:spacing w:before="128"/>
              <w:ind w:left="113" w:right="164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Существующее положение</w:t>
            </w:r>
          </w:p>
        </w:tc>
        <w:tc>
          <w:tcPr>
            <w:tcW w:w="1219" w:type="dxa"/>
            <w:textDirection w:val="btLr"/>
            <w:vAlign w:val="center"/>
          </w:tcPr>
          <w:p w:rsidR="00D355DA" w:rsidRPr="001324F0" w:rsidRDefault="00D355DA" w:rsidP="00B966D0">
            <w:pPr>
              <w:ind w:left="151" w:right="142" w:hanging="6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 перспективе до 2023 года</w:t>
            </w:r>
          </w:p>
        </w:tc>
        <w:tc>
          <w:tcPr>
            <w:tcW w:w="1024" w:type="dxa"/>
            <w:textDirection w:val="btLr"/>
            <w:vAlign w:val="center"/>
          </w:tcPr>
          <w:p w:rsidR="00D355DA" w:rsidRPr="001324F0" w:rsidRDefault="00D355DA" w:rsidP="00B966D0">
            <w:pPr>
              <w:ind w:left="151" w:right="142" w:hanging="6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 перспективе до 2036 года</w:t>
            </w:r>
          </w:p>
        </w:tc>
      </w:tr>
      <w:tr w:rsidR="00D355DA" w:rsidRPr="001324F0" w:rsidTr="00D84515">
        <w:trPr>
          <w:trHeight w:val="285"/>
        </w:trPr>
        <w:tc>
          <w:tcPr>
            <w:tcW w:w="835" w:type="dxa"/>
            <w:vAlign w:val="center"/>
          </w:tcPr>
          <w:p w:rsidR="00D355DA" w:rsidRPr="001324F0" w:rsidRDefault="00D355DA" w:rsidP="00D355DA">
            <w:pPr>
              <w:ind w:right="30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1866" w:type="dxa"/>
            <w:vAlign w:val="center"/>
          </w:tcPr>
          <w:p w:rsidR="00D355DA" w:rsidRPr="001324F0" w:rsidRDefault="00D355DA" w:rsidP="00D355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D355DA" w:rsidRPr="001324F0" w:rsidRDefault="00D355DA" w:rsidP="00D355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D355DA" w:rsidRPr="001324F0" w:rsidRDefault="00D355DA" w:rsidP="00D355DA">
            <w:pPr>
              <w:ind w:left="445" w:right="440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4</w:t>
            </w:r>
          </w:p>
        </w:tc>
        <w:tc>
          <w:tcPr>
            <w:tcW w:w="1276" w:type="dxa"/>
            <w:vAlign w:val="center"/>
          </w:tcPr>
          <w:p w:rsidR="00D355DA" w:rsidRPr="001324F0" w:rsidRDefault="00D355DA" w:rsidP="00D355DA">
            <w:pPr>
              <w:ind w:left="135" w:right="129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5</w:t>
            </w:r>
          </w:p>
        </w:tc>
        <w:tc>
          <w:tcPr>
            <w:tcW w:w="992" w:type="dxa"/>
            <w:vAlign w:val="center"/>
          </w:tcPr>
          <w:p w:rsidR="00D355DA" w:rsidRPr="001324F0" w:rsidRDefault="00D355DA" w:rsidP="00D355DA">
            <w:pPr>
              <w:ind w:left="135" w:right="129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6</w:t>
            </w:r>
          </w:p>
        </w:tc>
        <w:tc>
          <w:tcPr>
            <w:tcW w:w="1276" w:type="dxa"/>
            <w:vAlign w:val="center"/>
          </w:tcPr>
          <w:p w:rsidR="00D355DA" w:rsidRPr="001324F0" w:rsidRDefault="00D355DA" w:rsidP="00D355DA">
            <w:pPr>
              <w:ind w:left="265" w:right="259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7</w:t>
            </w:r>
          </w:p>
        </w:tc>
        <w:tc>
          <w:tcPr>
            <w:tcW w:w="1276" w:type="dxa"/>
            <w:vAlign w:val="center"/>
          </w:tcPr>
          <w:p w:rsidR="00D355DA" w:rsidRPr="001324F0" w:rsidRDefault="00D355DA" w:rsidP="00D355DA">
            <w:pPr>
              <w:ind w:left="138" w:right="129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8</w:t>
            </w:r>
          </w:p>
        </w:tc>
        <w:tc>
          <w:tcPr>
            <w:tcW w:w="1275" w:type="dxa"/>
            <w:vAlign w:val="center"/>
          </w:tcPr>
          <w:p w:rsidR="00D355DA" w:rsidRPr="001324F0" w:rsidRDefault="00D355DA" w:rsidP="00D355DA">
            <w:pPr>
              <w:ind w:left="138" w:right="129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9</w:t>
            </w:r>
          </w:p>
        </w:tc>
        <w:tc>
          <w:tcPr>
            <w:tcW w:w="1164" w:type="dxa"/>
            <w:vAlign w:val="center"/>
          </w:tcPr>
          <w:p w:rsidR="00D355DA" w:rsidRPr="001324F0" w:rsidRDefault="00D355DA" w:rsidP="00D355DA">
            <w:pPr>
              <w:ind w:left="266" w:right="259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10</w:t>
            </w:r>
          </w:p>
        </w:tc>
        <w:tc>
          <w:tcPr>
            <w:tcW w:w="1219" w:type="dxa"/>
            <w:vAlign w:val="center"/>
          </w:tcPr>
          <w:p w:rsidR="00D355DA" w:rsidRPr="001324F0" w:rsidRDefault="00D355DA" w:rsidP="00D355DA">
            <w:pPr>
              <w:ind w:left="139" w:right="129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11</w:t>
            </w:r>
          </w:p>
        </w:tc>
        <w:tc>
          <w:tcPr>
            <w:tcW w:w="1024" w:type="dxa"/>
            <w:vAlign w:val="center"/>
          </w:tcPr>
          <w:p w:rsidR="00D355DA" w:rsidRPr="001324F0" w:rsidRDefault="00D355DA" w:rsidP="00D355DA">
            <w:pPr>
              <w:ind w:left="137" w:right="135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12</w:t>
            </w:r>
          </w:p>
        </w:tc>
      </w:tr>
      <w:tr w:rsidR="00D355DA" w:rsidRPr="001324F0" w:rsidTr="00D84515">
        <w:trPr>
          <w:trHeight w:val="120"/>
        </w:trPr>
        <w:tc>
          <w:tcPr>
            <w:tcW w:w="15180" w:type="dxa"/>
            <w:gridSpan w:val="12"/>
            <w:vAlign w:val="center"/>
          </w:tcPr>
          <w:p w:rsidR="00D355DA" w:rsidRPr="001324F0" w:rsidRDefault="00D355DA" w:rsidP="00D355DA">
            <w:pPr>
              <w:ind w:left="137" w:right="135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Жилой фонд</w:t>
            </w:r>
          </w:p>
        </w:tc>
      </w:tr>
      <w:tr w:rsidR="00D355DA" w:rsidRPr="001324F0" w:rsidTr="00D84515">
        <w:trPr>
          <w:trHeight w:val="551"/>
        </w:trPr>
        <w:tc>
          <w:tcPr>
            <w:tcW w:w="835" w:type="dxa"/>
            <w:vAlign w:val="center"/>
          </w:tcPr>
          <w:p w:rsidR="00D355DA" w:rsidRPr="001324F0" w:rsidRDefault="00D355DA" w:rsidP="00D355DA">
            <w:pPr>
              <w:spacing w:before="128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1866" w:type="dxa"/>
          </w:tcPr>
          <w:p w:rsidR="00D355DA" w:rsidRPr="001324F0" w:rsidRDefault="00D355DA" w:rsidP="00D355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Благоустроенный</w:t>
            </w:r>
            <w:proofErr w:type="spellEnd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</w:t>
            </w:r>
            <w:proofErr w:type="spellEnd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</w:t>
            </w:r>
            <w:proofErr w:type="spellEnd"/>
          </w:p>
        </w:tc>
        <w:tc>
          <w:tcPr>
            <w:tcW w:w="1701" w:type="dxa"/>
            <w:vAlign w:val="center"/>
          </w:tcPr>
          <w:p w:rsidR="00D355DA" w:rsidRPr="001324F0" w:rsidRDefault="00D355DA" w:rsidP="00D355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проживающий</w:t>
            </w:r>
            <w:proofErr w:type="spellEnd"/>
          </w:p>
        </w:tc>
        <w:tc>
          <w:tcPr>
            <w:tcW w:w="1276" w:type="dxa"/>
            <w:vAlign w:val="center"/>
          </w:tcPr>
          <w:p w:rsidR="00D355DA" w:rsidRPr="001324F0" w:rsidRDefault="00D355DA" w:rsidP="00D355DA">
            <w:pPr>
              <w:tabs>
                <w:tab w:val="left" w:pos="1134"/>
              </w:tabs>
              <w:spacing w:before="128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5594</w:t>
            </w:r>
          </w:p>
        </w:tc>
        <w:tc>
          <w:tcPr>
            <w:tcW w:w="1276" w:type="dxa"/>
            <w:vAlign w:val="center"/>
          </w:tcPr>
          <w:p w:rsidR="00D355DA" w:rsidRPr="001324F0" w:rsidRDefault="00D355DA" w:rsidP="00D355DA">
            <w:pPr>
              <w:tabs>
                <w:tab w:val="left" w:pos="1134"/>
              </w:tabs>
              <w:spacing w:before="128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6575</w:t>
            </w:r>
          </w:p>
        </w:tc>
        <w:tc>
          <w:tcPr>
            <w:tcW w:w="992" w:type="dxa"/>
            <w:vAlign w:val="center"/>
          </w:tcPr>
          <w:p w:rsidR="00D355DA" w:rsidRPr="001324F0" w:rsidRDefault="00D355DA" w:rsidP="00D355DA">
            <w:pPr>
              <w:tabs>
                <w:tab w:val="left" w:pos="1134"/>
              </w:tabs>
              <w:spacing w:before="128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9204</w:t>
            </w:r>
          </w:p>
        </w:tc>
        <w:tc>
          <w:tcPr>
            <w:tcW w:w="1276" w:type="dxa"/>
            <w:vAlign w:val="center"/>
          </w:tcPr>
          <w:p w:rsidR="00D355DA" w:rsidRPr="001324F0" w:rsidRDefault="00D355DA" w:rsidP="00D355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0,900</w:t>
            </w:r>
          </w:p>
        </w:tc>
        <w:tc>
          <w:tcPr>
            <w:tcW w:w="1276" w:type="dxa"/>
            <w:vAlign w:val="center"/>
          </w:tcPr>
          <w:p w:rsidR="00D355DA" w:rsidRPr="001324F0" w:rsidRDefault="00D355DA" w:rsidP="00D355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0,918</w:t>
            </w:r>
          </w:p>
        </w:tc>
        <w:tc>
          <w:tcPr>
            <w:tcW w:w="1275" w:type="dxa"/>
            <w:vAlign w:val="center"/>
          </w:tcPr>
          <w:p w:rsidR="00D355DA" w:rsidRPr="001324F0" w:rsidRDefault="00D355DA" w:rsidP="00D355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0,978</w:t>
            </w:r>
          </w:p>
        </w:tc>
        <w:tc>
          <w:tcPr>
            <w:tcW w:w="1164" w:type="dxa"/>
            <w:vAlign w:val="center"/>
          </w:tcPr>
          <w:p w:rsidR="00D355DA" w:rsidRPr="001324F0" w:rsidRDefault="00D355DA" w:rsidP="00D355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4F0">
              <w:rPr>
                <w:rFonts w:ascii="Times New Roman" w:hAnsi="Times New Roman" w:cs="Times New Roman"/>
                <w:color w:val="000000"/>
              </w:rPr>
              <w:t>5034,6</w:t>
            </w:r>
          </w:p>
        </w:tc>
        <w:tc>
          <w:tcPr>
            <w:tcW w:w="1219" w:type="dxa"/>
            <w:vAlign w:val="center"/>
          </w:tcPr>
          <w:p w:rsidR="00D355DA" w:rsidRPr="001324F0" w:rsidRDefault="00D355DA" w:rsidP="00D355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4F0">
              <w:rPr>
                <w:rFonts w:ascii="Times New Roman" w:hAnsi="Times New Roman" w:cs="Times New Roman"/>
                <w:color w:val="000000"/>
              </w:rPr>
              <w:t>5392,332</w:t>
            </w:r>
          </w:p>
        </w:tc>
        <w:tc>
          <w:tcPr>
            <w:tcW w:w="1024" w:type="dxa"/>
            <w:vAlign w:val="center"/>
          </w:tcPr>
          <w:p w:rsidR="00D355DA" w:rsidRPr="001324F0" w:rsidRDefault="00D355DA" w:rsidP="00D355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4F0">
              <w:rPr>
                <w:rFonts w:ascii="Times New Roman" w:hAnsi="Times New Roman" w:cs="Times New Roman"/>
                <w:color w:val="000000"/>
              </w:rPr>
              <w:t>6511,524</w:t>
            </w:r>
          </w:p>
        </w:tc>
      </w:tr>
      <w:tr w:rsidR="00D355DA" w:rsidRPr="001324F0" w:rsidTr="00D84515">
        <w:trPr>
          <w:trHeight w:val="551"/>
        </w:trPr>
        <w:tc>
          <w:tcPr>
            <w:tcW w:w="835" w:type="dxa"/>
            <w:vAlign w:val="center"/>
          </w:tcPr>
          <w:p w:rsidR="00D355DA" w:rsidRPr="001324F0" w:rsidRDefault="00D355DA" w:rsidP="00D355DA">
            <w:pPr>
              <w:spacing w:before="128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</w:t>
            </w:r>
          </w:p>
        </w:tc>
        <w:tc>
          <w:tcPr>
            <w:tcW w:w="1866" w:type="dxa"/>
          </w:tcPr>
          <w:p w:rsidR="00D355DA" w:rsidRPr="001324F0" w:rsidRDefault="00D355DA" w:rsidP="00D355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Неблагоустроенный</w:t>
            </w:r>
            <w:proofErr w:type="spellEnd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</w:t>
            </w:r>
            <w:proofErr w:type="spellEnd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</w:t>
            </w:r>
            <w:proofErr w:type="spellEnd"/>
          </w:p>
        </w:tc>
        <w:tc>
          <w:tcPr>
            <w:tcW w:w="1701" w:type="dxa"/>
            <w:vAlign w:val="center"/>
          </w:tcPr>
          <w:p w:rsidR="00D355DA" w:rsidRPr="001324F0" w:rsidRDefault="00D355DA" w:rsidP="00D355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проживающий</w:t>
            </w:r>
            <w:proofErr w:type="spellEnd"/>
          </w:p>
        </w:tc>
        <w:tc>
          <w:tcPr>
            <w:tcW w:w="1276" w:type="dxa"/>
            <w:vAlign w:val="center"/>
          </w:tcPr>
          <w:p w:rsidR="00D355DA" w:rsidRPr="001324F0" w:rsidRDefault="00D355DA" w:rsidP="00D355DA">
            <w:pPr>
              <w:tabs>
                <w:tab w:val="left" w:pos="1134"/>
              </w:tabs>
              <w:spacing w:before="128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7560</w:t>
            </w:r>
          </w:p>
        </w:tc>
        <w:tc>
          <w:tcPr>
            <w:tcW w:w="1276" w:type="dxa"/>
            <w:vAlign w:val="center"/>
          </w:tcPr>
          <w:p w:rsidR="00D355DA" w:rsidRPr="001324F0" w:rsidRDefault="00D355DA" w:rsidP="00D355DA">
            <w:pPr>
              <w:tabs>
                <w:tab w:val="left" w:pos="1134"/>
              </w:tabs>
              <w:spacing w:before="128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7500</w:t>
            </w:r>
          </w:p>
        </w:tc>
        <w:tc>
          <w:tcPr>
            <w:tcW w:w="992" w:type="dxa"/>
            <w:vAlign w:val="center"/>
          </w:tcPr>
          <w:p w:rsidR="00D355DA" w:rsidRPr="001324F0" w:rsidRDefault="00D355DA" w:rsidP="00D355DA">
            <w:pPr>
              <w:tabs>
                <w:tab w:val="left" w:pos="1134"/>
              </w:tabs>
              <w:spacing w:before="128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7450</w:t>
            </w:r>
          </w:p>
        </w:tc>
        <w:tc>
          <w:tcPr>
            <w:tcW w:w="1276" w:type="dxa"/>
            <w:vAlign w:val="center"/>
          </w:tcPr>
          <w:p w:rsidR="00D355DA" w:rsidRPr="001324F0" w:rsidRDefault="00D355DA" w:rsidP="00D355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1,100</w:t>
            </w:r>
          </w:p>
        </w:tc>
        <w:tc>
          <w:tcPr>
            <w:tcW w:w="1276" w:type="dxa"/>
            <w:vAlign w:val="center"/>
          </w:tcPr>
          <w:p w:rsidR="00D355DA" w:rsidRPr="001324F0" w:rsidRDefault="00D355DA" w:rsidP="00D355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1,122</w:t>
            </w:r>
          </w:p>
        </w:tc>
        <w:tc>
          <w:tcPr>
            <w:tcW w:w="1275" w:type="dxa"/>
            <w:vAlign w:val="center"/>
          </w:tcPr>
          <w:p w:rsidR="00D355DA" w:rsidRPr="001324F0" w:rsidRDefault="00D355DA" w:rsidP="00D355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1,195</w:t>
            </w:r>
          </w:p>
        </w:tc>
        <w:tc>
          <w:tcPr>
            <w:tcW w:w="1164" w:type="dxa"/>
            <w:vAlign w:val="center"/>
          </w:tcPr>
          <w:p w:rsidR="00D355DA" w:rsidRPr="001324F0" w:rsidRDefault="00D355DA" w:rsidP="00D355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4F0">
              <w:rPr>
                <w:rFonts w:ascii="Times New Roman" w:hAnsi="Times New Roman" w:cs="Times New Roman"/>
                <w:color w:val="000000"/>
              </w:rPr>
              <w:t>8316</w:t>
            </w:r>
          </w:p>
        </w:tc>
        <w:tc>
          <w:tcPr>
            <w:tcW w:w="1219" w:type="dxa"/>
            <w:vAlign w:val="center"/>
          </w:tcPr>
          <w:p w:rsidR="00D355DA" w:rsidRPr="001324F0" w:rsidRDefault="00D355DA" w:rsidP="00D355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4F0">
              <w:rPr>
                <w:rFonts w:ascii="Times New Roman" w:hAnsi="Times New Roman" w:cs="Times New Roman"/>
                <w:color w:val="000000"/>
              </w:rPr>
              <w:t>9201,522</w:t>
            </w:r>
          </w:p>
        </w:tc>
        <w:tc>
          <w:tcPr>
            <w:tcW w:w="1024" w:type="dxa"/>
            <w:vAlign w:val="center"/>
          </w:tcPr>
          <w:p w:rsidR="00D355DA" w:rsidRPr="001324F0" w:rsidRDefault="00D355DA" w:rsidP="00D355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4F0">
              <w:rPr>
                <w:rFonts w:ascii="Times New Roman" w:hAnsi="Times New Roman" w:cs="Times New Roman"/>
                <w:color w:val="000000"/>
              </w:rPr>
              <w:t>11944,98</w:t>
            </w:r>
          </w:p>
        </w:tc>
      </w:tr>
      <w:tr w:rsidR="00D355DA" w:rsidRPr="001324F0" w:rsidTr="00D84515">
        <w:trPr>
          <w:trHeight w:val="150"/>
        </w:trPr>
        <w:tc>
          <w:tcPr>
            <w:tcW w:w="11773" w:type="dxa"/>
            <w:gridSpan w:val="9"/>
            <w:vAlign w:val="center"/>
          </w:tcPr>
          <w:p w:rsidR="00D355DA" w:rsidRPr="001324F0" w:rsidRDefault="000554C3" w:rsidP="00D355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D355DA" w:rsidRPr="001324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того</w:t>
            </w:r>
            <w:r w:rsidR="00D355DA"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64" w:type="dxa"/>
            <w:vAlign w:val="center"/>
          </w:tcPr>
          <w:p w:rsidR="00D355DA" w:rsidRPr="001324F0" w:rsidRDefault="00D355DA" w:rsidP="00D355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9" w:type="dxa"/>
            <w:vAlign w:val="center"/>
          </w:tcPr>
          <w:p w:rsidR="00D355DA" w:rsidRPr="001324F0" w:rsidRDefault="00D355DA" w:rsidP="00D355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4" w:type="dxa"/>
            <w:vAlign w:val="center"/>
          </w:tcPr>
          <w:p w:rsidR="00D355DA" w:rsidRPr="001324F0" w:rsidRDefault="00D355DA" w:rsidP="00D355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55DA" w:rsidRPr="001324F0" w:rsidTr="00D84515">
        <w:trPr>
          <w:trHeight w:val="283"/>
        </w:trPr>
        <w:tc>
          <w:tcPr>
            <w:tcW w:w="15180" w:type="dxa"/>
            <w:gridSpan w:val="12"/>
            <w:vAlign w:val="center"/>
          </w:tcPr>
          <w:p w:rsidR="00D355DA" w:rsidRPr="001324F0" w:rsidRDefault="00D355DA" w:rsidP="00D355DA">
            <w:pPr>
              <w:ind w:left="137" w:right="135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Общественные учреждения</w:t>
            </w:r>
          </w:p>
        </w:tc>
      </w:tr>
      <w:tr w:rsidR="00D355DA" w:rsidRPr="001324F0" w:rsidTr="00D84515">
        <w:trPr>
          <w:trHeight w:val="551"/>
        </w:trPr>
        <w:tc>
          <w:tcPr>
            <w:tcW w:w="835" w:type="dxa"/>
            <w:vAlign w:val="center"/>
          </w:tcPr>
          <w:p w:rsidR="00D355DA" w:rsidRPr="001324F0" w:rsidRDefault="00D355DA" w:rsidP="00D355DA">
            <w:pPr>
              <w:spacing w:before="128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</w:t>
            </w:r>
          </w:p>
        </w:tc>
        <w:tc>
          <w:tcPr>
            <w:tcW w:w="1866" w:type="dxa"/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proofErr w:type="spellEnd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proofErr w:type="spellEnd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стационарное</w:t>
            </w:r>
            <w:proofErr w:type="spellEnd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</w:t>
            </w:r>
            <w:proofErr w:type="spellEnd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койкоместо</w:t>
            </w:r>
            <w:proofErr w:type="spellEnd"/>
          </w:p>
        </w:tc>
        <w:tc>
          <w:tcPr>
            <w:tcW w:w="1276" w:type="dxa"/>
            <w:vAlign w:val="center"/>
          </w:tcPr>
          <w:p w:rsidR="00D355DA" w:rsidRPr="001324F0" w:rsidRDefault="00D355DA" w:rsidP="00D355DA">
            <w:pPr>
              <w:tabs>
                <w:tab w:val="left" w:pos="1276"/>
              </w:tabs>
              <w:spacing w:before="128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79</w:t>
            </w:r>
          </w:p>
        </w:tc>
        <w:tc>
          <w:tcPr>
            <w:tcW w:w="1276" w:type="dxa"/>
            <w:vAlign w:val="center"/>
          </w:tcPr>
          <w:p w:rsidR="00D355DA" w:rsidRPr="001324F0" w:rsidRDefault="00D355DA" w:rsidP="00D355DA">
            <w:pPr>
              <w:tabs>
                <w:tab w:val="left" w:pos="1276"/>
              </w:tabs>
              <w:spacing w:before="128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79</w:t>
            </w:r>
          </w:p>
        </w:tc>
        <w:tc>
          <w:tcPr>
            <w:tcW w:w="992" w:type="dxa"/>
            <w:vAlign w:val="center"/>
          </w:tcPr>
          <w:p w:rsidR="00D355DA" w:rsidRPr="001324F0" w:rsidRDefault="00D355DA" w:rsidP="00D355DA">
            <w:pPr>
              <w:tabs>
                <w:tab w:val="left" w:pos="1276"/>
              </w:tabs>
              <w:spacing w:before="128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79</w:t>
            </w:r>
          </w:p>
        </w:tc>
        <w:tc>
          <w:tcPr>
            <w:tcW w:w="1276" w:type="dxa"/>
            <w:vAlign w:val="center"/>
          </w:tcPr>
          <w:p w:rsidR="00D355DA" w:rsidRPr="001324F0" w:rsidRDefault="00D355DA" w:rsidP="00D355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2,010</w:t>
            </w:r>
          </w:p>
        </w:tc>
        <w:tc>
          <w:tcPr>
            <w:tcW w:w="1276" w:type="dxa"/>
            <w:vAlign w:val="center"/>
          </w:tcPr>
          <w:p w:rsidR="00D355DA" w:rsidRPr="001324F0" w:rsidRDefault="00D355DA" w:rsidP="00D355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2,050</w:t>
            </w:r>
          </w:p>
        </w:tc>
        <w:tc>
          <w:tcPr>
            <w:tcW w:w="1275" w:type="dxa"/>
            <w:vAlign w:val="center"/>
          </w:tcPr>
          <w:p w:rsidR="00D355DA" w:rsidRPr="001324F0" w:rsidRDefault="00D355DA" w:rsidP="00D355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2,183</w:t>
            </w:r>
          </w:p>
        </w:tc>
        <w:tc>
          <w:tcPr>
            <w:tcW w:w="1164" w:type="dxa"/>
            <w:vAlign w:val="center"/>
          </w:tcPr>
          <w:p w:rsidR="00D355DA" w:rsidRPr="001324F0" w:rsidRDefault="00D355DA" w:rsidP="00D355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4F0">
              <w:rPr>
                <w:rFonts w:ascii="Times New Roman" w:hAnsi="Times New Roman" w:cs="Times New Roman"/>
                <w:color w:val="000000"/>
              </w:rPr>
              <w:t>158,79</w:t>
            </w:r>
          </w:p>
        </w:tc>
        <w:tc>
          <w:tcPr>
            <w:tcW w:w="1219" w:type="dxa"/>
            <w:vAlign w:val="center"/>
          </w:tcPr>
          <w:p w:rsidR="00D355DA" w:rsidRPr="001324F0" w:rsidRDefault="00D355DA" w:rsidP="00D355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4F0">
              <w:rPr>
                <w:rFonts w:ascii="Times New Roman" w:hAnsi="Times New Roman" w:cs="Times New Roman"/>
                <w:color w:val="000000"/>
              </w:rPr>
              <w:t>161,95</w:t>
            </w:r>
          </w:p>
        </w:tc>
        <w:tc>
          <w:tcPr>
            <w:tcW w:w="1024" w:type="dxa"/>
            <w:vAlign w:val="center"/>
          </w:tcPr>
          <w:p w:rsidR="00D355DA" w:rsidRPr="001324F0" w:rsidRDefault="00D355DA" w:rsidP="00D355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4F0">
              <w:rPr>
                <w:rFonts w:ascii="Times New Roman" w:hAnsi="Times New Roman" w:cs="Times New Roman"/>
                <w:color w:val="000000"/>
              </w:rPr>
              <w:t>172,457</w:t>
            </w:r>
          </w:p>
        </w:tc>
      </w:tr>
      <w:tr w:rsidR="00D355DA" w:rsidRPr="001324F0" w:rsidTr="00D84515">
        <w:trPr>
          <w:trHeight w:val="1090"/>
        </w:trPr>
        <w:tc>
          <w:tcPr>
            <w:tcW w:w="835" w:type="dxa"/>
            <w:vAlign w:val="center"/>
          </w:tcPr>
          <w:p w:rsidR="00D355DA" w:rsidRPr="001324F0" w:rsidRDefault="00D355DA" w:rsidP="00D355D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4</w:t>
            </w:r>
          </w:p>
        </w:tc>
        <w:tc>
          <w:tcPr>
            <w:tcW w:w="1866" w:type="dxa"/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proofErr w:type="spellEnd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proofErr w:type="spellEnd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амбулаторное</w:t>
            </w:r>
            <w:proofErr w:type="spellEnd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</w:t>
            </w:r>
            <w:proofErr w:type="spellEnd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  <w:proofErr w:type="spellEnd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посещений</w:t>
            </w:r>
            <w:proofErr w:type="spellEnd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</w:p>
        </w:tc>
        <w:tc>
          <w:tcPr>
            <w:tcW w:w="1276" w:type="dxa"/>
            <w:vAlign w:val="center"/>
          </w:tcPr>
          <w:p w:rsidR="00D355DA" w:rsidRPr="001324F0" w:rsidRDefault="00D355DA" w:rsidP="00D355DA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200</w:t>
            </w:r>
          </w:p>
        </w:tc>
        <w:tc>
          <w:tcPr>
            <w:tcW w:w="1276" w:type="dxa"/>
            <w:vAlign w:val="center"/>
          </w:tcPr>
          <w:p w:rsidR="00D355DA" w:rsidRPr="001324F0" w:rsidRDefault="00D355DA" w:rsidP="00D355DA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203</w:t>
            </w:r>
          </w:p>
        </w:tc>
        <w:tc>
          <w:tcPr>
            <w:tcW w:w="992" w:type="dxa"/>
            <w:vAlign w:val="center"/>
          </w:tcPr>
          <w:p w:rsidR="00D355DA" w:rsidRPr="001324F0" w:rsidRDefault="00D355DA" w:rsidP="00D355DA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212</w:t>
            </w:r>
          </w:p>
        </w:tc>
        <w:tc>
          <w:tcPr>
            <w:tcW w:w="1276" w:type="dxa"/>
            <w:vAlign w:val="center"/>
          </w:tcPr>
          <w:p w:rsidR="00D355DA" w:rsidRPr="001324F0" w:rsidRDefault="00D355DA" w:rsidP="00D355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0,070</w:t>
            </w:r>
          </w:p>
        </w:tc>
        <w:tc>
          <w:tcPr>
            <w:tcW w:w="1276" w:type="dxa"/>
            <w:vAlign w:val="center"/>
          </w:tcPr>
          <w:p w:rsidR="00D355DA" w:rsidRPr="001324F0" w:rsidRDefault="00D355DA" w:rsidP="00D355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0,714</w:t>
            </w:r>
          </w:p>
        </w:tc>
        <w:tc>
          <w:tcPr>
            <w:tcW w:w="1275" w:type="dxa"/>
            <w:vAlign w:val="center"/>
          </w:tcPr>
          <w:p w:rsidR="00D355DA" w:rsidRPr="001324F0" w:rsidRDefault="00D355DA" w:rsidP="00D355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0,760</w:t>
            </w:r>
          </w:p>
        </w:tc>
        <w:tc>
          <w:tcPr>
            <w:tcW w:w="1164" w:type="dxa"/>
            <w:vAlign w:val="center"/>
          </w:tcPr>
          <w:p w:rsidR="00D355DA" w:rsidRPr="001324F0" w:rsidRDefault="00D355DA" w:rsidP="00D355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4F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19" w:type="dxa"/>
            <w:vAlign w:val="center"/>
          </w:tcPr>
          <w:p w:rsidR="00D355DA" w:rsidRPr="001324F0" w:rsidRDefault="00D355DA" w:rsidP="00D355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4F0">
              <w:rPr>
                <w:rFonts w:ascii="Times New Roman" w:hAnsi="Times New Roman" w:cs="Times New Roman"/>
                <w:color w:val="000000"/>
              </w:rPr>
              <w:t>144,942</w:t>
            </w:r>
          </w:p>
        </w:tc>
        <w:tc>
          <w:tcPr>
            <w:tcW w:w="1024" w:type="dxa"/>
            <w:vAlign w:val="center"/>
          </w:tcPr>
          <w:p w:rsidR="00D355DA" w:rsidRPr="001324F0" w:rsidRDefault="00D355DA" w:rsidP="00D355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4F0">
              <w:rPr>
                <w:rFonts w:ascii="Times New Roman" w:hAnsi="Times New Roman" w:cs="Times New Roman"/>
                <w:color w:val="000000"/>
              </w:rPr>
              <w:t>160,664</w:t>
            </w:r>
          </w:p>
        </w:tc>
      </w:tr>
      <w:tr w:rsidR="00D355DA" w:rsidRPr="001324F0" w:rsidTr="00D84515">
        <w:trPr>
          <w:trHeight w:val="473"/>
        </w:trPr>
        <w:tc>
          <w:tcPr>
            <w:tcW w:w="835" w:type="dxa"/>
          </w:tcPr>
          <w:p w:rsidR="00D355DA" w:rsidRPr="001324F0" w:rsidRDefault="00D355DA" w:rsidP="00D355D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5</w:t>
            </w:r>
          </w:p>
        </w:tc>
        <w:tc>
          <w:tcPr>
            <w:tcW w:w="1866" w:type="dxa"/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</w:t>
            </w:r>
            <w:proofErr w:type="spellEnd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заведения</w:t>
            </w:r>
            <w:proofErr w:type="spellEnd"/>
          </w:p>
        </w:tc>
        <w:tc>
          <w:tcPr>
            <w:tcW w:w="1701" w:type="dxa"/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</w:t>
            </w:r>
            <w:proofErr w:type="spellEnd"/>
          </w:p>
          <w:p w:rsidR="00D355DA" w:rsidRPr="001324F0" w:rsidRDefault="00D355DA" w:rsidP="00B96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</w:t>
            </w: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</w:t>
            </w:r>
            <w:proofErr w:type="spellEnd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vAlign w:val="center"/>
          </w:tcPr>
          <w:p w:rsidR="00D355DA" w:rsidRPr="001324F0" w:rsidRDefault="00D355DA" w:rsidP="001408C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963</w:t>
            </w:r>
          </w:p>
        </w:tc>
        <w:tc>
          <w:tcPr>
            <w:tcW w:w="1276" w:type="dxa"/>
            <w:vAlign w:val="center"/>
          </w:tcPr>
          <w:p w:rsidR="00D355DA" w:rsidRPr="001324F0" w:rsidRDefault="00D355DA" w:rsidP="001408C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992</w:t>
            </w:r>
          </w:p>
        </w:tc>
        <w:tc>
          <w:tcPr>
            <w:tcW w:w="992" w:type="dxa"/>
            <w:vAlign w:val="center"/>
          </w:tcPr>
          <w:p w:rsidR="00D355DA" w:rsidRPr="001324F0" w:rsidRDefault="00D355DA" w:rsidP="001408C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1073</w:t>
            </w:r>
          </w:p>
        </w:tc>
        <w:tc>
          <w:tcPr>
            <w:tcW w:w="1276" w:type="dxa"/>
            <w:vAlign w:val="center"/>
          </w:tcPr>
          <w:p w:rsidR="00D355DA" w:rsidRPr="001324F0" w:rsidRDefault="00D355DA" w:rsidP="00140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0,208</w:t>
            </w:r>
          </w:p>
        </w:tc>
        <w:tc>
          <w:tcPr>
            <w:tcW w:w="1276" w:type="dxa"/>
            <w:vAlign w:val="center"/>
          </w:tcPr>
          <w:p w:rsidR="00D355DA" w:rsidRPr="001324F0" w:rsidRDefault="00D355DA" w:rsidP="00140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2,212</w:t>
            </w:r>
          </w:p>
        </w:tc>
        <w:tc>
          <w:tcPr>
            <w:tcW w:w="1275" w:type="dxa"/>
            <w:vAlign w:val="center"/>
          </w:tcPr>
          <w:p w:rsidR="00D355DA" w:rsidRPr="001324F0" w:rsidRDefault="00D355DA" w:rsidP="00140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2,356</w:t>
            </w:r>
          </w:p>
        </w:tc>
        <w:tc>
          <w:tcPr>
            <w:tcW w:w="1164" w:type="dxa"/>
            <w:vAlign w:val="center"/>
          </w:tcPr>
          <w:p w:rsidR="00D355DA" w:rsidRPr="001324F0" w:rsidRDefault="00D355DA" w:rsidP="001408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4F0">
              <w:rPr>
                <w:rFonts w:ascii="Times New Roman" w:hAnsi="Times New Roman" w:cs="Times New Roman"/>
                <w:color w:val="000000"/>
              </w:rPr>
              <w:t>200,304</w:t>
            </w:r>
          </w:p>
        </w:tc>
        <w:tc>
          <w:tcPr>
            <w:tcW w:w="1219" w:type="dxa"/>
            <w:vAlign w:val="center"/>
          </w:tcPr>
          <w:p w:rsidR="00D355DA" w:rsidRPr="001324F0" w:rsidRDefault="00D355DA" w:rsidP="001408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4F0">
              <w:rPr>
                <w:rFonts w:ascii="Times New Roman" w:hAnsi="Times New Roman" w:cs="Times New Roman"/>
                <w:color w:val="000000"/>
              </w:rPr>
              <w:t>2194,304</w:t>
            </w:r>
          </w:p>
        </w:tc>
        <w:tc>
          <w:tcPr>
            <w:tcW w:w="1024" w:type="dxa"/>
            <w:vAlign w:val="center"/>
          </w:tcPr>
          <w:p w:rsidR="00D355DA" w:rsidRPr="001324F0" w:rsidRDefault="00D355DA" w:rsidP="001408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4F0">
              <w:rPr>
                <w:rFonts w:ascii="Times New Roman" w:hAnsi="Times New Roman" w:cs="Times New Roman"/>
                <w:color w:val="000000"/>
              </w:rPr>
              <w:t>2528,459</w:t>
            </w:r>
          </w:p>
        </w:tc>
      </w:tr>
      <w:tr w:rsidR="00D355DA" w:rsidRPr="001324F0" w:rsidTr="00D84515">
        <w:trPr>
          <w:trHeight w:val="473"/>
        </w:trPr>
        <w:tc>
          <w:tcPr>
            <w:tcW w:w="835" w:type="dxa"/>
          </w:tcPr>
          <w:p w:rsidR="00D355DA" w:rsidRPr="001324F0" w:rsidRDefault="00D355DA" w:rsidP="00D355D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6</w:t>
            </w:r>
          </w:p>
        </w:tc>
        <w:tc>
          <w:tcPr>
            <w:tcW w:w="1866" w:type="dxa"/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чебные</w:t>
            </w:r>
            <w:proofErr w:type="spellEnd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заведения</w:t>
            </w:r>
            <w:proofErr w:type="spellEnd"/>
          </w:p>
        </w:tc>
        <w:tc>
          <w:tcPr>
            <w:tcW w:w="1701" w:type="dxa"/>
            <w:vAlign w:val="center"/>
          </w:tcPr>
          <w:p w:rsidR="00D355DA" w:rsidRPr="001324F0" w:rsidRDefault="00B966D0" w:rsidP="00B96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</w:t>
            </w:r>
            <w:proofErr w:type="spellEnd"/>
          </w:p>
        </w:tc>
        <w:tc>
          <w:tcPr>
            <w:tcW w:w="1276" w:type="dxa"/>
            <w:vAlign w:val="center"/>
          </w:tcPr>
          <w:p w:rsidR="00D355DA" w:rsidRPr="001324F0" w:rsidRDefault="00D355DA" w:rsidP="001408C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1997</w:t>
            </w:r>
          </w:p>
        </w:tc>
        <w:tc>
          <w:tcPr>
            <w:tcW w:w="1276" w:type="dxa"/>
            <w:vAlign w:val="center"/>
          </w:tcPr>
          <w:p w:rsidR="00D355DA" w:rsidRPr="001324F0" w:rsidRDefault="00D355DA" w:rsidP="001408C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2096</w:t>
            </w:r>
          </w:p>
        </w:tc>
        <w:tc>
          <w:tcPr>
            <w:tcW w:w="992" w:type="dxa"/>
            <w:vAlign w:val="center"/>
          </w:tcPr>
          <w:p w:rsidR="00D355DA" w:rsidRPr="001324F0" w:rsidRDefault="00D355DA" w:rsidP="001408C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2373</w:t>
            </w:r>
          </w:p>
        </w:tc>
        <w:tc>
          <w:tcPr>
            <w:tcW w:w="1276" w:type="dxa"/>
            <w:vAlign w:val="center"/>
          </w:tcPr>
          <w:p w:rsidR="00D355DA" w:rsidRPr="001324F0" w:rsidRDefault="00D355DA" w:rsidP="00140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0,208</w:t>
            </w:r>
          </w:p>
        </w:tc>
        <w:tc>
          <w:tcPr>
            <w:tcW w:w="1276" w:type="dxa"/>
            <w:vAlign w:val="center"/>
          </w:tcPr>
          <w:p w:rsidR="00D355DA" w:rsidRPr="001324F0" w:rsidRDefault="00D355DA" w:rsidP="00140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2,212</w:t>
            </w:r>
          </w:p>
        </w:tc>
        <w:tc>
          <w:tcPr>
            <w:tcW w:w="1275" w:type="dxa"/>
            <w:vAlign w:val="center"/>
          </w:tcPr>
          <w:p w:rsidR="00D355DA" w:rsidRPr="001324F0" w:rsidRDefault="00D355DA" w:rsidP="00140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2,356</w:t>
            </w:r>
          </w:p>
        </w:tc>
        <w:tc>
          <w:tcPr>
            <w:tcW w:w="1164" w:type="dxa"/>
            <w:vAlign w:val="center"/>
          </w:tcPr>
          <w:p w:rsidR="00D355DA" w:rsidRPr="001324F0" w:rsidRDefault="00D355DA" w:rsidP="001408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4F0">
              <w:rPr>
                <w:rFonts w:ascii="Times New Roman" w:hAnsi="Times New Roman" w:cs="Times New Roman"/>
                <w:color w:val="000000"/>
              </w:rPr>
              <w:t>415,376</w:t>
            </w:r>
          </w:p>
        </w:tc>
        <w:tc>
          <w:tcPr>
            <w:tcW w:w="1219" w:type="dxa"/>
            <w:vAlign w:val="center"/>
          </w:tcPr>
          <w:p w:rsidR="00D355DA" w:rsidRPr="001324F0" w:rsidRDefault="00D355DA" w:rsidP="001408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4F0">
              <w:rPr>
                <w:rFonts w:ascii="Times New Roman" w:hAnsi="Times New Roman" w:cs="Times New Roman"/>
                <w:color w:val="000000"/>
              </w:rPr>
              <w:t>4636,352</w:t>
            </w:r>
          </w:p>
        </w:tc>
        <w:tc>
          <w:tcPr>
            <w:tcW w:w="1024" w:type="dxa"/>
            <w:vAlign w:val="center"/>
          </w:tcPr>
          <w:p w:rsidR="00D355DA" w:rsidRPr="001324F0" w:rsidRDefault="00D355DA" w:rsidP="001408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4F0">
              <w:rPr>
                <w:rFonts w:ascii="Times New Roman" w:hAnsi="Times New Roman" w:cs="Times New Roman"/>
                <w:color w:val="000000"/>
              </w:rPr>
              <w:t>5590,788</w:t>
            </w:r>
          </w:p>
        </w:tc>
      </w:tr>
    </w:tbl>
    <w:p w:rsidR="00A32DFD" w:rsidRDefault="00A32DFD"/>
    <w:p w:rsidR="001D6A8D" w:rsidRPr="001D6A8D" w:rsidRDefault="001D6A8D" w:rsidP="001D6A8D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8D">
        <w:rPr>
          <w:rFonts w:ascii="Times New Roman" w:hAnsi="Times New Roman" w:cs="Times New Roman"/>
          <w:sz w:val="28"/>
          <w:szCs w:val="28"/>
        </w:rPr>
        <w:t>Продолжение таблицы 21</w:t>
      </w:r>
    </w:p>
    <w:tbl>
      <w:tblPr>
        <w:tblStyle w:val="TableNormal"/>
        <w:tblW w:w="15180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835"/>
        <w:gridCol w:w="1866"/>
        <w:gridCol w:w="1701"/>
        <w:gridCol w:w="1276"/>
        <w:gridCol w:w="1276"/>
        <w:gridCol w:w="992"/>
        <w:gridCol w:w="1276"/>
        <w:gridCol w:w="1276"/>
        <w:gridCol w:w="1275"/>
        <w:gridCol w:w="1164"/>
        <w:gridCol w:w="1219"/>
        <w:gridCol w:w="1024"/>
      </w:tblGrid>
      <w:tr w:rsidR="00D355DA" w:rsidRPr="001324F0" w:rsidTr="00D84515">
        <w:trPr>
          <w:trHeight w:val="25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A" w:rsidRPr="001324F0" w:rsidRDefault="00D355DA" w:rsidP="00DE06AC">
            <w:pPr>
              <w:ind w:right="-29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hAnsi="Times New Roman" w:cs="Times New Roman"/>
              </w:rPr>
              <w:br w:type="page"/>
            </w: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A" w:rsidRPr="001324F0" w:rsidRDefault="00D355DA" w:rsidP="00D355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A" w:rsidRPr="001324F0" w:rsidRDefault="00D355DA" w:rsidP="00D355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A" w:rsidRPr="001324F0" w:rsidRDefault="00D355DA" w:rsidP="00D355DA">
            <w:pPr>
              <w:ind w:left="445" w:right="440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A" w:rsidRPr="001324F0" w:rsidRDefault="00D355DA" w:rsidP="00D355DA">
            <w:pPr>
              <w:ind w:left="135" w:right="129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A" w:rsidRPr="001324F0" w:rsidRDefault="00D355DA" w:rsidP="00D355DA">
            <w:pPr>
              <w:ind w:left="135" w:right="129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A" w:rsidRPr="001324F0" w:rsidRDefault="00D355DA" w:rsidP="00D355DA">
            <w:pPr>
              <w:ind w:left="265" w:right="259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A" w:rsidRPr="001324F0" w:rsidRDefault="00D355DA" w:rsidP="00D355DA">
            <w:pPr>
              <w:ind w:left="138" w:right="129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A" w:rsidRPr="001324F0" w:rsidRDefault="00D355DA" w:rsidP="00D355DA">
            <w:pPr>
              <w:ind w:left="138" w:right="129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A" w:rsidRPr="001324F0" w:rsidRDefault="00D355DA" w:rsidP="00D355DA">
            <w:pPr>
              <w:ind w:left="266" w:right="259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A" w:rsidRPr="001324F0" w:rsidRDefault="00D355DA" w:rsidP="00D355DA">
            <w:pPr>
              <w:ind w:left="139" w:right="129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A" w:rsidRPr="001324F0" w:rsidRDefault="00D355DA" w:rsidP="00D355DA">
            <w:pPr>
              <w:ind w:left="137" w:right="135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12</w:t>
            </w:r>
          </w:p>
        </w:tc>
      </w:tr>
      <w:tr w:rsidR="00D355DA" w:rsidRPr="001324F0" w:rsidTr="00D84515">
        <w:trPr>
          <w:trHeight w:val="55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A" w:rsidRPr="001324F0" w:rsidRDefault="00D355DA" w:rsidP="00D355DA">
            <w:pPr>
              <w:spacing w:before="126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Культурно-развлекательные</w:t>
            </w:r>
            <w:proofErr w:type="spellEnd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</w:t>
            </w:r>
            <w:proofErr w:type="spellEnd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spacing w:before="126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spacing w:before="126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spacing w:before="126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466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4F0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4F0">
              <w:rPr>
                <w:rFonts w:ascii="Times New Roman" w:hAnsi="Times New Roman" w:cs="Times New Roman"/>
                <w:color w:val="000000"/>
              </w:rPr>
              <w:t>49,41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4F0">
              <w:rPr>
                <w:rFonts w:ascii="Times New Roman" w:hAnsi="Times New Roman" w:cs="Times New Roman"/>
                <w:color w:val="000000"/>
              </w:rPr>
              <w:t>69,9</w:t>
            </w:r>
          </w:p>
        </w:tc>
      </w:tr>
      <w:tr w:rsidR="00D355DA" w:rsidRPr="001324F0" w:rsidTr="00D84515">
        <w:trPr>
          <w:trHeight w:val="82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A" w:rsidRPr="001324F0" w:rsidRDefault="00D355DA" w:rsidP="00D355DA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</w:t>
            </w:r>
            <w:proofErr w:type="spellEnd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  <w:proofErr w:type="spellEnd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proofErr w:type="spellEnd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11089,2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11643,66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13196,15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</w:t>
            </w: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4F0">
              <w:rPr>
                <w:rFonts w:ascii="Times New Roman" w:hAnsi="Times New Roman" w:cs="Times New Roman"/>
                <w:color w:val="000000"/>
              </w:rPr>
              <w:t>10656,72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4F0">
              <w:rPr>
                <w:rFonts w:ascii="Times New Roman" w:hAnsi="Times New Roman" w:cs="Times New Roman"/>
                <w:color w:val="000000"/>
              </w:rPr>
              <w:t>11410,79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4F0">
              <w:rPr>
                <w:rFonts w:ascii="Times New Roman" w:hAnsi="Times New Roman" w:cs="Times New Roman"/>
                <w:color w:val="000000"/>
              </w:rPr>
              <w:t>13763,58</w:t>
            </w:r>
          </w:p>
        </w:tc>
      </w:tr>
      <w:tr w:rsidR="00D355DA" w:rsidRPr="001324F0" w:rsidTr="00D84515">
        <w:trPr>
          <w:trHeight w:val="68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A" w:rsidRPr="001324F0" w:rsidRDefault="00D355DA" w:rsidP="00D355DA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Рынки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  <w:proofErr w:type="spellEnd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proofErr w:type="spellEnd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36750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41650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</w:t>
            </w: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4F0">
              <w:rPr>
                <w:rFonts w:ascii="Times New Roman" w:hAnsi="Times New Roman" w:cs="Times New Roman"/>
                <w:color w:val="000000"/>
              </w:rPr>
              <w:t>33635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4F0">
              <w:rPr>
                <w:rFonts w:ascii="Times New Roman" w:hAnsi="Times New Roman" w:cs="Times New Roman"/>
                <w:color w:val="000000"/>
              </w:rPr>
              <w:t>36015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4F0">
              <w:rPr>
                <w:rFonts w:ascii="Times New Roman" w:hAnsi="Times New Roman" w:cs="Times New Roman"/>
                <w:color w:val="000000"/>
              </w:rPr>
              <w:t>43440,95</w:t>
            </w:r>
          </w:p>
        </w:tc>
      </w:tr>
      <w:tr w:rsidR="00D355DA" w:rsidRPr="001324F0" w:rsidTr="00D84515">
        <w:trPr>
          <w:trHeight w:val="110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A" w:rsidRPr="001324F0" w:rsidRDefault="00D355DA" w:rsidP="00D355D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</w:t>
            </w:r>
            <w:proofErr w:type="spellEnd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общественного</w:t>
            </w:r>
            <w:proofErr w:type="spellEnd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1341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1599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4F0">
              <w:rPr>
                <w:rFonts w:ascii="Times New Roman" w:hAnsi="Times New Roman" w:cs="Times New Roman"/>
                <w:color w:val="000000"/>
              </w:rPr>
              <w:t>1515,33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4F0">
              <w:rPr>
                <w:rFonts w:ascii="Times New Roman" w:hAnsi="Times New Roman" w:cs="Times New Roman"/>
                <w:color w:val="000000"/>
              </w:rPr>
              <w:t>1624,577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4F0">
              <w:rPr>
                <w:rFonts w:ascii="Times New Roman" w:hAnsi="Times New Roman" w:cs="Times New Roman"/>
                <w:color w:val="000000"/>
              </w:rPr>
              <w:t>1964,063</w:t>
            </w:r>
          </w:p>
        </w:tc>
      </w:tr>
      <w:tr w:rsidR="00D355DA" w:rsidRPr="001324F0" w:rsidTr="00D84515">
        <w:trPr>
          <w:trHeight w:val="59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A" w:rsidRPr="001324F0" w:rsidRDefault="00D355DA" w:rsidP="00D355D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Гостиницы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1,293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4F0">
              <w:rPr>
                <w:rFonts w:ascii="Times New Roman" w:hAnsi="Times New Roman" w:cs="Times New Roman"/>
                <w:color w:val="000000"/>
              </w:rPr>
              <w:t>218,96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4F0">
              <w:rPr>
                <w:rFonts w:ascii="Times New Roman" w:hAnsi="Times New Roman" w:cs="Times New Roman"/>
                <w:color w:val="000000"/>
              </w:rPr>
              <w:t>235,516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4F0">
              <w:rPr>
                <w:rFonts w:ascii="Times New Roman" w:hAnsi="Times New Roman" w:cs="Times New Roman"/>
                <w:color w:val="000000"/>
              </w:rPr>
              <w:t>287,046</w:t>
            </w:r>
          </w:p>
        </w:tc>
      </w:tr>
      <w:tr w:rsidR="00D355DA" w:rsidRPr="001324F0" w:rsidTr="00D84515">
        <w:trPr>
          <w:trHeight w:val="68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A" w:rsidRPr="001324F0" w:rsidRDefault="00D355DA" w:rsidP="00D355D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</w:t>
            </w:r>
            <w:proofErr w:type="spellEnd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  <w:proofErr w:type="spellEnd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4F0">
              <w:rPr>
                <w:rFonts w:ascii="Times New Roman" w:hAnsi="Times New Roman" w:cs="Times New Roman"/>
                <w:color w:val="000000"/>
              </w:rPr>
              <w:t>45,2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4F0">
              <w:rPr>
                <w:rFonts w:ascii="Times New Roman" w:hAnsi="Times New Roman" w:cs="Times New Roman"/>
                <w:color w:val="000000"/>
              </w:rPr>
              <w:t>46,12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4F0">
              <w:rPr>
                <w:rFonts w:ascii="Times New Roman" w:hAnsi="Times New Roman" w:cs="Times New Roman"/>
                <w:color w:val="000000"/>
              </w:rPr>
              <w:t>49,12</w:t>
            </w:r>
          </w:p>
        </w:tc>
      </w:tr>
      <w:tr w:rsidR="00D355DA" w:rsidRPr="001324F0" w:rsidTr="00D84515">
        <w:trPr>
          <w:trHeight w:val="82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A" w:rsidRPr="001324F0" w:rsidRDefault="00D355DA" w:rsidP="00D355D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Административ-ные</w:t>
            </w:r>
            <w:proofErr w:type="spellEnd"/>
            <w:proofErr w:type="gramEnd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здания, учреждения, конторы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1,293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4F0">
              <w:rPr>
                <w:rFonts w:ascii="Times New Roman" w:hAnsi="Times New Roman" w:cs="Times New Roman"/>
                <w:color w:val="000000"/>
              </w:rPr>
              <w:t>159,46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4F0">
              <w:rPr>
                <w:rFonts w:ascii="Times New Roman" w:hAnsi="Times New Roman" w:cs="Times New Roman"/>
                <w:color w:val="000000"/>
              </w:rPr>
              <w:t>162,676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A" w:rsidRPr="001324F0" w:rsidRDefault="00D355DA" w:rsidP="00B966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4F0">
              <w:rPr>
                <w:rFonts w:ascii="Times New Roman" w:hAnsi="Times New Roman" w:cs="Times New Roman"/>
                <w:color w:val="000000"/>
              </w:rPr>
              <w:t>173,262</w:t>
            </w:r>
          </w:p>
        </w:tc>
      </w:tr>
      <w:tr w:rsidR="003634DF" w:rsidRPr="003634DF" w:rsidTr="00315B22">
        <w:trPr>
          <w:trHeight w:val="255"/>
        </w:trPr>
        <w:tc>
          <w:tcPr>
            <w:tcW w:w="11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F" w:rsidRPr="003634DF" w:rsidRDefault="003634DF" w:rsidP="00B966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</w:t>
            </w:r>
            <w:r w:rsidRPr="00363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DF" w:rsidRPr="00315B22" w:rsidRDefault="003634DF" w:rsidP="00315B22">
            <w:pPr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15B22">
              <w:rPr>
                <w:rFonts w:ascii="Times New Roman" w:hAnsi="Times New Roman" w:cs="Times New Roman"/>
                <w:b/>
                <w:color w:val="000000"/>
                <w:sz w:val="24"/>
              </w:rPr>
              <w:t>60405,74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DF" w:rsidRPr="00315B22" w:rsidRDefault="003634DF" w:rsidP="00315B22">
            <w:pPr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15B22">
              <w:rPr>
                <w:rFonts w:ascii="Times New Roman" w:hAnsi="Times New Roman" w:cs="Times New Roman"/>
                <w:b/>
                <w:color w:val="000000"/>
                <w:sz w:val="24"/>
              </w:rPr>
              <w:t>71275,49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DF" w:rsidRPr="00315B22" w:rsidRDefault="003634DF" w:rsidP="00315B22">
            <w:pPr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15B22">
              <w:rPr>
                <w:rFonts w:ascii="Times New Roman" w:hAnsi="Times New Roman" w:cs="Times New Roman"/>
                <w:b/>
                <w:color w:val="000000"/>
                <w:sz w:val="24"/>
              </w:rPr>
              <w:t>86656,79</w:t>
            </w:r>
          </w:p>
        </w:tc>
      </w:tr>
    </w:tbl>
    <w:p w:rsidR="00A37FC2" w:rsidRPr="001324F0" w:rsidRDefault="00A37FC2">
      <w:pPr>
        <w:rPr>
          <w:rFonts w:ascii="Times New Roman" w:hAnsi="Times New Roman" w:cs="Times New Roman"/>
          <w:lang w:val="en-US"/>
        </w:rPr>
      </w:pPr>
    </w:p>
    <w:p w:rsidR="00F63E10" w:rsidRPr="001324F0" w:rsidRDefault="00F63E10">
      <w:pPr>
        <w:rPr>
          <w:rFonts w:ascii="Times New Roman" w:hAnsi="Times New Roman" w:cs="Times New Roman"/>
          <w:lang w:val="en-US"/>
        </w:rPr>
      </w:pPr>
    </w:p>
    <w:p w:rsidR="00F63E10" w:rsidRDefault="00F63E10">
      <w:pPr>
        <w:rPr>
          <w:rFonts w:ascii="Times New Roman" w:hAnsi="Times New Roman" w:cs="Times New Roman"/>
        </w:rPr>
      </w:pPr>
    </w:p>
    <w:p w:rsidR="002F3428" w:rsidRDefault="002F3428">
      <w:pPr>
        <w:rPr>
          <w:rFonts w:ascii="Times New Roman" w:hAnsi="Times New Roman" w:cs="Times New Roman"/>
        </w:rPr>
      </w:pPr>
    </w:p>
    <w:p w:rsidR="002F3428" w:rsidRPr="001324F0" w:rsidRDefault="002F3428">
      <w:pPr>
        <w:rPr>
          <w:rFonts w:ascii="Times New Roman" w:hAnsi="Times New Roman" w:cs="Times New Roman"/>
        </w:rPr>
      </w:pPr>
    </w:p>
    <w:p w:rsidR="00CA0997" w:rsidRPr="001324F0" w:rsidRDefault="00CA0997">
      <w:pPr>
        <w:rPr>
          <w:rFonts w:ascii="Times New Roman" w:hAnsi="Times New Roman" w:cs="Times New Roman"/>
        </w:rPr>
      </w:pPr>
    </w:p>
    <w:p w:rsidR="00F63E10" w:rsidRPr="002F3428" w:rsidRDefault="0038532D" w:rsidP="001D6A8D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2F3428">
        <w:rPr>
          <w:rFonts w:ascii="Times New Roman" w:hAnsi="Times New Roman" w:cs="Times New Roman"/>
          <w:sz w:val="28"/>
        </w:rPr>
        <w:t>Таблица 2</w:t>
      </w:r>
      <w:r w:rsidR="00070881">
        <w:rPr>
          <w:rFonts w:ascii="Times New Roman" w:hAnsi="Times New Roman" w:cs="Times New Roman"/>
          <w:sz w:val="28"/>
        </w:rPr>
        <w:t>2</w:t>
      </w:r>
      <w:r w:rsidR="00CA0997" w:rsidRPr="002F3428">
        <w:rPr>
          <w:rFonts w:ascii="Times New Roman" w:hAnsi="Times New Roman" w:cs="Times New Roman"/>
          <w:sz w:val="28"/>
        </w:rPr>
        <w:t xml:space="preserve"> – Объем образования смета</w:t>
      </w:r>
    </w:p>
    <w:tbl>
      <w:tblPr>
        <w:tblStyle w:val="TableNormal"/>
        <w:tblW w:w="12001" w:type="dxa"/>
        <w:jc w:val="center"/>
        <w:tblInd w:w="134" w:type="dxa"/>
        <w:tblLayout w:type="fixed"/>
        <w:tblLook w:val="04A0" w:firstRow="1" w:lastRow="0" w:firstColumn="1" w:lastColumn="0" w:noHBand="0" w:noVBand="1"/>
      </w:tblPr>
      <w:tblGrid>
        <w:gridCol w:w="1836"/>
        <w:gridCol w:w="1701"/>
        <w:gridCol w:w="1012"/>
        <w:gridCol w:w="1276"/>
        <w:gridCol w:w="1256"/>
        <w:gridCol w:w="1294"/>
        <w:gridCol w:w="1164"/>
        <w:gridCol w:w="1219"/>
        <w:gridCol w:w="1232"/>
        <w:gridCol w:w="11"/>
      </w:tblGrid>
      <w:tr w:rsidR="00155CD9" w:rsidRPr="002F3428" w:rsidTr="000554C3">
        <w:trPr>
          <w:trHeight w:val="267"/>
          <w:jc w:val="center"/>
        </w:trPr>
        <w:tc>
          <w:tcPr>
            <w:tcW w:w="12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D9" w:rsidRPr="002F3428" w:rsidRDefault="00155CD9" w:rsidP="002F3428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F3428">
              <w:rPr>
                <w:rFonts w:ascii="Times New Roman" w:hAnsi="Times New Roman" w:cs="Times New Roman"/>
                <w:color w:val="000000"/>
                <w:lang w:val="ru-RU"/>
              </w:rPr>
              <w:t>Смёт</w:t>
            </w:r>
            <w:proofErr w:type="spellEnd"/>
          </w:p>
        </w:tc>
      </w:tr>
      <w:tr w:rsidR="00155CD9" w:rsidRPr="002F3428" w:rsidTr="000554C3">
        <w:trPr>
          <w:gridAfter w:val="1"/>
          <w:wAfter w:w="11" w:type="dxa"/>
          <w:trHeight w:val="227"/>
          <w:jc w:val="center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CD9" w:rsidRPr="002F3428" w:rsidRDefault="00155CD9" w:rsidP="002F3428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2F342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Объекты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CD9" w:rsidRPr="002F3428" w:rsidRDefault="00155CD9" w:rsidP="002F3428">
            <w:pPr>
              <w:spacing w:line="237" w:lineRule="auto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2F342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Единицы</w:t>
            </w:r>
            <w:proofErr w:type="spellEnd"/>
            <w:r w:rsidRPr="002F342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2F342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измерения</w:t>
            </w:r>
            <w:proofErr w:type="spell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D9" w:rsidRPr="002F3428" w:rsidRDefault="00155CD9" w:rsidP="002F3428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2F342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Количество</w:t>
            </w:r>
            <w:proofErr w:type="spellEnd"/>
            <w:r w:rsidRPr="002F342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2F342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единиц</w:t>
            </w:r>
            <w:proofErr w:type="spellEnd"/>
            <w:r w:rsidRPr="002F342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2F342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</w:t>
            </w:r>
            <w:proofErr w:type="spellEnd"/>
            <w:r w:rsidRPr="002F342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2F342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периодам</w:t>
            </w:r>
            <w:proofErr w:type="spellEnd"/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CD9" w:rsidRPr="002F3428" w:rsidRDefault="00155CD9" w:rsidP="002F3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342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Норма накопления ТКО, м</w:t>
            </w:r>
            <w:r w:rsidRPr="002F3428">
              <w:rPr>
                <w:rFonts w:ascii="Times New Roman" w:eastAsia="Times New Roman" w:hAnsi="Times New Roman" w:cs="Times New Roman"/>
                <w:sz w:val="24"/>
                <w:vertAlign w:val="superscript"/>
                <w:lang w:val="ru-RU" w:eastAsia="ru-RU" w:bidi="ru-RU"/>
              </w:rPr>
              <w:t>3</w:t>
            </w:r>
            <w:r w:rsidRPr="002F342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/год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D9" w:rsidRPr="002F3428" w:rsidRDefault="00155CD9" w:rsidP="002F3428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F342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Объем образования </w:t>
            </w:r>
            <w:proofErr w:type="spellStart"/>
            <w:r w:rsidRPr="002F342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смёта</w:t>
            </w:r>
            <w:proofErr w:type="spellEnd"/>
            <w:r w:rsidRPr="002F342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, м</w:t>
            </w:r>
            <w:r w:rsidRPr="002F3428">
              <w:rPr>
                <w:rFonts w:ascii="Times New Roman" w:eastAsia="Times New Roman" w:hAnsi="Times New Roman" w:cs="Times New Roman"/>
                <w:sz w:val="24"/>
                <w:vertAlign w:val="superscript"/>
                <w:lang w:val="ru-RU" w:eastAsia="ru-RU" w:bidi="ru-RU"/>
              </w:rPr>
              <w:t>3</w:t>
            </w:r>
            <w:r w:rsidRPr="002F342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/год</w:t>
            </w:r>
          </w:p>
        </w:tc>
      </w:tr>
      <w:tr w:rsidR="00155CD9" w:rsidRPr="002F3428" w:rsidTr="00D40AE4">
        <w:trPr>
          <w:gridAfter w:val="1"/>
          <w:wAfter w:w="11" w:type="dxa"/>
          <w:trHeight w:val="1024"/>
          <w:jc w:val="center"/>
        </w:trPr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D9" w:rsidRPr="002F3428" w:rsidRDefault="00155CD9" w:rsidP="002F342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D9" w:rsidRPr="002F3428" w:rsidRDefault="00155CD9" w:rsidP="002F3428">
            <w:pPr>
              <w:spacing w:line="237" w:lineRule="auto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D9" w:rsidRPr="002F3428" w:rsidRDefault="00155CD9" w:rsidP="002F3428">
            <w:pPr>
              <w:spacing w:before="128"/>
              <w:ind w:right="16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F342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D9" w:rsidRPr="002F3428" w:rsidRDefault="00155CD9" w:rsidP="002F3428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F342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до </w:t>
            </w:r>
            <w:r w:rsidRPr="002F342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2023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D9" w:rsidRPr="002F3428" w:rsidRDefault="00155CD9" w:rsidP="002F3428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F342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до </w:t>
            </w:r>
            <w:r w:rsidRPr="002F342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2036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D9" w:rsidRPr="002F3428" w:rsidRDefault="00155CD9" w:rsidP="002F3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D9" w:rsidRPr="002F3428" w:rsidRDefault="00155CD9" w:rsidP="002F3428">
            <w:pPr>
              <w:ind w:right="16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F342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2019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D9" w:rsidRPr="002F3428" w:rsidRDefault="00155CD9" w:rsidP="002F3428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F342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до </w:t>
            </w:r>
            <w:r w:rsidRPr="002F342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2023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D9" w:rsidRPr="002F3428" w:rsidRDefault="00155CD9" w:rsidP="002F3428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F342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до </w:t>
            </w:r>
            <w:r w:rsidRPr="002F342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2036</w:t>
            </w:r>
          </w:p>
        </w:tc>
      </w:tr>
      <w:tr w:rsidR="00E2079B" w:rsidRPr="002F3428" w:rsidTr="00D40AE4">
        <w:trPr>
          <w:gridAfter w:val="1"/>
          <w:wAfter w:w="11" w:type="dxa"/>
          <w:trHeight w:val="258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9B" w:rsidRPr="002F3428" w:rsidRDefault="00E2079B" w:rsidP="002F3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34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Дороги с твёрдым покрытием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9B" w:rsidRPr="002F3428" w:rsidRDefault="00E2079B" w:rsidP="002F3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34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кв. метр дорог, подлежащих уборке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9B" w:rsidRPr="002F3428" w:rsidRDefault="00E2079B" w:rsidP="002F342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F342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63000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9B" w:rsidRPr="002F3428" w:rsidRDefault="00E2079B" w:rsidP="002F342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F342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105000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9B" w:rsidRPr="002F3428" w:rsidRDefault="00E2079B" w:rsidP="002F342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F342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222600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9B" w:rsidRPr="002F3428" w:rsidRDefault="00E2079B" w:rsidP="002F3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34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9B" w:rsidRPr="002F3428" w:rsidRDefault="00E2079B" w:rsidP="002F342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F342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252,00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9B" w:rsidRPr="002F3428" w:rsidRDefault="00E2079B" w:rsidP="002F342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F342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420,00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9B" w:rsidRPr="002F3428" w:rsidRDefault="00E2079B" w:rsidP="002F342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F342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890,40</w:t>
            </w:r>
          </w:p>
        </w:tc>
      </w:tr>
    </w:tbl>
    <w:p w:rsidR="00AF205A" w:rsidRDefault="00AF205A" w:rsidP="002F3428">
      <w:pPr>
        <w:pStyle w:val="TableParagraph"/>
        <w:spacing w:before="37" w:line="276" w:lineRule="auto"/>
        <w:ind w:right="372" w:firstLine="709"/>
        <w:jc w:val="both"/>
        <w:rPr>
          <w:sz w:val="26"/>
        </w:rPr>
      </w:pPr>
    </w:p>
    <w:p w:rsidR="002F3428" w:rsidRPr="00B2124A" w:rsidRDefault="002F3428" w:rsidP="002F3428">
      <w:pPr>
        <w:pStyle w:val="TableParagraph"/>
        <w:spacing w:before="37" w:line="276" w:lineRule="auto"/>
        <w:ind w:right="372" w:firstLine="709"/>
        <w:jc w:val="both"/>
        <w:rPr>
          <w:sz w:val="28"/>
          <w:szCs w:val="28"/>
        </w:rPr>
      </w:pPr>
      <w:r w:rsidRPr="00B2124A">
        <w:rPr>
          <w:sz w:val="28"/>
          <w:szCs w:val="28"/>
        </w:rPr>
        <w:t>Расч</w:t>
      </w:r>
      <w:r w:rsidR="00B45FD5">
        <w:rPr>
          <w:sz w:val="28"/>
          <w:szCs w:val="28"/>
        </w:rPr>
        <w:t>ё</w:t>
      </w:r>
      <w:r w:rsidRPr="00B2124A">
        <w:rPr>
          <w:sz w:val="28"/>
          <w:szCs w:val="28"/>
        </w:rPr>
        <w:t>тные объ</w:t>
      </w:r>
      <w:r w:rsidR="001D6A8D">
        <w:rPr>
          <w:sz w:val="28"/>
          <w:szCs w:val="28"/>
        </w:rPr>
        <w:t>ё</w:t>
      </w:r>
      <w:r w:rsidRPr="00B2124A">
        <w:rPr>
          <w:sz w:val="28"/>
          <w:szCs w:val="28"/>
        </w:rPr>
        <w:t xml:space="preserve">мы работ по сбору и удалению </w:t>
      </w:r>
      <w:proofErr w:type="spellStart"/>
      <w:r w:rsidRPr="00B2124A">
        <w:rPr>
          <w:sz w:val="28"/>
          <w:szCs w:val="28"/>
        </w:rPr>
        <w:t>твердых</w:t>
      </w:r>
      <w:proofErr w:type="spellEnd"/>
      <w:r w:rsidRPr="00B2124A">
        <w:rPr>
          <w:sz w:val="28"/>
          <w:szCs w:val="28"/>
        </w:rPr>
        <w:t xml:space="preserve"> коммунальных отходов с территории </w:t>
      </w:r>
      <w:proofErr w:type="spellStart"/>
      <w:r w:rsidR="00AF205A" w:rsidRPr="00B2124A">
        <w:rPr>
          <w:sz w:val="28"/>
          <w:szCs w:val="28"/>
        </w:rPr>
        <w:t>пгт</w:t>
      </w:r>
      <w:proofErr w:type="spellEnd"/>
      <w:r w:rsidR="00AF205A" w:rsidRPr="00B2124A">
        <w:rPr>
          <w:sz w:val="28"/>
          <w:szCs w:val="28"/>
        </w:rPr>
        <w:t>. Забайкальск</w:t>
      </w:r>
      <w:r w:rsidRPr="00B2124A">
        <w:rPr>
          <w:sz w:val="28"/>
          <w:szCs w:val="28"/>
        </w:rPr>
        <w:t xml:space="preserve"> </w:t>
      </w:r>
      <w:proofErr w:type="gramStart"/>
      <w:r w:rsidRPr="00B2124A">
        <w:rPr>
          <w:sz w:val="28"/>
          <w:szCs w:val="28"/>
        </w:rPr>
        <w:t>приведены</w:t>
      </w:r>
      <w:proofErr w:type="gramEnd"/>
      <w:r w:rsidRPr="00B2124A">
        <w:rPr>
          <w:sz w:val="28"/>
          <w:szCs w:val="28"/>
        </w:rPr>
        <w:t xml:space="preserve"> в таблице </w:t>
      </w:r>
      <w:r w:rsidR="00AF205A" w:rsidRPr="00B2124A">
        <w:rPr>
          <w:sz w:val="28"/>
          <w:szCs w:val="28"/>
        </w:rPr>
        <w:t>2</w:t>
      </w:r>
      <w:r w:rsidR="00070881">
        <w:rPr>
          <w:sz w:val="28"/>
          <w:szCs w:val="28"/>
        </w:rPr>
        <w:t>3</w:t>
      </w:r>
      <w:r w:rsidRPr="00B2124A">
        <w:rPr>
          <w:sz w:val="28"/>
          <w:szCs w:val="28"/>
        </w:rPr>
        <w:t>.</w:t>
      </w:r>
    </w:p>
    <w:p w:rsidR="002F3428" w:rsidRPr="002F3428" w:rsidRDefault="002F3428" w:rsidP="002F3428">
      <w:pPr>
        <w:pStyle w:val="TableParagraph"/>
        <w:spacing w:before="37" w:line="276" w:lineRule="auto"/>
        <w:ind w:right="372" w:firstLine="709"/>
        <w:jc w:val="both"/>
        <w:rPr>
          <w:sz w:val="26"/>
        </w:rPr>
      </w:pPr>
    </w:p>
    <w:p w:rsidR="002F3428" w:rsidRPr="00B2124A" w:rsidRDefault="002F3428" w:rsidP="002F3428">
      <w:pPr>
        <w:pStyle w:val="TableParagraph"/>
        <w:spacing w:before="37" w:line="276" w:lineRule="auto"/>
        <w:ind w:right="372" w:firstLine="709"/>
        <w:jc w:val="both"/>
        <w:rPr>
          <w:sz w:val="28"/>
          <w:szCs w:val="28"/>
        </w:rPr>
      </w:pPr>
      <w:r w:rsidRPr="00B2124A">
        <w:rPr>
          <w:sz w:val="28"/>
          <w:szCs w:val="28"/>
        </w:rPr>
        <w:t>Таблица 2</w:t>
      </w:r>
      <w:r w:rsidR="00070881">
        <w:rPr>
          <w:sz w:val="28"/>
          <w:szCs w:val="28"/>
        </w:rPr>
        <w:t>3</w:t>
      </w:r>
      <w:r w:rsidRPr="00B2124A">
        <w:rPr>
          <w:sz w:val="28"/>
          <w:szCs w:val="28"/>
        </w:rPr>
        <w:t xml:space="preserve"> - </w:t>
      </w:r>
      <w:proofErr w:type="spellStart"/>
      <w:r w:rsidRPr="00B2124A">
        <w:rPr>
          <w:sz w:val="28"/>
          <w:szCs w:val="28"/>
        </w:rPr>
        <w:t>Расчетные</w:t>
      </w:r>
      <w:proofErr w:type="spellEnd"/>
      <w:r w:rsidRPr="00B2124A">
        <w:rPr>
          <w:sz w:val="28"/>
          <w:szCs w:val="28"/>
        </w:rPr>
        <w:t xml:space="preserve"> </w:t>
      </w:r>
      <w:proofErr w:type="spellStart"/>
      <w:r w:rsidRPr="00B2124A">
        <w:rPr>
          <w:sz w:val="28"/>
          <w:szCs w:val="28"/>
        </w:rPr>
        <w:t>объемы</w:t>
      </w:r>
      <w:proofErr w:type="spellEnd"/>
      <w:r w:rsidRPr="00B2124A">
        <w:rPr>
          <w:sz w:val="28"/>
          <w:szCs w:val="28"/>
        </w:rPr>
        <w:t xml:space="preserve"> работ по сбору и удалению </w:t>
      </w:r>
      <w:proofErr w:type="spellStart"/>
      <w:r w:rsidRPr="00B2124A">
        <w:rPr>
          <w:sz w:val="28"/>
          <w:szCs w:val="28"/>
        </w:rPr>
        <w:t>твердых</w:t>
      </w:r>
      <w:proofErr w:type="spellEnd"/>
      <w:r w:rsidRPr="00B2124A">
        <w:rPr>
          <w:sz w:val="28"/>
          <w:szCs w:val="28"/>
        </w:rPr>
        <w:t xml:space="preserve"> коммунальных отходов</w:t>
      </w:r>
    </w:p>
    <w:tbl>
      <w:tblPr>
        <w:tblStyle w:val="TableNormal"/>
        <w:tblW w:w="0" w:type="auto"/>
        <w:tblInd w:w="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819"/>
        <w:gridCol w:w="2606"/>
        <w:gridCol w:w="2642"/>
      </w:tblGrid>
      <w:tr w:rsidR="002F3428" w:rsidRPr="002F3428" w:rsidTr="002F3428">
        <w:trPr>
          <w:trHeight w:val="275"/>
        </w:trPr>
        <w:tc>
          <w:tcPr>
            <w:tcW w:w="3260" w:type="dxa"/>
            <w:vMerge w:val="restart"/>
            <w:vAlign w:val="center"/>
          </w:tcPr>
          <w:p w:rsidR="002F3428" w:rsidRPr="002F3428" w:rsidRDefault="002F3428" w:rsidP="002F3428">
            <w:pPr>
              <w:pStyle w:val="TableParagraph"/>
              <w:spacing w:before="133"/>
              <w:ind w:right="110"/>
              <w:rPr>
                <w:sz w:val="24"/>
              </w:rPr>
            </w:pPr>
            <w:proofErr w:type="spellStart"/>
            <w:r w:rsidRPr="002F3428">
              <w:rPr>
                <w:sz w:val="24"/>
              </w:rPr>
              <w:t>Источник</w:t>
            </w:r>
            <w:proofErr w:type="spellEnd"/>
            <w:r w:rsidRPr="002F3428">
              <w:rPr>
                <w:sz w:val="24"/>
              </w:rPr>
              <w:t xml:space="preserve"> </w:t>
            </w:r>
            <w:proofErr w:type="spellStart"/>
            <w:r w:rsidRPr="002F3428">
              <w:rPr>
                <w:sz w:val="24"/>
              </w:rPr>
              <w:t>образования</w:t>
            </w:r>
            <w:proofErr w:type="spellEnd"/>
            <w:r w:rsidRPr="002F3428">
              <w:rPr>
                <w:sz w:val="24"/>
              </w:rPr>
              <w:t xml:space="preserve"> </w:t>
            </w:r>
            <w:proofErr w:type="spellStart"/>
            <w:r w:rsidRPr="002F3428">
              <w:rPr>
                <w:sz w:val="24"/>
              </w:rPr>
              <w:t>отходов</w:t>
            </w:r>
            <w:proofErr w:type="spellEnd"/>
          </w:p>
        </w:tc>
        <w:tc>
          <w:tcPr>
            <w:tcW w:w="7067" w:type="dxa"/>
            <w:gridSpan w:val="3"/>
            <w:vAlign w:val="center"/>
          </w:tcPr>
          <w:p w:rsidR="002F3428" w:rsidRPr="002F3428" w:rsidRDefault="002F3428" w:rsidP="002F3428">
            <w:pPr>
              <w:pStyle w:val="TableParagraph"/>
              <w:spacing w:line="256" w:lineRule="exact"/>
              <w:ind w:right="2251"/>
              <w:rPr>
                <w:sz w:val="24"/>
                <w:lang w:val="ru-RU"/>
              </w:rPr>
            </w:pPr>
            <w:r w:rsidRPr="002F3428">
              <w:rPr>
                <w:sz w:val="24"/>
                <w:lang w:val="ru-RU"/>
              </w:rPr>
              <w:t>Объем образования ТКО, м</w:t>
            </w:r>
            <w:r w:rsidRPr="002F3428">
              <w:rPr>
                <w:sz w:val="24"/>
                <w:vertAlign w:val="superscript"/>
                <w:lang w:val="ru-RU"/>
              </w:rPr>
              <w:t>3</w:t>
            </w:r>
            <w:r w:rsidRPr="002F3428">
              <w:rPr>
                <w:sz w:val="24"/>
                <w:lang w:val="ru-RU"/>
              </w:rPr>
              <w:t>/год</w:t>
            </w:r>
          </w:p>
        </w:tc>
      </w:tr>
      <w:tr w:rsidR="002F3428" w:rsidRPr="002F3428" w:rsidTr="002F3428">
        <w:trPr>
          <w:trHeight w:val="551"/>
        </w:trPr>
        <w:tc>
          <w:tcPr>
            <w:tcW w:w="3260" w:type="dxa"/>
            <w:vMerge/>
            <w:vAlign w:val="center"/>
          </w:tcPr>
          <w:p w:rsidR="002F3428" w:rsidRPr="002F3428" w:rsidRDefault="002F3428" w:rsidP="002F3428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19" w:type="dxa"/>
            <w:vAlign w:val="center"/>
          </w:tcPr>
          <w:p w:rsidR="002F3428" w:rsidRPr="002F3428" w:rsidRDefault="002F3428" w:rsidP="002F3428">
            <w:pPr>
              <w:pStyle w:val="TableParagraph"/>
              <w:spacing w:line="268" w:lineRule="exact"/>
              <w:ind w:right="89"/>
              <w:rPr>
                <w:sz w:val="24"/>
              </w:rPr>
            </w:pPr>
            <w:proofErr w:type="spellStart"/>
            <w:r w:rsidRPr="002F3428">
              <w:rPr>
                <w:sz w:val="24"/>
              </w:rPr>
              <w:t>Существующее</w:t>
            </w:r>
            <w:proofErr w:type="spellEnd"/>
          </w:p>
          <w:p w:rsidR="002F3428" w:rsidRPr="002F3428" w:rsidRDefault="002F3428" w:rsidP="002F3428">
            <w:pPr>
              <w:pStyle w:val="TableParagraph"/>
              <w:spacing w:line="264" w:lineRule="exact"/>
              <w:ind w:right="89"/>
              <w:rPr>
                <w:sz w:val="24"/>
              </w:rPr>
            </w:pPr>
            <w:proofErr w:type="spellStart"/>
            <w:r w:rsidRPr="002F3428">
              <w:rPr>
                <w:sz w:val="24"/>
              </w:rPr>
              <w:t>положение</w:t>
            </w:r>
            <w:proofErr w:type="spellEnd"/>
          </w:p>
        </w:tc>
        <w:tc>
          <w:tcPr>
            <w:tcW w:w="2606" w:type="dxa"/>
            <w:vAlign w:val="center"/>
          </w:tcPr>
          <w:p w:rsidR="002F3428" w:rsidRPr="00B71D68" w:rsidRDefault="002F3428" w:rsidP="002F3428">
            <w:pPr>
              <w:pStyle w:val="TableParagraph"/>
              <w:spacing w:line="268" w:lineRule="exact"/>
              <w:ind w:right="108"/>
              <w:rPr>
                <w:sz w:val="24"/>
                <w:lang w:val="ru-RU"/>
              </w:rPr>
            </w:pPr>
            <w:r w:rsidRPr="002F3428">
              <w:rPr>
                <w:sz w:val="24"/>
              </w:rPr>
              <w:t xml:space="preserve">В </w:t>
            </w:r>
            <w:proofErr w:type="spellStart"/>
            <w:r w:rsidRPr="002F3428">
              <w:rPr>
                <w:sz w:val="24"/>
              </w:rPr>
              <w:t>перспективе</w:t>
            </w:r>
            <w:proofErr w:type="spellEnd"/>
            <w:r w:rsidRPr="002F3428">
              <w:rPr>
                <w:sz w:val="24"/>
              </w:rPr>
              <w:t xml:space="preserve"> </w:t>
            </w:r>
            <w:proofErr w:type="spellStart"/>
            <w:r w:rsidRPr="002F3428">
              <w:rPr>
                <w:sz w:val="24"/>
              </w:rPr>
              <w:t>до</w:t>
            </w:r>
            <w:proofErr w:type="spellEnd"/>
            <w:r w:rsidRPr="002F3428">
              <w:rPr>
                <w:sz w:val="24"/>
              </w:rPr>
              <w:t xml:space="preserve"> 202</w:t>
            </w:r>
            <w:r w:rsidR="00B71D68">
              <w:rPr>
                <w:sz w:val="24"/>
                <w:lang w:val="ru-RU"/>
              </w:rPr>
              <w:t>3</w:t>
            </w:r>
          </w:p>
          <w:p w:rsidR="002F3428" w:rsidRPr="002F3428" w:rsidRDefault="002F3428" w:rsidP="002F3428">
            <w:pPr>
              <w:pStyle w:val="TableParagraph"/>
              <w:spacing w:line="264" w:lineRule="exact"/>
              <w:ind w:right="107"/>
              <w:rPr>
                <w:sz w:val="24"/>
              </w:rPr>
            </w:pPr>
            <w:proofErr w:type="spellStart"/>
            <w:r w:rsidRPr="002F3428">
              <w:rPr>
                <w:sz w:val="24"/>
              </w:rPr>
              <w:t>года</w:t>
            </w:r>
            <w:proofErr w:type="spellEnd"/>
          </w:p>
        </w:tc>
        <w:tc>
          <w:tcPr>
            <w:tcW w:w="2642" w:type="dxa"/>
            <w:vAlign w:val="center"/>
          </w:tcPr>
          <w:p w:rsidR="002F3428" w:rsidRPr="00B71D68" w:rsidRDefault="002F3428" w:rsidP="002F3428">
            <w:pPr>
              <w:pStyle w:val="TableParagraph"/>
              <w:spacing w:line="268" w:lineRule="exact"/>
              <w:ind w:right="135"/>
              <w:rPr>
                <w:sz w:val="24"/>
                <w:lang w:val="ru-RU"/>
              </w:rPr>
            </w:pPr>
            <w:r w:rsidRPr="002F3428">
              <w:rPr>
                <w:sz w:val="24"/>
              </w:rPr>
              <w:t xml:space="preserve">В </w:t>
            </w:r>
            <w:proofErr w:type="spellStart"/>
            <w:r w:rsidRPr="002F3428">
              <w:rPr>
                <w:sz w:val="24"/>
              </w:rPr>
              <w:t>перспективе</w:t>
            </w:r>
            <w:proofErr w:type="spellEnd"/>
            <w:r w:rsidRPr="002F3428">
              <w:rPr>
                <w:sz w:val="24"/>
              </w:rPr>
              <w:t xml:space="preserve"> </w:t>
            </w:r>
            <w:proofErr w:type="spellStart"/>
            <w:r w:rsidRPr="002F3428">
              <w:rPr>
                <w:sz w:val="24"/>
              </w:rPr>
              <w:t>до</w:t>
            </w:r>
            <w:proofErr w:type="spellEnd"/>
            <w:r w:rsidRPr="002F3428">
              <w:rPr>
                <w:sz w:val="24"/>
              </w:rPr>
              <w:t xml:space="preserve"> 203</w:t>
            </w:r>
            <w:r w:rsidR="00B71D68">
              <w:rPr>
                <w:sz w:val="24"/>
                <w:lang w:val="ru-RU"/>
              </w:rPr>
              <w:t>6</w:t>
            </w:r>
          </w:p>
          <w:p w:rsidR="002F3428" w:rsidRPr="002F3428" w:rsidRDefault="002F3428" w:rsidP="002F3428">
            <w:pPr>
              <w:pStyle w:val="TableParagraph"/>
              <w:spacing w:line="264" w:lineRule="exact"/>
              <w:ind w:right="134"/>
              <w:rPr>
                <w:sz w:val="24"/>
              </w:rPr>
            </w:pPr>
            <w:proofErr w:type="spellStart"/>
            <w:r w:rsidRPr="002F3428">
              <w:rPr>
                <w:sz w:val="24"/>
              </w:rPr>
              <w:t>года</w:t>
            </w:r>
            <w:proofErr w:type="spellEnd"/>
          </w:p>
        </w:tc>
      </w:tr>
      <w:tr w:rsidR="002F3428" w:rsidRPr="002F3428" w:rsidTr="002F3428">
        <w:trPr>
          <w:trHeight w:val="275"/>
        </w:trPr>
        <w:tc>
          <w:tcPr>
            <w:tcW w:w="3260" w:type="dxa"/>
            <w:vAlign w:val="center"/>
          </w:tcPr>
          <w:p w:rsidR="002F3428" w:rsidRPr="002F3428" w:rsidRDefault="002F3428" w:rsidP="002F342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2F3428">
              <w:rPr>
                <w:sz w:val="24"/>
              </w:rPr>
              <w:t>Общественные</w:t>
            </w:r>
            <w:proofErr w:type="spellEnd"/>
            <w:r w:rsidRPr="002F3428">
              <w:rPr>
                <w:sz w:val="24"/>
              </w:rPr>
              <w:t xml:space="preserve"> </w:t>
            </w:r>
            <w:proofErr w:type="spellStart"/>
            <w:r w:rsidRPr="002F3428">
              <w:rPr>
                <w:sz w:val="24"/>
              </w:rPr>
              <w:t>здания</w:t>
            </w:r>
            <w:proofErr w:type="spellEnd"/>
          </w:p>
        </w:tc>
        <w:tc>
          <w:tcPr>
            <w:tcW w:w="1819" w:type="dxa"/>
            <w:vAlign w:val="center"/>
          </w:tcPr>
          <w:p w:rsidR="002F3428" w:rsidRPr="00B71D68" w:rsidRDefault="00B71D68" w:rsidP="00C24FF9">
            <w:pPr>
              <w:pStyle w:val="TableParagraph"/>
              <w:spacing w:line="256" w:lineRule="exact"/>
              <w:ind w:right="89"/>
              <w:rPr>
                <w:sz w:val="24"/>
                <w:lang w:val="ru-RU"/>
              </w:rPr>
            </w:pPr>
            <w:r w:rsidRPr="00B71D68">
              <w:rPr>
                <w:sz w:val="24"/>
                <w:lang w:val="ru-RU"/>
              </w:rPr>
              <w:t>47055,14</w:t>
            </w:r>
          </w:p>
        </w:tc>
        <w:tc>
          <w:tcPr>
            <w:tcW w:w="2606" w:type="dxa"/>
            <w:vAlign w:val="center"/>
          </w:tcPr>
          <w:p w:rsidR="002F3428" w:rsidRPr="00B71D68" w:rsidRDefault="00B71D68" w:rsidP="00C24FF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51288,99</w:t>
            </w:r>
          </w:p>
        </w:tc>
        <w:tc>
          <w:tcPr>
            <w:tcW w:w="2642" w:type="dxa"/>
            <w:vAlign w:val="center"/>
          </w:tcPr>
          <w:p w:rsidR="002F3428" w:rsidRPr="00B71D68" w:rsidRDefault="00B71D68" w:rsidP="00C24FF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68200,3</w:t>
            </w:r>
          </w:p>
        </w:tc>
      </w:tr>
      <w:tr w:rsidR="00B71D68" w:rsidRPr="002F3428" w:rsidTr="002F3428">
        <w:trPr>
          <w:trHeight w:val="275"/>
        </w:trPr>
        <w:tc>
          <w:tcPr>
            <w:tcW w:w="3260" w:type="dxa"/>
            <w:vAlign w:val="center"/>
          </w:tcPr>
          <w:p w:rsidR="00B71D68" w:rsidRPr="002F3428" w:rsidRDefault="00B71D68" w:rsidP="002F342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2F3428">
              <w:rPr>
                <w:sz w:val="24"/>
              </w:rPr>
              <w:t>Население</w:t>
            </w:r>
            <w:proofErr w:type="spellEnd"/>
          </w:p>
        </w:tc>
        <w:tc>
          <w:tcPr>
            <w:tcW w:w="1819" w:type="dxa"/>
            <w:vAlign w:val="center"/>
          </w:tcPr>
          <w:p w:rsidR="00B71D68" w:rsidRPr="00B71D68" w:rsidRDefault="00B71D68" w:rsidP="00B71D68">
            <w:pPr>
              <w:pStyle w:val="TableParagraph"/>
              <w:spacing w:line="256" w:lineRule="exact"/>
              <w:ind w:right="89"/>
              <w:rPr>
                <w:sz w:val="24"/>
                <w:lang w:val="ru-RU"/>
              </w:rPr>
            </w:pPr>
            <w:r w:rsidRPr="00B71D68">
              <w:rPr>
                <w:sz w:val="24"/>
                <w:lang w:val="ru-RU"/>
              </w:rPr>
              <w:t>13350,6</w:t>
            </w:r>
          </w:p>
        </w:tc>
        <w:tc>
          <w:tcPr>
            <w:tcW w:w="2606" w:type="dxa"/>
            <w:vAlign w:val="center"/>
          </w:tcPr>
          <w:p w:rsidR="00B71D68" w:rsidRPr="00B71D68" w:rsidRDefault="00B71D68" w:rsidP="00B71D6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B71D68">
              <w:rPr>
                <w:sz w:val="24"/>
                <w:lang w:val="ru-RU"/>
              </w:rPr>
              <w:t>19986,5</w:t>
            </w:r>
          </w:p>
        </w:tc>
        <w:tc>
          <w:tcPr>
            <w:tcW w:w="2642" w:type="dxa"/>
            <w:vAlign w:val="center"/>
          </w:tcPr>
          <w:p w:rsidR="00B71D68" w:rsidRPr="00B71D68" w:rsidRDefault="00B71D68" w:rsidP="00B71D6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B71D68">
              <w:rPr>
                <w:sz w:val="24"/>
                <w:lang w:val="ru-RU"/>
              </w:rPr>
              <w:t>18456,5</w:t>
            </w:r>
          </w:p>
        </w:tc>
      </w:tr>
      <w:tr w:rsidR="00B71D68" w:rsidRPr="002F3428" w:rsidTr="002F3428">
        <w:trPr>
          <w:trHeight w:val="278"/>
        </w:trPr>
        <w:tc>
          <w:tcPr>
            <w:tcW w:w="3260" w:type="dxa"/>
            <w:vAlign w:val="center"/>
          </w:tcPr>
          <w:p w:rsidR="00B71D68" w:rsidRPr="002F3428" w:rsidRDefault="00B71D68" w:rsidP="002F3428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 w:rsidRPr="002F3428">
              <w:rPr>
                <w:sz w:val="24"/>
              </w:rPr>
              <w:t>Уличный</w:t>
            </w:r>
            <w:proofErr w:type="spellEnd"/>
            <w:r w:rsidRPr="002F3428">
              <w:rPr>
                <w:sz w:val="24"/>
              </w:rPr>
              <w:t xml:space="preserve"> </w:t>
            </w:r>
            <w:proofErr w:type="spellStart"/>
            <w:r w:rsidRPr="002F3428">
              <w:rPr>
                <w:sz w:val="24"/>
              </w:rPr>
              <w:t>смет</w:t>
            </w:r>
            <w:proofErr w:type="spellEnd"/>
          </w:p>
        </w:tc>
        <w:tc>
          <w:tcPr>
            <w:tcW w:w="1819" w:type="dxa"/>
            <w:vAlign w:val="center"/>
          </w:tcPr>
          <w:p w:rsidR="00B71D68" w:rsidRPr="002F3428" w:rsidRDefault="00B71D68" w:rsidP="00B71D6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F342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252,00</w:t>
            </w:r>
          </w:p>
        </w:tc>
        <w:tc>
          <w:tcPr>
            <w:tcW w:w="2606" w:type="dxa"/>
            <w:vAlign w:val="center"/>
          </w:tcPr>
          <w:p w:rsidR="00B71D68" w:rsidRPr="002F3428" w:rsidRDefault="00B71D68" w:rsidP="00B71D6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F342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420,00</w:t>
            </w:r>
          </w:p>
        </w:tc>
        <w:tc>
          <w:tcPr>
            <w:tcW w:w="2642" w:type="dxa"/>
            <w:vAlign w:val="center"/>
          </w:tcPr>
          <w:p w:rsidR="00B71D68" w:rsidRPr="002F3428" w:rsidRDefault="00B71D68" w:rsidP="00B71D6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F342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890,40</w:t>
            </w:r>
          </w:p>
        </w:tc>
      </w:tr>
      <w:tr w:rsidR="002F3428" w:rsidRPr="002F3428" w:rsidTr="002F3428">
        <w:trPr>
          <w:trHeight w:val="551"/>
        </w:trPr>
        <w:tc>
          <w:tcPr>
            <w:tcW w:w="3260" w:type="dxa"/>
            <w:vAlign w:val="center"/>
          </w:tcPr>
          <w:p w:rsidR="002F3428" w:rsidRPr="004C2795" w:rsidRDefault="00B71D68" w:rsidP="002F3428">
            <w:pPr>
              <w:pStyle w:val="TableParagraph"/>
              <w:tabs>
                <w:tab w:val="left" w:pos="1156"/>
                <w:tab w:val="left" w:pos="1924"/>
              </w:tabs>
              <w:spacing w:line="276" w:lineRule="exact"/>
              <w:ind w:right="95"/>
              <w:rPr>
                <w:b/>
                <w:sz w:val="24"/>
                <w:lang w:val="ru-RU"/>
              </w:rPr>
            </w:pPr>
            <w:r w:rsidRPr="004C2795">
              <w:rPr>
                <w:b/>
                <w:sz w:val="24"/>
                <w:lang w:val="ru-RU"/>
              </w:rPr>
              <w:t xml:space="preserve"> </w:t>
            </w:r>
            <w:r w:rsidR="002F3428" w:rsidRPr="004C2795">
              <w:rPr>
                <w:b/>
                <w:sz w:val="24"/>
                <w:lang w:val="ru-RU"/>
              </w:rPr>
              <w:t xml:space="preserve">Итого (без </w:t>
            </w:r>
            <w:proofErr w:type="spellStart"/>
            <w:r w:rsidR="002F3428" w:rsidRPr="004C2795">
              <w:rPr>
                <w:b/>
                <w:spacing w:val="-4"/>
                <w:sz w:val="24"/>
                <w:lang w:val="ru-RU"/>
              </w:rPr>
              <w:t>учета</w:t>
            </w:r>
            <w:proofErr w:type="spellEnd"/>
            <w:r w:rsidR="002F3428" w:rsidRPr="004C2795">
              <w:rPr>
                <w:b/>
                <w:spacing w:val="-4"/>
                <w:sz w:val="24"/>
                <w:lang w:val="ru-RU"/>
              </w:rPr>
              <w:t xml:space="preserve"> </w:t>
            </w:r>
            <w:r w:rsidR="002F3428" w:rsidRPr="004C2795">
              <w:rPr>
                <w:b/>
                <w:sz w:val="24"/>
                <w:lang w:val="ru-RU"/>
              </w:rPr>
              <w:t>уличного</w:t>
            </w:r>
            <w:r w:rsidR="002F3428" w:rsidRPr="004C2795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2F3428" w:rsidRPr="004C2795">
              <w:rPr>
                <w:b/>
                <w:sz w:val="24"/>
                <w:lang w:val="ru-RU"/>
              </w:rPr>
              <w:t>смета):</w:t>
            </w:r>
          </w:p>
        </w:tc>
        <w:tc>
          <w:tcPr>
            <w:tcW w:w="1819" w:type="dxa"/>
            <w:vAlign w:val="center"/>
          </w:tcPr>
          <w:p w:rsidR="002F3428" w:rsidRPr="004C2795" w:rsidRDefault="004C2795" w:rsidP="002F34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C279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60405,74</w:t>
            </w:r>
          </w:p>
        </w:tc>
        <w:tc>
          <w:tcPr>
            <w:tcW w:w="2606" w:type="dxa"/>
            <w:vAlign w:val="center"/>
          </w:tcPr>
          <w:p w:rsidR="002F3428" w:rsidRPr="004C2795" w:rsidRDefault="004C2795" w:rsidP="002F34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71275,49</w:t>
            </w:r>
          </w:p>
        </w:tc>
        <w:tc>
          <w:tcPr>
            <w:tcW w:w="2642" w:type="dxa"/>
            <w:vAlign w:val="center"/>
          </w:tcPr>
          <w:p w:rsidR="002F3428" w:rsidRPr="004C2795" w:rsidRDefault="004C2795" w:rsidP="002F34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86656,8</w:t>
            </w:r>
          </w:p>
        </w:tc>
      </w:tr>
      <w:tr w:rsidR="002F3428" w:rsidRPr="002F3428" w:rsidTr="002F3428">
        <w:trPr>
          <w:trHeight w:val="551"/>
        </w:trPr>
        <w:tc>
          <w:tcPr>
            <w:tcW w:w="3260" w:type="dxa"/>
            <w:vAlign w:val="center"/>
          </w:tcPr>
          <w:p w:rsidR="002F3428" w:rsidRPr="004C2795" w:rsidRDefault="002F3428" w:rsidP="002F3428">
            <w:pPr>
              <w:pStyle w:val="TableParagraph"/>
              <w:tabs>
                <w:tab w:val="left" w:pos="1182"/>
                <w:tab w:val="left" w:pos="1760"/>
              </w:tabs>
              <w:spacing w:line="272" w:lineRule="exact"/>
              <w:rPr>
                <w:b/>
                <w:sz w:val="24"/>
                <w:lang w:val="ru-RU"/>
              </w:rPr>
            </w:pPr>
            <w:proofErr w:type="gramStart"/>
            <w:r w:rsidRPr="004C2795">
              <w:rPr>
                <w:b/>
                <w:sz w:val="24"/>
                <w:lang w:val="ru-RU"/>
              </w:rPr>
              <w:t xml:space="preserve">Итого (с </w:t>
            </w:r>
            <w:proofErr w:type="spellStart"/>
            <w:r w:rsidRPr="004C2795">
              <w:rPr>
                <w:b/>
                <w:sz w:val="24"/>
                <w:lang w:val="ru-RU"/>
              </w:rPr>
              <w:t>учетом</w:t>
            </w:r>
            <w:proofErr w:type="spellEnd"/>
            <w:proofErr w:type="gramEnd"/>
          </w:p>
          <w:p w:rsidR="002F3428" w:rsidRPr="004C2795" w:rsidRDefault="002F3428" w:rsidP="002F3428">
            <w:pPr>
              <w:pStyle w:val="TableParagraph"/>
              <w:spacing w:line="259" w:lineRule="exact"/>
              <w:rPr>
                <w:b/>
                <w:sz w:val="24"/>
                <w:lang w:val="ru-RU"/>
              </w:rPr>
            </w:pPr>
            <w:proofErr w:type="gramStart"/>
            <w:r w:rsidRPr="004C2795">
              <w:rPr>
                <w:b/>
                <w:sz w:val="24"/>
                <w:lang w:val="ru-RU"/>
              </w:rPr>
              <w:t>уличного</w:t>
            </w:r>
            <w:proofErr w:type="gramEnd"/>
            <w:r w:rsidRPr="004C2795">
              <w:rPr>
                <w:b/>
                <w:sz w:val="24"/>
                <w:lang w:val="ru-RU"/>
              </w:rPr>
              <w:t xml:space="preserve"> смета):</w:t>
            </w:r>
          </w:p>
        </w:tc>
        <w:tc>
          <w:tcPr>
            <w:tcW w:w="1819" w:type="dxa"/>
            <w:vAlign w:val="center"/>
          </w:tcPr>
          <w:p w:rsidR="002F3428" w:rsidRPr="004C2795" w:rsidRDefault="00B71D68" w:rsidP="002F34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C279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60</w:t>
            </w:r>
            <w:r w:rsidR="004C2795" w:rsidRPr="004C279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657,74</w:t>
            </w:r>
          </w:p>
        </w:tc>
        <w:tc>
          <w:tcPr>
            <w:tcW w:w="2606" w:type="dxa"/>
            <w:vAlign w:val="center"/>
          </w:tcPr>
          <w:p w:rsidR="002F3428" w:rsidRPr="004C2795" w:rsidRDefault="004C2795" w:rsidP="002F34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71695,49</w:t>
            </w:r>
          </w:p>
        </w:tc>
        <w:tc>
          <w:tcPr>
            <w:tcW w:w="2642" w:type="dxa"/>
            <w:vAlign w:val="center"/>
          </w:tcPr>
          <w:p w:rsidR="002F3428" w:rsidRPr="004C2795" w:rsidRDefault="004C2795" w:rsidP="002F34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87547,2</w:t>
            </w:r>
          </w:p>
        </w:tc>
      </w:tr>
    </w:tbl>
    <w:p w:rsidR="002F3428" w:rsidRPr="002F3428" w:rsidRDefault="002F3428" w:rsidP="002F3428">
      <w:pPr>
        <w:pStyle w:val="TableParagraph"/>
        <w:spacing w:before="37" w:line="276" w:lineRule="auto"/>
        <w:ind w:right="372" w:firstLine="709"/>
        <w:jc w:val="both"/>
        <w:rPr>
          <w:sz w:val="26"/>
        </w:rPr>
        <w:sectPr w:rsidR="002F3428" w:rsidRPr="002F3428" w:rsidSect="002F3428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2F3428" w:rsidRDefault="002F3428" w:rsidP="002F3428">
      <w:pPr>
        <w:pStyle w:val="TableParagraph"/>
        <w:spacing w:before="37" w:line="276" w:lineRule="auto"/>
        <w:ind w:right="372" w:firstLine="709"/>
        <w:jc w:val="both"/>
        <w:rPr>
          <w:sz w:val="26"/>
        </w:rPr>
      </w:pPr>
    </w:p>
    <w:p w:rsidR="002F3428" w:rsidRPr="00B2124A" w:rsidRDefault="002F3428" w:rsidP="002F3428">
      <w:pPr>
        <w:pStyle w:val="TableParagraph"/>
        <w:spacing w:before="37" w:line="276" w:lineRule="auto"/>
        <w:ind w:right="372" w:firstLine="709"/>
        <w:jc w:val="both"/>
        <w:rPr>
          <w:sz w:val="28"/>
          <w:szCs w:val="28"/>
        </w:rPr>
      </w:pPr>
      <w:r w:rsidRPr="00B2124A">
        <w:rPr>
          <w:sz w:val="28"/>
          <w:szCs w:val="28"/>
        </w:rPr>
        <w:t xml:space="preserve">По отношению к существующему положению прогнозируется увеличение </w:t>
      </w:r>
      <w:proofErr w:type="spellStart"/>
      <w:r w:rsidRPr="00B2124A">
        <w:rPr>
          <w:sz w:val="28"/>
          <w:szCs w:val="28"/>
        </w:rPr>
        <w:t>объемов</w:t>
      </w:r>
      <w:proofErr w:type="spellEnd"/>
      <w:r w:rsidRPr="00B2124A">
        <w:rPr>
          <w:sz w:val="28"/>
          <w:szCs w:val="28"/>
        </w:rPr>
        <w:t xml:space="preserve"> образования отходов на территории городского поселения «Забайкальское»:</w:t>
      </w:r>
    </w:p>
    <w:p w:rsidR="002F3428" w:rsidRPr="00B2124A" w:rsidRDefault="002F3428" w:rsidP="002F3428">
      <w:pPr>
        <w:pStyle w:val="TableParagraph"/>
        <w:spacing w:before="37" w:line="276" w:lineRule="auto"/>
        <w:ind w:right="372" w:firstLine="709"/>
        <w:jc w:val="both"/>
        <w:rPr>
          <w:sz w:val="28"/>
          <w:szCs w:val="28"/>
        </w:rPr>
      </w:pPr>
      <w:r w:rsidRPr="00B2124A">
        <w:rPr>
          <w:sz w:val="28"/>
          <w:szCs w:val="28"/>
        </w:rPr>
        <w:t>- к 202</w:t>
      </w:r>
      <w:r w:rsidR="00A215FE" w:rsidRPr="00B2124A">
        <w:rPr>
          <w:sz w:val="28"/>
          <w:szCs w:val="28"/>
        </w:rPr>
        <w:t>3</w:t>
      </w:r>
      <w:r w:rsidRPr="00B2124A">
        <w:rPr>
          <w:sz w:val="28"/>
          <w:szCs w:val="28"/>
        </w:rPr>
        <w:t xml:space="preserve"> году – на </w:t>
      </w:r>
      <w:r w:rsidR="00A215FE" w:rsidRPr="00B2124A">
        <w:rPr>
          <w:sz w:val="28"/>
          <w:szCs w:val="28"/>
        </w:rPr>
        <w:t>18</w:t>
      </w:r>
      <w:r w:rsidRPr="00B2124A">
        <w:rPr>
          <w:sz w:val="28"/>
          <w:szCs w:val="28"/>
        </w:rPr>
        <w:t xml:space="preserve"> %;</w:t>
      </w:r>
    </w:p>
    <w:p w:rsidR="002F3428" w:rsidRPr="00B2124A" w:rsidRDefault="002F3428" w:rsidP="002F3428">
      <w:pPr>
        <w:pStyle w:val="TableParagraph"/>
        <w:spacing w:before="37" w:line="276" w:lineRule="auto"/>
        <w:ind w:right="372" w:firstLine="709"/>
        <w:jc w:val="both"/>
        <w:rPr>
          <w:sz w:val="28"/>
          <w:szCs w:val="28"/>
        </w:rPr>
      </w:pPr>
      <w:r w:rsidRPr="00B2124A">
        <w:rPr>
          <w:sz w:val="28"/>
          <w:szCs w:val="28"/>
        </w:rPr>
        <w:t>- к 203</w:t>
      </w:r>
      <w:r w:rsidR="00A215FE" w:rsidRPr="00B2124A">
        <w:rPr>
          <w:sz w:val="28"/>
          <w:szCs w:val="28"/>
        </w:rPr>
        <w:t>6</w:t>
      </w:r>
      <w:r w:rsidRPr="00B2124A">
        <w:rPr>
          <w:sz w:val="28"/>
          <w:szCs w:val="28"/>
        </w:rPr>
        <w:t xml:space="preserve"> году – на </w:t>
      </w:r>
      <w:r w:rsidR="00A215FE" w:rsidRPr="00B2124A">
        <w:rPr>
          <w:sz w:val="28"/>
          <w:szCs w:val="28"/>
        </w:rPr>
        <w:t>22</w:t>
      </w:r>
      <w:r w:rsidRPr="00B2124A">
        <w:rPr>
          <w:sz w:val="28"/>
          <w:szCs w:val="28"/>
        </w:rPr>
        <w:t xml:space="preserve"> %.</w:t>
      </w:r>
    </w:p>
    <w:p w:rsidR="003A6128" w:rsidRDefault="003A6128" w:rsidP="00303270">
      <w:pPr>
        <w:pStyle w:val="21"/>
      </w:pPr>
    </w:p>
    <w:p w:rsidR="00BE1ABE" w:rsidRDefault="003A6128" w:rsidP="003618EC">
      <w:pPr>
        <w:pStyle w:val="21"/>
      </w:pPr>
      <w:bookmarkStart w:id="51" w:name="_Toc18327879"/>
      <w:r>
        <w:t>4.</w:t>
      </w:r>
      <w:r w:rsidR="00730165">
        <w:t>4</w:t>
      </w:r>
      <w:r>
        <w:t xml:space="preserve"> </w:t>
      </w:r>
      <w:r w:rsidR="00BE1ABE" w:rsidRPr="00DC5C64">
        <w:t xml:space="preserve">Определение необходимого количества </w:t>
      </w:r>
      <w:proofErr w:type="spellStart"/>
      <w:r w:rsidR="00BE1ABE" w:rsidRPr="00DC5C64">
        <w:t>мусоровозного</w:t>
      </w:r>
      <w:proofErr w:type="spellEnd"/>
      <w:r w:rsidR="00BE1ABE" w:rsidRPr="00DC5C64">
        <w:t xml:space="preserve"> транспорта и инвентаря</w:t>
      </w:r>
      <w:bookmarkEnd w:id="51"/>
      <w:r w:rsidR="00BE1ABE" w:rsidRPr="00DC5C64">
        <w:t xml:space="preserve"> </w:t>
      </w:r>
    </w:p>
    <w:p w:rsidR="00E044E1" w:rsidRPr="00DC5C64" w:rsidRDefault="00E044E1" w:rsidP="00DC5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C64">
        <w:rPr>
          <w:rFonts w:ascii="Times New Roman" w:hAnsi="Times New Roman" w:cs="Times New Roman"/>
          <w:sz w:val="28"/>
          <w:szCs w:val="28"/>
        </w:rPr>
        <w:t xml:space="preserve">Согласно МДК 7-01.2003 «Методические рекомендации о порядке </w:t>
      </w:r>
      <w:proofErr w:type="gramStart"/>
      <w:r w:rsidRPr="00DC5C64">
        <w:rPr>
          <w:rFonts w:ascii="Times New Roman" w:hAnsi="Times New Roman" w:cs="Times New Roman"/>
          <w:sz w:val="28"/>
          <w:szCs w:val="28"/>
        </w:rPr>
        <w:t>разработки Генеральных схем очистки территорий насел</w:t>
      </w:r>
      <w:r w:rsidR="008B721D" w:rsidRPr="00DC5C64">
        <w:rPr>
          <w:rFonts w:ascii="Times New Roman" w:hAnsi="Times New Roman" w:cs="Times New Roman"/>
          <w:sz w:val="28"/>
          <w:szCs w:val="28"/>
        </w:rPr>
        <w:t>ё</w:t>
      </w:r>
      <w:r w:rsidRPr="00DC5C64">
        <w:rPr>
          <w:rFonts w:ascii="Times New Roman" w:hAnsi="Times New Roman" w:cs="Times New Roman"/>
          <w:sz w:val="28"/>
          <w:szCs w:val="28"/>
        </w:rPr>
        <w:t>нных пунктов</w:t>
      </w:r>
      <w:proofErr w:type="gramEnd"/>
      <w:r w:rsidRPr="00DC5C64">
        <w:rPr>
          <w:rFonts w:ascii="Times New Roman" w:hAnsi="Times New Roman" w:cs="Times New Roman"/>
          <w:sz w:val="28"/>
          <w:szCs w:val="28"/>
        </w:rPr>
        <w:t xml:space="preserve"> РФ» расчётные показатели по необходимому  количеству  специальных  машин,  механизмов  и  инвентаря  определяются  на конец 1 очереди и на расчётный срок. </w:t>
      </w:r>
    </w:p>
    <w:p w:rsidR="00E044E1" w:rsidRPr="00DC5C64" w:rsidRDefault="00E044E1" w:rsidP="00DC5C64">
      <w:pPr>
        <w:pStyle w:val="3"/>
        <w:spacing w:line="360" w:lineRule="auto"/>
        <w:ind w:firstLine="709"/>
        <w:jc w:val="both"/>
      </w:pPr>
      <w:bookmarkStart w:id="52" w:name="_Toc18327880"/>
      <w:r w:rsidRPr="00DC5C64">
        <w:t>4.4.1 Определение необходимого количества контейнеров для сбора ТКО</w:t>
      </w:r>
      <w:bookmarkEnd w:id="52"/>
      <w:r w:rsidRPr="00DC5C64">
        <w:t xml:space="preserve"> </w:t>
      </w:r>
    </w:p>
    <w:p w:rsidR="00E044E1" w:rsidRPr="00DC5C64" w:rsidRDefault="00E044E1" w:rsidP="00DC5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C64">
        <w:rPr>
          <w:rFonts w:ascii="Times New Roman" w:hAnsi="Times New Roman" w:cs="Times New Roman"/>
          <w:sz w:val="28"/>
          <w:szCs w:val="28"/>
        </w:rPr>
        <w:t xml:space="preserve">Для определения необходимого количества контейнеров для сбора ТКО необходимо рассчитать среднесуточное накопление ТКО по формуле: </w:t>
      </w:r>
    </w:p>
    <w:p w:rsidR="00E044E1" w:rsidRPr="00DC5C64" w:rsidRDefault="00E044E1" w:rsidP="0077680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5C64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H</w:t>
      </w:r>
      <w:r w:rsidRPr="009472A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O</m:t>
            </m:r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365</m:t>
            </m:r>
          </m:den>
        </m:f>
      </m:oMath>
    </w:p>
    <w:p w:rsidR="005C3B32" w:rsidRDefault="00E044E1" w:rsidP="00DC5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C64">
        <w:rPr>
          <w:rFonts w:ascii="Times New Roman" w:hAnsi="Times New Roman" w:cs="Times New Roman"/>
          <w:sz w:val="28"/>
          <w:szCs w:val="28"/>
        </w:rPr>
        <w:t>где Н – среднесуточное накопление ТКО, м</w:t>
      </w:r>
      <w:r w:rsidRPr="00DC5C6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C5C6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C3B32" w:rsidRDefault="00E044E1" w:rsidP="00DC5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C64">
        <w:rPr>
          <w:rFonts w:ascii="Times New Roman" w:hAnsi="Times New Roman" w:cs="Times New Roman"/>
          <w:sz w:val="28"/>
          <w:szCs w:val="28"/>
        </w:rPr>
        <w:t>О – годовое накопление ТКО, м</w:t>
      </w:r>
      <w:r w:rsidRPr="00DC5C6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C5C6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044E1" w:rsidRPr="00DC5C64" w:rsidRDefault="00E044E1" w:rsidP="005C3B32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5C6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C5C6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DC5C64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Pr="00DC5C64">
        <w:rPr>
          <w:rFonts w:ascii="Times New Roman" w:hAnsi="Times New Roman" w:cs="Times New Roman"/>
          <w:sz w:val="28"/>
          <w:szCs w:val="28"/>
        </w:rPr>
        <w:t xml:space="preserve">  суточной  неравномерности  накопления  ТКО (1,25 –  для  основной  части ТКО, 1,0 – для крупногабаритных отходов). </w:t>
      </w:r>
    </w:p>
    <w:p w:rsidR="00E044E1" w:rsidRPr="00DC5C64" w:rsidRDefault="00E044E1" w:rsidP="00DC5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C64">
        <w:rPr>
          <w:rFonts w:ascii="Times New Roman" w:hAnsi="Times New Roman" w:cs="Times New Roman"/>
          <w:sz w:val="28"/>
          <w:szCs w:val="28"/>
        </w:rPr>
        <w:t xml:space="preserve">Расчёт необходимого количества контейнеров для ТКО производится по формуле: </w:t>
      </w:r>
    </w:p>
    <w:p w:rsidR="00E044E1" w:rsidRPr="00DC5C64" w:rsidRDefault="00E044E1" w:rsidP="0077680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5C6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C5C64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Vк*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den>
        </m:f>
      </m:oMath>
    </w:p>
    <w:p w:rsidR="005C3B32" w:rsidRDefault="00E044E1" w:rsidP="00DC5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C64">
        <w:rPr>
          <w:rFonts w:ascii="Times New Roman" w:hAnsi="Times New Roman" w:cs="Times New Roman"/>
          <w:sz w:val="28"/>
          <w:szCs w:val="28"/>
        </w:rPr>
        <w:t>где N – необходимое количество контейнеров, шт.;</w:t>
      </w:r>
    </w:p>
    <w:p w:rsidR="005C3B32" w:rsidRDefault="00E044E1" w:rsidP="00DC5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C64">
        <w:rPr>
          <w:rFonts w:ascii="Times New Roman" w:hAnsi="Times New Roman" w:cs="Times New Roman"/>
          <w:sz w:val="28"/>
          <w:szCs w:val="28"/>
        </w:rPr>
        <w:t xml:space="preserve"> m – периодичность вывоза ТКО (</w:t>
      </w:r>
      <w:r w:rsidR="00EA6830">
        <w:rPr>
          <w:rFonts w:ascii="Times New Roman" w:hAnsi="Times New Roman" w:cs="Times New Roman"/>
          <w:sz w:val="28"/>
          <w:szCs w:val="28"/>
        </w:rPr>
        <w:t xml:space="preserve">в </w:t>
      </w:r>
      <w:r w:rsidR="00EA6830" w:rsidRPr="001324F0">
        <w:rPr>
          <w:rFonts w:ascii="Times New Roman" w:eastAsia="Calibri" w:hAnsi="Times New Roman" w:cs="Times New Roman"/>
          <w:sz w:val="28"/>
          <w:szCs w:val="24"/>
        </w:rPr>
        <w:t>городско</w:t>
      </w:r>
      <w:r w:rsidR="00EA6830">
        <w:rPr>
          <w:rFonts w:ascii="Times New Roman" w:eastAsia="Calibri" w:hAnsi="Times New Roman" w:cs="Times New Roman"/>
          <w:sz w:val="28"/>
          <w:szCs w:val="24"/>
        </w:rPr>
        <w:t>м</w:t>
      </w:r>
      <w:r w:rsidR="00EA6830" w:rsidRPr="001324F0">
        <w:rPr>
          <w:rFonts w:ascii="Times New Roman" w:eastAsia="Calibri" w:hAnsi="Times New Roman" w:cs="Times New Roman"/>
          <w:sz w:val="28"/>
          <w:szCs w:val="24"/>
        </w:rPr>
        <w:t xml:space="preserve"> поселения «Забайкальское</w:t>
      </w:r>
      <w:r w:rsidR="00EA6830" w:rsidRPr="00EA6830">
        <w:rPr>
          <w:rFonts w:ascii="Times New Roman" w:eastAsia="Calibri" w:hAnsi="Times New Roman" w:cs="Times New Roman"/>
          <w:sz w:val="28"/>
          <w:szCs w:val="24"/>
        </w:rPr>
        <w:t>»</w:t>
      </w:r>
      <w:r w:rsidRPr="00EA6830">
        <w:rPr>
          <w:rFonts w:ascii="Times New Roman" w:hAnsi="Times New Roman" w:cs="Times New Roman"/>
          <w:sz w:val="28"/>
          <w:szCs w:val="28"/>
        </w:rPr>
        <w:t xml:space="preserve"> ТКО вывозятся ежедневно, примем m = 1); </w:t>
      </w:r>
    </w:p>
    <w:p w:rsidR="005C3B32" w:rsidRDefault="00E044E1" w:rsidP="00DC5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830">
        <w:rPr>
          <w:rFonts w:ascii="Times New Roman" w:hAnsi="Times New Roman" w:cs="Times New Roman"/>
          <w:sz w:val="28"/>
          <w:szCs w:val="28"/>
        </w:rPr>
        <w:t>К</w:t>
      </w:r>
      <w:r w:rsidRPr="00EA6830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gramEnd"/>
      <w:r w:rsidRPr="00EA6830">
        <w:rPr>
          <w:rFonts w:ascii="Times New Roman" w:hAnsi="Times New Roman" w:cs="Times New Roman"/>
          <w:sz w:val="28"/>
          <w:szCs w:val="28"/>
        </w:rPr>
        <w:t xml:space="preserve"> – коэффициент, учитываю</w:t>
      </w:r>
      <w:r w:rsidRPr="00DC5C64">
        <w:rPr>
          <w:rFonts w:ascii="Times New Roman" w:hAnsi="Times New Roman" w:cs="Times New Roman"/>
          <w:sz w:val="28"/>
          <w:szCs w:val="28"/>
        </w:rPr>
        <w:t xml:space="preserve">щий  количество  контейнеров,  находящихся в  ремонте и резерве (1,05); </w:t>
      </w:r>
    </w:p>
    <w:p w:rsidR="005C3B32" w:rsidRDefault="00E044E1" w:rsidP="00DC5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5C64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DC5C64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DC5C64">
        <w:rPr>
          <w:rFonts w:ascii="Times New Roman" w:hAnsi="Times New Roman" w:cs="Times New Roman"/>
          <w:sz w:val="28"/>
          <w:szCs w:val="28"/>
        </w:rPr>
        <w:t xml:space="preserve"> – </w:t>
      </w:r>
      <w:r w:rsidR="004700F1" w:rsidRPr="00DC5C64">
        <w:rPr>
          <w:rFonts w:ascii="Times New Roman" w:hAnsi="Times New Roman" w:cs="Times New Roman"/>
          <w:sz w:val="28"/>
          <w:szCs w:val="28"/>
        </w:rPr>
        <w:t>ё</w:t>
      </w:r>
      <w:r w:rsidRPr="00DC5C64">
        <w:rPr>
          <w:rFonts w:ascii="Times New Roman" w:hAnsi="Times New Roman" w:cs="Times New Roman"/>
          <w:sz w:val="28"/>
          <w:szCs w:val="28"/>
        </w:rPr>
        <w:t>мкость одного контейнера, м</w:t>
      </w:r>
      <w:r w:rsidRPr="00DC5C6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C5C6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044E1" w:rsidRPr="00DC5C64" w:rsidRDefault="00E044E1" w:rsidP="00DC5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C5C64">
        <w:rPr>
          <w:rFonts w:ascii="Times New Roman" w:hAnsi="Times New Roman" w:cs="Times New Roman"/>
          <w:sz w:val="28"/>
          <w:szCs w:val="28"/>
        </w:rPr>
        <w:t>К</w:t>
      </w:r>
      <w:r w:rsidRPr="00DC5C6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C5C64">
        <w:rPr>
          <w:rFonts w:ascii="Times New Roman" w:hAnsi="Times New Roman" w:cs="Times New Roman"/>
          <w:sz w:val="28"/>
          <w:szCs w:val="28"/>
        </w:rPr>
        <w:t xml:space="preserve"> – коэффициент заполнения контейнера (0,9).</w:t>
      </w:r>
    </w:p>
    <w:p w:rsidR="00105733" w:rsidRDefault="00E044E1" w:rsidP="00105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C64">
        <w:rPr>
          <w:rFonts w:ascii="Times New Roman" w:hAnsi="Times New Roman" w:cs="Times New Roman"/>
          <w:sz w:val="28"/>
          <w:szCs w:val="28"/>
        </w:rPr>
        <w:t xml:space="preserve">В качестве контейнеров предлагается использовать применяемые в настоящее время </w:t>
      </w:r>
      <w:r w:rsidR="00EA6830">
        <w:rPr>
          <w:rFonts w:ascii="Times New Roman" w:hAnsi="Times New Roman" w:cs="Times New Roman"/>
          <w:sz w:val="28"/>
          <w:szCs w:val="28"/>
        </w:rPr>
        <w:t xml:space="preserve">в </w:t>
      </w:r>
      <w:r w:rsidR="00EA6830" w:rsidRPr="001324F0">
        <w:rPr>
          <w:rFonts w:ascii="Times New Roman" w:eastAsia="Calibri" w:hAnsi="Times New Roman" w:cs="Times New Roman"/>
          <w:sz w:val="28"/>
          <w:szCs w:val="24"/>
        </w:rPr>
        <w:t>городско</w:t>
      </w:r>
      <w:r w:rsidR="00EA6830">
        <w:rPr>
          <w:rFonts w:ascii="Times New Roman" w:eastAsia="Calibri" w:hAnsi="Times New Roman" w:cs="Times New Roman"/>
          <w:sz w:val="28"/>
          <w:szCs w:val="24"/>
        </w:rPr>
        <w:t>м</w:t>
      </w:r>
      <w:r w:rsidR="00EA6830" w:rsidRPr="001324F0">
        <w:rPr>
          <w:rFonts w:ascii="Times New Roman" w:eastAsia="Calibri" w:hAnsi="Times New Roman" w:cs="Times New Roman"/>
          <w:sz w:val="28"/>
          <w:szCs w:val="24"/>
        </w:rPr>
        <w:t xml:space="preserve"> поселени</w:t>
      </w:r>
      <w:r w:rsidR="00105733">
        <w:rPr>
          <w:rFonts w:ascii="Times New Roman" w:eastAsia="Calibri" w:hAnsi="Times New Roman" w:cs="Times New Roman"/>
          <w:sz w:val="28"/>
          <w:szCs w:val="24"/>
        </w:rPr>
        <w:t>и</w:t>
      </w:r>
      <w:r w:rsidR="00EA6830" w:rsidRPr="001324F0">
        <w:rPr>
          <w:rFonts w:ascii="Times New Roman" w:eastAsia="Calibri" w:hAnsi="Times New Roman" w:cs="Times New Roman"/>
          <w:sz w:val="28"/>
          <w:szCs w:val="24"/>
        </w:rPr>
        <w:t xml:space="preserve"> «Забайкальское»</w:t>
      </w:r>
      <w:r w:rsidR="00EA6830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C5C64">
        <w:rPr>
          <w:rFonts w:ascii="Times New Roman" w:hAnsi="Times New Roman" w:cs="Times New Roman"/>
          <w:sz w:val="28"/>
          <w:szCs w:val="28"/>
        </w:rPr>
        <w:t xml:space="preserve">контейнеры  </w:t>
      </w:r>
      <w:r w:rsidR="004700F1" w:rsidRPr="00DC5C64">
        <w:rPr>
          <w:rFonts w:ascii="Times New Roman" w:hAnsi="Times New Roman" w:cs="Times New Roman"/>
          <w:sz w:val="28"/>
          <w:szCs w:val="28"/>
        </w:rPr>
        <w:t>ё</w:t>
      </w:r>
      <w:r w:rsidRPr="00DC5C64">
        <w:rPr>
          <w:rFonts w:ascii="Times New Roman" w:hAnsi="Times New Roman" w:cs="Times New Roman"/>
          <w:sz w:val="28"/>
          <w:szCs w:val="28"/>
        </w:rPr>
        <w:t xml:space="preserve">мкостью </w:t>
      </w:r>
      <w:r w:rsidR="004700F1" w:rsidRPr="00DC5C64">
        <w:rPr>
          <w:rFonts w:ascii="Times New Roman" w:hAnsi="Times New Roman" w:cs="Times New Roman"/>
          <w:sz w:val="28"/>
          <w:szCs w:val="28"/>
        </w:rPr>
        <w:t>1,1</w:t>
      </w:r>
      <w:r w:rsidRPr="00DC5C64">
        <w:rPr>
          <w:rFonts w:ascii="Times New Roman" w:hAnsi="Times New Roman" w:cs="Times New Roman"/>
          <w:sz w:val="28"/>
          <w:szCs w:val="28"/>
        </w:rPr>
        <w:t xml:space="preserve"> м</w:t>
      </w:r>
      <w:r w:rsidRPr="00DC5C6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C5C64">
        <w:rPr>
          <w:rFonts w:ascii="Times New Roman" w:hAnsi="Times New Roman" w:cs="Times New Roman"/>
          <w:sz w:val="28"/>
          <w:szCs w:val="28"/>
        </w:rPr>
        <w:t xml:space="preserve"> для  основной части ТКО, для КГО предусматривается свободное место на контейнерной площадке. </w:t>
      </w:r>
    </w:p>
    <w:p w:rsidR="003E2E7C" w:rsidRPr="001D6A8D" w:rsidRDefault="00105733" w:rsidP="00105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8D">
        <w:rPr>
          <w:rFonts w:ascii="Times New Roman" w:hAnsi="Times New Roman" w:cs="Times New Roman"/>
          <w:sz w:val="28"/>
          <w:szCs w:val="28"/>
        </w:rPr>
        <w:t>В настоящий момент компанией «</w:t>
      </w:r>
      <w:proofErr w:type="spellStart"/>
      <w:r w:rsidRPr="001D6A8D">
        <w:rPr>
          <w:rFonts w:ascii="Times New Roman" w:hAnsi="Times New Roman" w:cs="Times New Roman"/>
          <w:sz w:val="28"/>
          <w:szCs w:val="28"/>
        </w:rPr>
        <w:t>Олерон</w:t>
      </w:r>
      <w:proofErr w:type="spellEnd"/>
      <w:r w:rsidRPr="001D6A8D">
        <w:rPr>
          <w:rFonts w:ascii="Times New Roman" w:hAnsi="Times New Roman" w:cs="Times New Roman"/>
          <w:sz w:val="28"/>
          <w:szCs w:val="28"/>
        </w:rPr>
        <w:t>+» установлены 39 контейнеров, ёмкостью 1,1 м</w:t>
      </w:r>
      <w:r w:rsidRPr="001D6A8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D6A8D">
        <w:rPr>
          <w:rFonts w:ascii="Times New Roman" w:hAnsi="Times New Roman" w:cs="Times New Roman"/>
          <w:sz w:val="28"/>
          <w:szCs w:val="28"/>
        </w:rPr>
        <w:t>, остальные контейнеры</w:t>
      </w:r>
      <w:r w:rsidR="001D252C" w:rsidRPr="001D6A8D">
        <w:rPr>
          <w:rFonts w:ascii="Times New Roman" w:hAnsi="Times New Roman" w:cs="Times New Roman"/>
          <w:sz w:val="28"/>
          <w:szCs w:val="28"/>
        </w:rPr>
        <w:t xml:space="preserve"> металлические,</w:t>
      </w:r>
      <w:r w:rsidRPr="001D6A8D">
        <w:rPr>
          <w:rFonts w:ascii="Times New Roman" w:hAnsi="Times New Roman" w:cs="Times New Roman"/>
          <w:sz w:val="28"/>
          <w:szCs w:val="28"/>
        </w:rPr>
        <w:t xml:space="preserve"> </w:t>
      </w:r>
      <w:r w:rsidR="001D252C" w:rsidRPr="001D6A8D">
        <w:rPr>
          <w:rFonts w:ascii="Times New Roman" w:hAnsi="Times New Roman" w:cs="Times New Roman"/>
          <w:sz w:val="28"/>
          <w:szCs w:val="28"/>
        </w:rPr>
        <w:t xml:space="preserve"> ёмкостью 0,75 м</w:t>
      </w:r>
      <w:r w:rsidR="001D252C" w:rsidRPr="001D6A8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D252C" w:rsidRPr="001D6A8D">
        <w:rPr>
          <w:rFonts w:ascii="Times New Roman" w:hAnsi="Times New Roman" w:cs="Times New Roman"/>
          <w:sz w:val="28"/>
          <w:szCs w:val="28"/>
        </w:rPr>
        <w:t xml:space="preserve"> </w:t>
      </w:r>
      <w:r w:rsidRPr="001D6A8D">
        <w:rPr>
          <w:rFonts w:ascii="Times New Roman" w:hAnsi="Times New Roman" w:cs="Times New Roman"/>
          <w:sz w:val="28"/>
          <w:szCs w:val="28"/>
        </w:rPr>
        <w:t xml:space="preserve">в собственности </w:t>
      </w:r>
      <w:r w:rsidR="001D252C" w:rsidRPr="001D6A8D">
        <w:rPr>
          <w:rFonts w:ascii="Times New Roman" w:hAnsi="Times New Roman" w:cs="Times New Roman"/>
          <w:sz w:val="28"/>
          <w:szCs w:val="28"/>
        </w:rPr>
        <w:t>городского поселения «Забайкальское».</w:t>
      </w:r>
    </w:p>
    <w:p w:rsidR="00105733" w:rsidRPr="003E2E7C" w:rsidRDefault="003E2E7C" w:rsidP="00105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8D">
        <w:rPr>
          <w:rFonts w:ascii="Times New Roman" w:hAnsi="Times New Roman" w:cs="Times New Roman"/>
          <w:sz w:val="28"/>
          <w:szCs w:val="28"/>
        </w:rPr>
        <w:t>Начиная с 2020 года, планируется полностью перейти на конте</w:t>
      </w:r>
      <w:r w:rsidR="00B528BD" w:rsidRPr="001D6A8D">
        <w:rPr>
          <w:rFonts w:ascii="Times New Roman" w:hAnsi="Times New Roman" w:cs="Times New Roman"/>
          <w:sz w:val="28"/>
          <w:szCs w:val="28"/>
        </w:rPr>
        <w:t>й</w:t>
      </w:r>
      <w:r w:rsidRPr="001D6A8D">
        <w:rPr>
          <w:rFonts w:ascii="Times New Roman" w:hAnsi="Times New Roman" w:cs="Times New Roman"/>
          <w:sz w:val="28"/>
          <w:szCs w:val="28"/>
        </w:rPr>
        <w:t>неры объёмом 1,1</w:t>
      </w:r>
      <w:r w:rsidR="001D252C" w:rsidRPr="001D6A8D">
        <w:rPr>
          <w:rFonts w:ascii="Times New Roman" w:hAnsi="Times New Roman" w:cs="Times New Roman"/>
          <w:sz w:val="28"/>
          <w:szCs w:val="28"/>
        </w:rPr>
        <w:t xml:space="preserve"> </w:t>
      </w:r>
      <w:r w:rsidRPr="001D6A8D">
        <w:rPr>
          <w:rFonts w:ascii="Times New Roman" w:hAnsi="Times New Roman" w:cs="Times New Roman"/>
          <w:sz w:val="28"/>
          <w:szCs w:val="28"/>
        </w:rPr>
        <w:t>м</w:t>
      </w:r>
      <w:r w:rsidRPr="001D6A8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D6A8D">
        <w:rPr>
          <w:rFonts w:ascii="Times New Roman" w:hAnsi="Times New Roman" w:cs="Times New Roman"/>
          <w:sz w:val="28"/>
          <w:szCs w:val="28"/>
        </w:rPr>
        <w:t>.</w:t>
      </w:r>
      <w:r w:rsidR="00B528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4E1" w:rsidRDefault="00E044E1" w:rsidP="00DC5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C64">
        <w:rPr>
          <w:rFonts w:ascii="Times New Roman" w:hAnsi="Times New Roman" w:cs="Times New Roman"/>
          <w:sz w:val="28"/>
          <w:szCs w:val="28"/>
        </w:rPr>
        <w:t xml:space="preserve"> Результаты расч</w:t>
      </w:r>
      <w:r w:rsidR="004700F1" w:rsidRPr="00DC5C64">
        <w:rPr>
          <w:rFonts w:ascii="Times New Roman" w:hAnsi="Times New Roman" w:cs="Times New Roman"/>
          <w:sz w:val="28"/>
          <w:szCs w:val="28"/>
        </w:rPr>
        <w:t>ё</w:t>
      </w:r>
      <w:r w:rsidRPr="00DC5C64">
        <w:rPr>
          <w:rFonts w:ascii="Times New Roman" w:hAnsi="Times New Roman" w:cs="Times New Roman"/>
          <w:sz w:val="28"/>
          <w:szCs w:val="28"/>
        </w:rPr>
        <w:t xml:space="preserve">та </w:t>
      </w:r>
      <w:r w:rsidRPr="00E36508">
        <w:rPr>
          <w:rFonts w:ascii="Times New Roman" w:hAnsi="Times New Roman" w:cs="Times New Roman"/>
          <w:sz w:val="28"/>
          <w:szCs w:val="28"/>
        </w:rPr>
        <w:t>необходимого количества контейнеров</w:t>
      </w:r>
      <w:r w:rsidR="00B528BD">
        <w:rPr>
          <w:rFonts w:ascii="Times New Roman" w:hAnsi="Times New Roman" w:cs="Times New Roman"/>
          <w:sz w:val="28"/>
          <w:szCs w:val="28"/>
        </w:rPr>
        <w:t>, объёмом 1</w:t>
      </w:r>
      <w:r w:rsidR="00B528BD" w:rsidRPr="00B528BD">
        <w:rPr>
          <w:rFonts w:ascii="Times New Roman" w:hAnsi="Times New Roman" w:cs="Times New Roman"/>
          <w:sz w:val="28"/>
          <w:szCs w:val="28"/>
        </w:rPr>
        <w:t>,1</w:t>
      </w:r>
      <w:r w:rsidRPr="00B528BD">
        <w:rPr>
          <w:rFonts w:ascii="Times New Roman" w:hAnsi="Times New Roman" w:cs="Times New Roman"/>
          <w:sz w:val="28"/>
          <w:szCs w:val="28"/>
        </w:rPr>
        <w:t xml:space="preserve"> </w:t>
      </w:r>
      <w:r w:rsidR="00B528BD" w:rsidRPr="00B528BD">
        <w:rPr>
          <w:rFonts w:ascii="Times New Roman" w:hAnsi="Times New Roman" w:cs="Times New Roman"/>
          <w:sz w:val="28"/>
          <w:szCs w:val="28"/>
        </w:rPr>
        <w:t>м</w:t>
      </w:r>
      <w:r w:rsidR="00B528BD" w:rsidRPr="00B528BD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B528BD">
        <w:rPr>
          <w:rFonts w:ascii="Times New Roman" w:hAnsi="Times New Roman" w:cs="Times New Roman"/>
          <w:sz w:val="28"/>
          <w:szCs w:val="28"/>
        </w:rPr>
        <w:t>приведены</w:t>
      </w:r>
      <w:r w:rsidRPr="00DC5C64">
        <w:rPr>
          <w:rFonts w:ascii="Times New Roman" w:hAnsi="Times New Roman" w:cs="Times New Roman"/>
          <w:sz w:val="28"/>
          <w:szCs w:val="28"/>
        </w:rPr>
        <w:t xml:space="preserve"> </w:t>
      </w:r>
      <w:r w:rsidRPr="000F53F7"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="00070881">
        <w:rPr>
          <w:rFonts w:ascii="Times New Roman" w:hAnsi="Times New Roman" w:cs="Times New Roman"/>
          <w:sz w:val="28"/>
          <w:szCs w:val="28"/>
        </w:rPr>
        <w:t>2</w:t>
      </w:r>
      <w:r w:rsidR="006E0413">
        <w:rPr>
          <w:rFonts w:ascii="Times New Roman" w:hAnsi="Times New Roman" w:cs="Times New Roman"/>
          <w:sz w:val="28"/>
          <w:szCs w:val="28"/>
        </w:rPr>
        <w:t>4</w:t>
      </w:r>
      <w:r w:rsidRPr="000F53F7">
        <w:rPr>
          <w:rFonts w:ascii="Times New Roman" w:hAnsi="Times New Roman" w:cs="Times New Roman"/>
          <w:sz w:val="28"/>
          <w:szCs w:val="28"/>
        </w:rPr>
        <w:t>.</w:t>
      </w:r>
      <w:r w:rsidR="006558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E7C" w:rsidRDefault="003E2E7C" w:rsidP="00DC5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4E1" w:rsidRPr="001324F0" w:rsidRDefault="00E044E1" w:rsidP="000F53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70881">
        <w:rPr>
          <w:rFonts w:ascii="Times New Roman" w:hAnsi="Times New Roman" w:cs="Times New Roman"/>
          <w:sz w:val="28"/>
          <w:szCs w:val="28"/>
        </w:rPr>
        <w:t>2</w:t>
      </w:r>
      <w:r w:rsidR="006E0413">
        <w:rPr>
          <w:rFonts w:ascii="Times New Roman" w:hAnsi="Times New Roman" w:cs="Times New Roman"/>
          <w:sz w:val="28"/>
          <w:szCs w:val="28"/>
        </w:rPr>
        <w:t>4</w:t>
      </w:r>
      <w:r w:rsidRPr="001324F0">
        <w:rPr>
          <w:rFonts w:ascii="Times New Roman" w:hAnsi="Times New Roman" w:cs="Times New Roman"/>
          <w:sz w:val="28"/>
          <w:szCs w:val="28"/>
        </w:rPr>
        <w:t xml:space="preserve"> - Необходимое количество контейнеров</w:t>
      </w:r>
    </w:p>
    <w:tbl>
      <w:tblPr>
        <w:tblStyle w:val="a6"/>
        <w:tblW w:w="10248" w:type="dxa"/>
        <w:jc w:val="center"/>
        <w:tblInd w:w="-507" w:type="dxa"/>
        <w:tblLayout w:type="fixed"/>
        <w:tblLook w:val="04A0" w:firstRow="1" w:lastRow="0" w:firstColumn="1" w:lastColumn="0" w:noHBand="0" w:noVBand="1"/>
      </w:tblPr>
      <w:tblGrid>
        <w:gridCol w:w="1722"/>
        <w:gridCol w:w="1276"/>
        <w:gridCol w:w="1134"/>
        <w:gridCol w:w="1134"/>
        <w:gridCol w:w="850"/>
        <w:gridCol w:w="851"/>
        <w:gridCol w:w="850"/>
        <w:gridCol w:w="851"/>
        <w:gridCol w:w="709"/>
        <w:gridCol w:w="871"/>
      </w:tblGrid>
      <w:tr w:rsidR="00E044E1" w:rsidRPr="004E51C7" w:rsidTr="00B528BD">
        <w:trPr>
          <w:trHeight w:val="533"/>
          <w:jc w:val="center"/>
        </w:trPr>
        <w:tc>
          <w:tcPr>
            <w:tcW w:w="1722" w:type="dxa"/>
            <w:vMerge w:val="restart"/>
            <w:textDirection w:val="btLr"/>
            <w:vAlign w:val="center"/>
          </w:tcPr>
          <w:p w:rsidR="00E044E1" w:rsidRDefault="00E044E1" w:rsidP="00E044E1">
            <w:pPr>
              <w:ind w:left="113" w:right="113"/>
              <w:jc w:val="center"/>
              <w:rPr>
                <w:sz w:val="24"/>
                <w:szCs w:val="24"/>
              </w:rPr>
            </w:pPr>
            <w:r w:rsidRPr="004E51C7">
              <w:rPr>
                <w:sz w:val="24"/>
                <w:szCs w:val="24"/>
              </w:rPr>
              <w:t>Общий объем существующих контейнеров, м</w:t>
            </w:r>
            <w:r w:rsidRPr="004E51C7">
              <w:rPr>
                <w:sz w:val="24"/>
                <w:szCs w:val="24"/>
                <w:vertAlign w:val="superscript"/>
              </w:rPr>
              <w:t>3</w:t>
            </w:r>
          </w:p>
          <w:p w:rsidR="00B528BD" w:rsidRPr="00B528BD" w:rsidRDefault="00B528BD" w:rsidP="00B528B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дальнейших расчётах не учитывается)</w:t>
            </w:r>
          </w:p>
        </w:tc>
        <w:tc>
          <w:tcPr>
            <w:tcW w:w="3544" w:type="dxa"/>
            <w:gridSpan w:val="3"/>
          </w:tcPr>
          <w:p w:rsidR="00E044E1" w:rsidRPr="004E51C7" w:rsidRDefault="00E044E1" w:rsidP="00E044E1">
            <w:pPr>
              <w:jc w:val="center"/>
              <w:rPr>
                <w:sz w:val="24"/>
                <w:szCs w:val="24"/>
              </w:rPr>
            </w:pPr>
            <w:r w:rsidRPr="004E51C7">
              <w:rPr>
                <w:sz w:val="24"/>
                <w:szCs w:val="24"/>
              </w:rPr>
              <w:t>Годовое накопление ТКО, м</w:t>
            </w:r>
            <w:r w:rsidRPr="004E51C7">
              <w:rPr>
                <w:sz w:val="24"/>
                <w:szCs w:val="24"/>
                <w:vertAlign w:val="superscript"/>
              </w:rPr>
              <w:t>3</w:t>
            </w:r>
            <w:r w:rsidRPr="004E51C7">
              <w:rPr>
                <w:sz w:val="24"/>
                <w:szCs w:val="24"/>
              </w:rPr>
              <w:t>/год</w:t>
            </w:r>
          </w:p>
        </w:tc>
        <w:tc>
          <w:tcPr>
            <w:tcW w:w="2551" w:type="dxa"/>
            <w:gridSpan w:val="3"/>
          </w:tcPr>
          <w:p w:rsidR="00E044E1" w:rsidRPr="004E51C7" w:rsidRDefault="00E044E1" w:rsidP="00E044E1">
            <w:pPr>
              <w:jc w:val="center"/>
              <w:rPr>
                <w:sz w:val="24"/>
                <w:szCs w:val="24"/>
              </w:rPr>
            </w:pPr>
            <w:r w:rsidRPr="004E51C7">
              <w:rPr>
                <w:sz w:val="24"/>
                <w:szCs w:val="24"/>
              </w:rPr>
              <w:t>Суточное накопление ТКО, м</w:t>
            </w:r>
            <w:r w:rsidRPr="004E51C7">
              <w:rPr>
                <w:sz w:val="24"/>
                <w:szCs w:val="24"/>
                <w:vertAlign w:val="superscript"/>
              </w:rPr>
              <w:t>3</w:t>
            </w:r>
            <w:r w:rsidRPr="004E51C7">
              <w:rPr>
                <w:sz w:val="24"/>
                <w:szCs w:val="24"/>
              </w:rPr>
              <w:t>/</w:t>
            </w:r>
            <w:proofErr w:type="spellStart"/>
            <w:r w:rsidRPr="004E51C7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431" w:type="dxa"/>
            <w:gridSpan w:val="3"/>
          </w:tcPr>
          <w:p w:rsidR="00E044E1" w:rsidRPr="004E51C7" w:rsidRDefault="00E044E1" w:rsidP="004E51C7">
            <w:pPr>
              <w:jc w:val="center"/>
              <w:rPr>
                <w:sz w:val="24"/>
                <w:szCs w:val="24"/>
              </w:rPr>
            </w:pPr>
            <w:r w:rsidRPr="004E51C7">
              <w:rPr>
                <w:sz w:val="24"/>
                <w:szCs w:val="24"/>
              </w:rPr>
              <w:t>Необходим</w:t>
            </w:r>
            <w:r w:rsidR="004E51C7" w:rsidRPr="004E51C7">
              <w:rPr>
                <w:sz w:val="24"/>
                <w:szCs w:val="24"/>
              </w:rPr>
              <w:t>ое</w:t>
            </w:r>
            <w:r w:rsidRPr="004E51C7">
              <w:rPr>
                <w:sz w:val="24"/>
                <w:szCs w:val="24"/>
              </w:rPr>
              <w:t xml:space="preserve"> </w:t>
            </w:r>
            <w:r w:rsidR="004E51C7" w:rsidRPr="004E51C7">
              <w:rPr>
                <w:sz w:val="24"/>
                <w:szCs w:val="24"/>
              </w:rPr>
              <w:t>количество</w:t>
            </w:r>
            <w:r w:rsidRPr="004E51C7">
              <w:rPr>
                <w:sz w:val="24"/>
                <w:szCs w:val="24"/>
              </w:rPr>
              <w:t xml:space="preserve"> контейнеров, </w:t>
            </w:r>
            <w:proofErr w:type="spellStart"/>
            <w:proofErr w:type="gramStart"/>
            <w:r w:rsidR="004E51C7" w:rsidRPr="004E51C7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044E1" w:rsidRPr="004E51C7" w:rsidTr="00B528BD">
        <w:trPr>
          <w:cantSplit/>
          <w:trHeight w:val="1821"/>
          <w:jc w:val="center"/>
        </w:trPr>
        <w:tc>
          <w:tcPr>
            <w:tcW w:w="1722" w:type="dxa"/>
            <w:vMerge/>
            <w:vAlign w:val="center"/>
          </w:tcPr>
          <w:p w:rsidR="00E044E1" w:rsidRPr="004E51C7" w:rsidRDefault="00E044E1" w:rsidP="00E044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E044E1" w:rsidRPr="004E51C7" w:rsidRDefault="00E044E1" w:rsidP="008B721D">
            <w:pPr>
              <w:ind w:left="113" w:right="113"/>
              <w:jc w:val="center"/>
              <w:rPr>
                <w:sz w:val="24"/>
                <w:szCs w:val="24"/>
              </w:rPr>
            </w:pPr>
            <w:r w:rsidRPr="004E51C7">
              <w:rPr>
                <w:sz w:val="24"/>
                <w:szCs w:val="24"/>
              </w:rPr>
              <w:t>Существующее положение</w:t>
            </w:r>
          </w:p>
        </w:tc>
        <w:tc>
          <w:tcPr>
            <w:tcW w:w="1134" w:type="dxa"/>
            <w:textDirection w:val="btLr"/>
            <w:vAlign w:val="center"/>
          </w:tcPr>
          <w:p w:rsidR="00E044E1" w:rsidRPr="004E51C7" w:rsidRDefault="00E044E1" w:rsidP="008B721D">
            <w:pPr>
              <w:ind w:left="113" w:right="113"/>
              <w:jc w:val="center"/>
              <w:rPr>
                <w:sz w:val="24"/>
                <w:szCs w:val="24"/>
              </w:rPr>
            </w:pPr>
            <w:r w:rsidRPr="004E51C7">
              <w:rPr>
                <w:sz w:val="24"/>
                <w:szCs w:val="24"/>
              </w:rPr>
              <w:t>В перспективе до 2023 года</w:t>
            </w:r>
          </w:p>
        </w:tc>
        <w:tc>
          <w:tcPr>
            <w:tcW w:w="1134" w:type="dxa"/>
            <w:textDirection w:val="btLr"/>
            <w:vAlign w:val="center"/>
          </w:tcPr>
          <w:p w:rsidR="00E044E1" w:rsidRPr="004E51C7" w:rsidRDefault="00E044E1" w:rsidP="008B721D">
            <w:pPr>
              <w:ind w:left="113" w:right="113"/>
              <w:jc w:val="center"/>
              <w:rPr>
                <w:sz w:val="24"/>
                <w:szCs w:val="24"/>
              </w:rPr>
            </w:pPr>
            <w:r w:rsidRPr="004E51C7">
              <w:rPr>
                <w:sz w:val="24"/>
                <w:szCs w:val="24"/>
              </w:rPr>
              <w:t>В перспективе до 203</w:t>
            </w:r>
            <w:r w:rsidR="004700F1" w:rsidRPr="004E51C7">
              <w:rPr>
                <w:sz w:val="24"/>
                <w:szCs w:val="24"/>
              </w:rPr>
              <w:t>6</w:t>
            </w:r>
            <w:r w:rsidRPr="004E51C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850" w:type="dxa"/>
            <w:textDirection w:val="btLr"/>
            <w:vAlign w:val="center"/>
          </w:tcPr>
          <w:p w:rsidR="00E044E1" w:rsidRPr="004E51C7" w:rsidRDefault="00E044E1" w:rsidP="008B721D">
            <w:pPr>
              <w:ind w:left="113" w:right="113"/>
              <w:jc w:val="center"/>
              <w:rPr>
                <w:sz w:val="24"/>
                <w:szCs w:val="24"/>
              </w:rPr>
            </w:pPr>
            <w:r w:rsidRPr="004E51C7">
              <w:rPr>
                <w:sz w:val="24"/>
                <w:szCs w:val="24"/>
              </w:rPr>
              <w:t>Существующее положение</w:t>
            </w:r>
          </w:p>
        </w:tc>
        <w:tc>
          <w:tcPr>
            <w:tcW w:w="851" w:type="dxa"/>
            <w:textDirection w:val="btLr"/>
            <w:vAlign w:val="center"/>
          </w:tcPr>
          <w:p w:rsidR="00E044E1" w:rsidRPr="004E51C7" w:rsidRDefault="00E044E1" w:rsidP="008B721D">
            <w:pPr>
              <w:ind w:left="113" w:right="113"/>
              <w:jc w:val="center"/>
              <w:rPr>
                <w:sz w:val="24"/>
                <w:szCs w:val="24"/>
              </w:rPr>
            </w:pPr>
            <w:r w:rsidRPr="004E51C7">
              <w:rPr>
                <w:sz w:val="24"/>
                <w:szCs w:val="24"/>
              </w:rPr>
              <w:t>В перспективе до 2023 года</w:t>
            </w:r>
          </w:p>
        </w:tc>
        <w:tc>
          <w:tcPr>
            <w:tcW w:w="850" w:type="dxa"/>
            <w:textDirection w:val="btLr"/>
            <w:vAlign w:val="center"/>
          </w:tcPr>
          <w:p w:rsidR="00E044E1" w:rsidRPr="004E51C7" w:rsidRDefault="00E044E1" w:rsidP="008B721D">
            <w:pPr>
              <w:ind w:left="113" w:right="113"/>
              <w:jc w:val="center"/>
              <w:rPr>
                <w:sz w:val="24"/>
                <w:szCs w:val="24"/>
              </w:rPr>
            </w:pPr>
            <w:r w:rsidRPr="004E51C7">
              <w:rPr>
                <w:sz w:val="24"/>
                <w:szCs w:val="24"/>
              </w:rPr>
              <w:t>В перспективе до 203</w:t>
            </w:r>
            <w:r w:rsidR="004700F1" w:rsidRPr="004E51C7">
              <w:rPr>
                <w:sz w:val="24"/>
                <w:szCs w:val="24"/>
              </w:rPr>
              <w:t>6</w:t>
            </w:r>
            <w:r w:rsidRPr="004E51C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851" w:type="dxa"/>
            <w:textDirection w:val="btLr"/>
            <w:vAlign w:val="center"/>
          </w:tcPr>
          <w:p w:rsidR="00E044E1" w:rsidRPr="004E51C7" w:rsidRDefault="00E044E1" w:rsidP="008B721D">
            <w:pPr>
              <w:ind w:left="113" w:right="113"/>
              <w:jc w:val="center"/>
              <w:rPr>
                <w:sz w:val="24"/>
                <w:szCs w:val="24"/>
              </w:rPr>
            </w:pPr>
            <w:r w:rsidRPr="004E51C7">
              <w:rPr>
                <w:sz w:val="24"/>
                <w:szCs w:val="24"/>
              </w:rPr>
              <w:t>Существующее положение</w:t>
            </w:r>
          </w:p>
        </w:tc>
        <w:tc>
          <w:tcPr>
            <w:tcW w:w="709" w:type="dxa"/>
            <w:textDirection w:val="btLr"/>
            <w:vAlign w:val="center"/>
          </w:tcPr>
          <w:p w:rsidR="00E044E1" w:rsidRPr="004E51C7" w:rsidRDefault="00E044E1" w:rsidP="008B721D">
            <w:pPr>
              <w:ind w:left="113" w:right="113"/>
              <w:jc w:val="center"/>
              <w:rPr>
                <w:sz w:val="24"/>
                <w:szCs w:val="24"/>
              </w:rPr>
            </w:pPr>
            <w:r w:rsidRPr="004E51C7">
              <w:rPr>
                <w:sz w:val="24"/>
                <w:szCs w:val="24"/>
              </w:rPr>
              <w:t>В перспективе до 2023 года</w:t>
            </w:r>
          </w:p>
        </w:tc>
        <w:tc>
          <w:tcPr>
            <w:tcW w:w="871" w:type="dxa"/>
            <w:textDirection w:val="btLr"/>
            <w:vAlign w:val="center"/>
          </w:tcPr>
          <w:p w:rsidR="00E044E1" w:rsidRPr="004E51C7" w:rsidRDefault="00E044E1" w:rsidP="008B721D">
            <w:pPr>
              <w:ind w:left="113" w:right="113"/>
              <w:jc w:val="center"/>
              <w:rPr>
                <w:sz w:val="24"/>
                <w:szCs w:val="24"/>
              </w:rPr>
            </w:pPr>
            <w:r w:rsidRPr="004E51C7">
              <w:rPr>
                <w:sz w:val="24"/>
                <w:szCs w:val="24"/>
              </w:rPr>
              <w:t>В перспективе до 203</w:t>
            </w:r>
            <w:r w:rsidR="004700F1" w:rsidRPr="004E51C7">
              <w:rPr>
                <w:sz w:val="24"/>
                <w:szCs w:val="24"/>
              </w:rPr>
              <w:t>6</w:t>
            </w:r>
            <w:r w:rsidRPr="004E51C7">
              <w:rPr>
                <w:sz w:val="24"/>
                <w:szCs w:val="24"/>
              </w:rPr>
              <w:t xml:space="preserve"> года</w:t>
            </w:r>
          </w:p>
        </w:tc>
      </w:tr>
      <w:tr w:rsidR="00E044E1" w:rsidRPr="004E51C7" w:rsidTr="00B528BD">
        <w:trPr>
          <w:jc w:val="center"/>
        </w:trPr>
        <w:tc>
          <w:tcPr>
            <w:tcW w:w="1722" w:type="dxa"/>
            <w:vAlign w:val="center"/>
          </w:tcPr>
          <w:p w:rsidR="00E044E1" w:rsidRPr="004E51C7" w:rsidRDefault="00FD3F0F" w:rsidP="00E04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56,4</w:t>
            </w:r>
          </w:p>
        </w:tc>
        <w:tc>
          <w:tcPr>
            <w:tcW w:w="1276" w:type="dxa"/>
            <w:vAlign w:val="center"/>
          </w:tcPr>
          <w:p w:rsidR="00E044E1" w:rsidRPr="004E51C7" w:rsidRDefault="000F53F7" w:rsidP="00E044E1">
            <w:pPr>
              <w:jc w:val="center"/>
              <w:rPr>
                <w:sz w:val="24"/>
                <w:szCs w:val="24"/>
              </w:rPr>
            </w:pPr>
            <w:r w:rsidRPr="004E51C7">
              <w:rPr>
                <w:sz w:val="24"/>
                <w:szCs w:val="24"/>
              </w:rPr>
              <w:t>60405,74</w:t>
            </w:r>
          </w:p>
        </w:tc>
        <w:tc>
          <w:tcPr>
            <w:tcW w:w="1134" w:type="dxa"/>
            <w:vAlign w:val="center"/>
          </w:tcPr>
          <w:p w:rsidR="00E044E1" w:rsidRPr="004E51C7" w:rsidRDefault="000F53F7" w:rsidP="00E044E1">
            <w:pPr>
              <w:jc w:val="center"/>
              <w:rPr>
                <w:sz w:val="24"/>
                <w:szCs w:val="24"/>
              </w:rPr>
            </w:pPr>
            <w:r w:rsidRPr="004E51C7">
              <w:rPr>
                <w:sz w:val="24"/>
                <w:szCs w:val="24"/>
              </w:rPr>
              <w:t>71275,49</w:t>
            </w:r>
          </w:p>
        </w:tc>
        <w:tc>
          <w:tcPr>
            <w:tcW w:w="1134" w:type="dxa"/>
            <w:vAlign w:val="center"/>
          </w:tcPr>
          <w:p w:rsidR="00E044E1" w:rsidRPr="004E51C7" w:rsidRDefault="000F53F7" w:rsidP="00E044E1">
            <w:pPr>
              <w:jc w:val="center"/>
              <w:rPr>
                <w:sz w:val="24"/>
                <w:szCs w:val="24"/>
              </w:rPr>
            </w:pPr>
            <w:r w:rsidRPr="004E51C7">
              <w:rPr>
                <w:sz w:val="24"/>
                <w:szCs w:val="24"/>
              </w:rPr>
              <w:t>86656,8</w:t>
            </w:r>
          </w:p>
        </w:tc>
        <w:tc>
          <w:tcPr>
            <w:tcW w:w="850" w:type="dxa"/>
          </w:tcPr>
          <w:p w:rsidR="00E044E1" w:rsidRPr="004E51C7" w:rsidRDefault="00936DE5" w:rsidP="00E044E1">
            <w:pPr>
              <w:jc w:val="center"/>
              <w:rPr>
                <w:sz w:val="24"/>
                <w:szCs w:val="24"/>
              </w:rPr>
            </w:pPr>
            <w:r w:rsidRPr="004E51C7">
              <w:rPr>
                <w:sz w:val="24"/>
                <w:szCs w:val="24"/>
              </w:rPr>
              <w:t>206,8</w:t>
            </w:r>
          </w:p>
        </w:tc>
        <w:tc>
          <w:tcPr>
            <w:tcW w:w="851" w:type="dxa"/>
            <w:vAlign w:val="center"/>
          </w:tcPr>
          <w:p w:rsidR="00E044E1" w:rsidRPr="004E51C7" w:rsidRDefault="00936DE5" w:rsidP="00E044E1">
            <w:pPr>
              <w:jc w:val="center"/>
              <w:rPr>
                <w:sz w:val="24"/>
                <w:szCs w:val="24"/>
              </w:rPr>
            </w:pPr>
            <w:r w:rsidRPr="004E51C7">
              <w:rPr>
                <w:sz w:val="24"/>
                <w:szCs w:val="24"/>
              </w:rPr>
              <w:t>244,1</w:t>
            </w:r>
          </w:p>
        </w:tc>
        <w:tc>
          <w:tcPr>
            <w:tcW w:w="850" w:type="dxa"/>
            <w:vAlign w:val="center"/>
          </w:tcPr>
          <w:p w:rsidR="00E044E1" w:rsidRPr="004E51C7" w:rsidRDefault="00936DE5" w:rsidP="00E044E1">
            <w:pPr>
              <w:jc w:val="center"/>
              <w:rPr>
                <w:sz w:val="24"/>
                <w:szCs w:val="24"/>
              </w:rPr>
            </w:pPr>
            <w:r w:rsidRPr="004E51C7">
              <w:rPr>
                <w:sz w:val="24"/>
                <w:szCs w:val="24"/>
              </w:rPr>
              <w:t>296,8</w:t>
            </w:r>
          </w:p>
        </w:tc>
        <w:tc>
          <w:tcPr>
            <w:tcW w:w="851" w:type="dxa"/>
          </w:tcPr>
          <w:p w:rsidR="00E044E1" w:rsidRPr="00282E6A" w:rsidRDefault="00282E6A" w:rsidP="00E044E1">
            <w:pPr>
              <w:jc w:val="center"/>
              <w:rPr>
                <w:sz w:val="24"/>
                <w:szCs w:val="24"/>
              </w:rPr>
            </w:pPr>
            <w:r w:rsidRPr="00282E6A">
              <w:rPr>
                <w:sz w:val="24"/>
                <w:szCs w:val="24"/>
              </w:rPr>
              <w:t>188</w:t>
            </w:r>
          </w:p>
        </w:tc>
        <w:tc>
          <w:tcPr>
            <w:tcW w:w="709" w:type="dxa"/>
            <w:vAlign w:val="center"/>
          </w:tcPr>
          <w:p w:rsidR="00E044E1" w:rsidRPr="00282E6A" w:rsidRDefault="00282E6A" w:rsidP="00E044E1">
            <w:pPr>
              <w:jc w:val="center"/>
              <w:rPr>
                <w:sz w:val="24"/>
                <w:szCs w:val="24"/>
              </w:rPr>
            </w:pPr>
            <w:r w:rsidRPr="00282E6A">
              <w:rPr>
                <w:sz w:val="24"/>
                <w:szCs w:val="24"/>
              </w:rPr>
              <w:t>222</w:t>
            </w:r>
          </w:p>
        </w:tc>
        <w:tc>
          <w:tcPr>
            <w:tcW w:w="871" w:type="dxa"/>
            <w:vAlign w:val="center"/>
          </w:tcPr>
          <w:p w:rsidR="00E044E1" w:rsidRPr="00282E6A" w:rsidRDefault="00282E6A" w:rsidP="00E044E1">
            <w:pPr>
              <w:jc w:val="center"/>
              <w:rPr>
                <w:sz w:val="24"/>
                <w:szCs w:val="24"/>
              </w:rPr>
            </w:pPr>
            <w:r w:rsidRPr="00282E6A">
              <w:rPr>
                <w:sz w:val="24"/>
                <w:szCs w:val="24"/>
              </w:rPr>
              <w:t>270</w:t>
            </w:r>
          </w:p>
        </w:tc>
      </w:tr>
    </w:tbl>
    <w:p w:rsidR="00E044E1" w:rsidRPr="004E51C7" w:rsidRDefault="00E044E1" w:rsidP="00E044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4E1" w:rsidRDefault="00E044E1" w:rsidP="007C5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575">
        <w:rPr>
          <w:rFonts w:ascii="Times New Roman" w:hAnsi="Times New Roman" w:cs="Times New Roman"/>
          <w:sz w:val="28"/>
          <w:szCs w:val="28"/>
        </w:rPr>
        <w:t>Таким образом</w:t>
      </w:r>
      <w:r w:rsidR="00A209E2">
        <w:rPr>
          <w:rFonts w:ascii="Times New Roman" w:hAnsi="Times New Roman" w:cs="Times New Roman"/>
          <w:sz w:val="28"/>
          <w:szCs w:val="28"/>
        </w:rPr>
        <w:t>,</w:t>
      </w:r>
      <w:r w:rsidRPr="004A6575">
        <w:rPr>
          <w:rFonts w:ascii="Times New Roman" w:hAnsi="Times New Roman" w:cs="Times New Roman"/>
          <w:sz w:val="28"/>
          <w:szCs w:val="28"/>
        </w:rPr>
        <w:t xml:space="preserve"> </w:t>
      </w:r>
      <w:r w:rsidR="00282E6A" w:rsidRPr="004A6575">
        <w:rPr>
          <w:rFonts w:ascii="Times New Roman" w:hAnsi="Times New Roman" w:cs="Times New Roman"/>
          <w:sz w:val="28"/>
          <w:szCs w:val="28"/>
        </w:rPr>
        <w:t>на настоящий момент необходимое количество контейнеров</w:t>
      </w:r>
      <w:r w:rsidR="004A6575" w:rsidRPr="004A6575">
        <w:rPr>
          <w:rFonts w:ascii="Times New Roman" w:hAnsi="Times New Roman" w:cs="Times New Roman"/>
          <w:sz w:val="28"/>
          <w:szCs w:val="28"/>
        </w:rPr>
        <w:t xml:space="preserve"> в </w:t>
      </w:r>
      <w:r w:rsidR="004A6575" w:rsidRPr="004A6575">
        <w:rPr>
          <w:rFonts w:ascii="Times New Roman" w:eastAsia="Calibri" w:hAnsi="Times New Roman" w:cs="Times New Roman"/>
          <w:sz w:val="28"/>
          <w:szCs w:val="24"/>
        </w:rPr>
        <w:t>городском поселения «Забайкальское»</w:t>
      </w:r>
      <w:r w:rsidR="004A6575" w:rsidRPr="004A6575">
        <w:rPr>
          <w:rFonts w:ascii="Times New Roman" w:hAnsi="Times New Roman" w:cs="Times New Roman"/>
          <w:sz w:val="28"/>
          <w:szCs w:val="28"/>
        </w:rPr>
        <w:t xml:space="preserve"> составляет – 188 штук.</w:t>
      </w:r>
    </w:p>
    <w:p w:rsidR="00E044E1" w:rsidRPr="001324F0" w:rsidRDefault="00E044E1" w:rsidP="007C5301">
      <w:pPr>
        <w:pStyle w:val="3"/>
        <w:spacing w:line="360" w:lineRule="auto"/>
        <w:ind w:firstLine="709"/>
      </w:pPr>
      <w:bookmarkStart w:id="53" w:name="_Toc18327881"/>
      <w:r w:rsidRPr="001324F0">
        <w:t xml:space="preserve">4.4.2 Решения по конструкции </w:t>
      </w:r>
      <w:proofErr w:type="spellStart"/>
      <w:r w:rsidRPr="001324F0">
        <w:t>мусоросборных</w:t>
      </w:r>
      <w:proofErr w:type="spellEnd"/>
      <w:r w:rsidRPr="001324F0">
        <w:t xml:space="preserve"> (контейнерных) площадок, требования по их эксплуатации</w:t>
      </w:r>
      <w:bookmarkEnd w:id="53"/>
      <w:r w:rsidRPr="001324F0">
        <w:t xml:space="preserve"> </w:t>
      </w:r>
    </w:p>
    <w:p w:rsidR="00E044E1" w:rsidRPr="001324F0" w:rsidRDefault="00E044E1" w:rsidP="007C5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 xml:space="preserve">В соответствии с Правилами и нормами технической эксплуатации жилищного фонда  контейнеры  должны  устанавливаться  на  бетонированной  или  асфальтированной  площадке. </w:t>
      </w:r>
    </w:p>
    <w:p w:rsidR="00E044E1" w:rsidRPr="001324F0" w:rsidRDefault="00E044E1" w:rsidP="007C5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 xml:space="preserve">Площадки для контейнеров должны удовлетворять следующим требованиям: </w:t>
      </w:r>
    </w:p>
    <w:p w:rsidR="00E044E1" w:rsidRPr="001324F0" w:rsidRDefault="00E044E1" w:rsidP="007C5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1. Иметь с тр</w:t>
      </w:r>
      <w:r w:rsidR="00220B6D" w:rsidRPr="001324F0">
        <w:rPr>
          <w:rFonts w:ascii="Times New Roman" w:hAnsi="Times New Roman" w:cs="Times New Roman"/>
          <w:sz w:val="28"/>
          <w:szCs w:val="28"/>
        </w:rPr>
        <w:t>ё</w:t>
      </w:r>
      <w:r w:rsidRPr="001324F0">
        <w:rPr>
          <w:rFonts w:ascii="Times New Roman" w:hAnsi="Times New Roman" w:cs="Times New Roman"/>
          <w:sz w:val="28"/>
          <w:szCs w:val="28"/>
        </w:rPr>
        <w:t>х сторон зел</w:t>
      </w:r>
      <w:r w:rsidR="00220B6D" w:rsidRPr="001324F0">
        <w:rPr>
          <w:rFonts w:ascii="Times New Roman" w:hAnsi="Times New Roman" w:cs="Times New Roman"/>
          <w:sz w:val="28"/>
          <w:szCs w:val="28"/>
        </w:rPr>
        <w:t>ё</w:t>
      </w:r>
      <w:r w:rsidRPr="001324F0">
        <w:rPr>
          <w:rFonts w:ascii="Times New Roman" w:hAnsi="Times New Roman" w:cs="Times New Roman"/>
          <w:sz w:val="28"/>
          <w:szCs w:val="28"/>
        </w:rPr>
        <w:t xml:space="preserve">ные насаждения или какое-либо другое ограждение (кирпичное, бетонное, сетчатое и т.п.) высотой 1,0 - 2,0 м, чтобы не допускать попадания мусора на прилегающую территорию. </w:t>
      </w:r>
    </w:p>
    <w:p w:rsidR="00E044E1" w:rsidRPr="001324F0" w:rsidRDefault="00E044E1" w:rsidP="007C5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 xml:space="preserve">2. Иметь ровное асфальтовое или бетонное покрытие с уклоном в сторону проезжей части 0,02%. </w:t>
      </w:r>
    </w:p>
    <w:p w:rsidR="00E044E1" w:rsidRPr="001324F0" w:rsidRDefault="00E044E1" w:rsidP="007C5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3. При использовании контейнеров на кол</w:t>
      </w:r>
      <w:r w:rsidR="008272F9" w:rsidRPr="001324F0">
        <w:rPr>
          <w:rFonts w:ascii="Times New Roman" w:hAnsi="Times New Roman" w:cs="Times New Roman"/>
          <w:sz w:val="28"/>
          <w:szCs w:val="28"/>
        </w:rPr>
        <w:t>ё</w:t>
      </w:r>
      <w:r w:rsidRPr="001324F0">
        <w:rPr>
          <w:rFonts w:ascii="Times New Roman" w:hAnsi="Times New Roman" w:cs="Times New Roman"/>
          <w:sz w:val="28"/>
          <w:szCs w:val="28"/>
        </w:rPr>
        <w:t xml:space="preserve">сиках площадки должны быть оборудованы пандусом от проезжей части и ограждением (бордюром) высотой 7 – 10 см, исключающим возможность скатывания контейнеров в сторону. </w:t>
      </w:r>
    </w:p>
    <w:p w:rsidR="00E044E1" w:rsidRPr="001324F0" w:rsidRDefault="00E044E1" w:rsidP="007C5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 xml:space="preserve">4.  При  размещении  на  одной  площадке  до  шести  переносных  мусоросборников должна быть организована их доставка к местам подъезда </w:t>
      </w:r>
      <w:proofErr w:type="spellStart"/>
      <w:r w:rsidRPr="001324F0">
        <w:rPr>
          <w:rFonts w:ascii="Times New Roman" w:hAnsi="Times New Roman" w:cs="Times New Roman"/>
          <w:sz w:val="28"/>
          <w:szCs w:val="28"/>
        </w:rPr>
        <w:t>мусоровозных</w:t>
      </w:r>
      <w:proofErr w:type="spellEnd"/>
      <w:r w:rsidRPr="001324F0">
        <w:rPr>
          <w:rFonts w:ascii="Times New Roman" w:hAnsi="Times New Roman" w:cs="Times New Roman"/>
          <w:sz w:val="28"/>
          <w:szCs w:val="28"/>
        </w:rPr>
        <w:t xml:space="preserve"> машин. </w:t>
      </w:r>
    </w:p>
    <w:p w:rsidR="00E044E1" w:rsidRPr="001324F0" w:rsidRDefault="00E044E1" w:rsidP="007C5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 xml:space="preserve">5. Подъезды к контейнерным площадкам должны иметь дорожное покрытие и ширину не менее 3,5 м при одностороннем движении и 6 м – при двустороннем. </w:t>
      </w:r>
    </w:p>
    <w:p w:rsidR="00E044E1" w:rsidRPr="001324F0" w:rsidRDefault="00E044E1" w:rsidP="007C5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 xml:space="preserve">6. Контейнеры должны быть установлены на расстоянии 1 м от ограждения, и 0,35 м друг от друга. </w:t>
      </w:r>
    </w:p>
    <w:p w:rsidR="00E044E1" w:rsidRPr="001324F0" w:rsidRDefault="00E044E1" w:rsidP="007C5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 xml:space="preserve">7.  Для  предотвращения  возгораний  мусора  необходимо  обеспечить  регулярную,  в течение дня дворниками, уборку контейнерных площадок. </w:t>
      </w:r>
    </w:p>
    <w:p w:rsidR="00E044E1" w:rsidRPr="001324F0" w:rsidRDefault="00E044E1" w:rsidP="007C5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Местоположение контейнерных площадок должно быть выбрано  с  уч</w:t>
      </w:r>
      <w:r w:rsidR="008272F9" w:rsidRPr="001324F0">
        <w:rPr>
          <w:rFonts w:ascii="Times New Roman" w:hAnsi="Times New Roman" w:cs="Times New Roman"/>
          <w:sz w:val="28"/>
          <w:szCs w:val="28"/>
        </w:rPr>
        <w:t>ё</w:t>
      </w:r>
      <w:r w:rsidRPr="001324F0">
        <w:rPr>
          <w:rFonts w:ascii="Times New Roman" w:hAnsi="Times New Roman" w:cs="Times New Roman"/>
          <w:sz w:val="28"/>
          <w:szCs w:val="28"/>
        </w:rPr>
        <w:t>том  следующих требований:</w:t>
      </w:r>
    </w:p>
    <w:p w:rsidR="00E044E1" w:rsidRPr="001324F0" w:rsidRDefault="00E044E1" w:rsidP="007C5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 xml:space="preserve">1. Площадки должны примыкать к сквозным проездам. </w:t>
      </w:r>
    </w:p>
    <w:p w:rsidR="00E044E1" w:rsidRPr="001324F0" w:rsidRDefault="00E044E1" w:rsidP="007C5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324F0">
        <w:rPr>
          <w:rFonts w:ascii="Times New Roman" w:hAnsi="Times New Roman" w:cs="Times New Roman"/>
          <w:sz w:val="28"/>
          <w:szCs w:val="28"/>
        </w:rPr>
        <w:t>Площадки под контейнеры должны быть удалены от жилых домов, детских учреждений, мест отдыха населения и т.п. на расстояние не менее 20 м, но не более 100 м. По согласованию  с  местными  санитарно-эпидемиологическими  станциями  это  расстояние может быть  уменьшено, при  этом должны быть выполнены непременные  условия – контейнер должен быть оснащ</w:t>
      </w:r>
      <w:r w:rsidR="008272F9" w:rsidRPr="001324F0">
        <w:rPr>
          <w:rFonts w:ascii="Times New Roman" w:hAnsi="Times New Roman" w:cs="Times New Roman"/>
          <w:sz w:val="28"/>
          <w:szCs w:val="28"/>
        </w:rPr>
        <w:t>ё</w:t>
      </w:r>
      <w:r w:rsidRPr="001324F0">
        <w:rPr>
          <w:rFonts w:ascii="Times New Roman" w:hAnsi="Times New Roman" w:cs="Times New Roman"/>
          <w:sz w:val="28"/>
          <w:szCs w:val="28"/>
        </w:rPr>
        <w:t xml:space="preserve">н крышкой, площадка должная отвечать требованиям эстетики. </w:t>
      </w:r>
      <w:proofErr w:type="gramEnd"/>
    </w:p>
    <w:p w:rsidR="00E044E1" w:rsidRPr="001324F0" w:rsidRDefault="00E044E1" w:rsidP="007C5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3. Подъезд к контейнерным площадкам должен быть свободным с уч</w:t>
      </w:r>
      <w:r w:rsidR="008272F9" w:rsidRPr="001324F0">
        <w:rPr>
          <w:rFonts w:ascii="Times New Roman" w:hAnsi="Times New Roman" w:cs="Times New Roman"/>
          <w:sz w:val="28"/>
          <w:szCs w:val="28"/>
        </w:rPr>
        <w:t>ё</w:t>
      </w:r>
      <w:r w:rsidRPr="001324F0">
        <w:rPr>
          <w:rFonts w:ascii="Times New Roman" w:hAnsi="Times New Roman" w:cs="Times New Roman"/>
          <w:sz w:val="28"/>
          <w:szCs w:val="28"/>
        </w:rPr>
        <w:t>том разворота машин и выпуска стрелы подъ</w:t>
      </w:r>
      <w:r w:rsidR="008272F9" w:rsidRPr="001324F0">
        <w:rPr>
          <w:rFonts w:ascii="Times New Roman" w:hAnsi="Times New Roman" w:cs="Times New Roman"/>
          <w:sz w:val="28"/>
          <w:szCs w:val="28"/>
        </w:rPr>
        <w:t>ё</w:t>
      </w:r>
      <w:r w:rsidRPr="001324F0">
        <w:rPr>
          <w:rFonts w:ascii="Times New Roman" w:hAnsi="Times New Roman" w:cs="Times New Roman"/>
          <w:sz w:val="28"/>
          <w:szCs w:val="28"/>
        </w:rPr>
        <w:t xml:space="preserve">ма контейнеровоза или манипулятора. </w:t>
      </w:r>
    </w:p>
    <w:p w:rsidR="00E044E1" w:rsidRPr="001324F0" w:rsidRDefault="00E044E1" w:rsidP="007C5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4. Подъезд к контейнерным площадкам должен быть освещ</w:t>
      </w:r>
      <w:r w:rsidR="008272F9" w:rsidRPr="001324F0">
        <w:rPr>
          <w:rFonts w:ascii="Times New Roman" w:hAnsi="Times New Roman" w:cs="Times New Roman"/>
          <w:sz w:val="28"/>
          <w:szCs w:val="28"/>
        </w:rPr>
        <w:t>ё</w:t>
      </w:r>
      <w:r w:rsidRPr="001324F0">
        <w:rPr>
          <w:rFonts w:ascii="Times New Roman" w:hAnsi="Times New Roman" w:cs="Times New Roman"/>
          <w:sz w:val="28"/>
          <w:szCs w:val="28"/>
        </w:rPr>
        <w:t xml:space="preserve">н. </w:t>
      </w:r>
    </w:p>
    <w:p w:rsidR="00E044E1" w:rsidRPr="001324F0" w:rsidRDefault="00E044E1" w:rsidP="007C5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 xml:space="preserve">5. Для  повышения  производительности </w:t>
      </w:r>
      <w:proofErr w:type="spellStart"/>
      <w:r w:rsidRPr="001324F0">
        <w:rPr>
          <w:rFonts w:ascii="Times New Roman" w:hAnsi="Times New Roman" w:cs="Times New Roman"/>
          <w:sz w:val="28"/>
          <w:szCs w:val="28"/>
        </w:rPr>
        <w:t>мусоровозных</w:t>
      </w:r>
      <w:proofErr w:type="spellEnd"/>
      <w:r w:rsidRPr="001324F0">
        <w:rPr>
          <w:rFonts w:ascii="Times New Roman" w:hAnsi="Times New Roman" w:cs="Times New Roman"/>
          <w:sz w:val="28"/>
          <w:szCs w:val="28"/>
        </w:rPr>
        <w:t xml:space="preserve"> машин  существенное  значение имеет укрупнение мест установки мусоросборников. </w:t>
      </w:r>
    </w:p>
    <w:p w:rsidR="00E044E1" w:rsidRPr="001324F0" w:rsidRDefault="00E044E1" w:rsidP="007C5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3DA">
        <w:rPr>
          <w:rFonts w:ascii="Times New Roman" w:hAnsi="Times New Roman" w:cs="Times New Roman"/>
          <w:sz w:val="28"/>
          <w:szCs w:val="28"/>
        </w:rPr>
        <w:t xml:space="preserve">Постановлением «Об утверждении Реестра мест (площадок) накопления </w:t>
      </w:r>
      <w:proofErr w:type="spellStart"/>
      <w:r w:rsidRPr="00DD63DA">
        <w:rPr>
          <w:rFonts w:ascii="Times New Roman" w:hAnsi="Times New Roman" w:cs="Times New Roman"/>
          <w:sz w:val="28"/>
          <w:szCs w:val="28"/>
        </w:rPr>
        <w:t>твердых</w:t>
      </w:r>
      <w:proofErr w:type="spellEnd"/>
      <w:r w:rsidRPr="00DD63DA">
        <w:rPr>
          <w:rFonts w:ascii="Times New Roman" w:hAnsi="Times New Roman" w:cs="Times New Roman"/>
          <w:sz w:val="28"/>
          <w:szCs w:val="28"/>
        </w:rPr>
        <w:t xml:space="preserve"> коммунальных отходов» №213 от 31.10 2018 г. главой </w:t>
      </w:r>
      <w:r w:rsidR="00DD63DA" w:rsidRPr="00DD63DA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Pr="00DD63DA">
        <w:rPr>
          <w:rFonts w:ascii="Times New Roman" w:hAnsi="Times New Roman" w:cs="Times New Roman"/>
          <w:sz w:val="28"/>
          <w:szCs w:val="28"/>
        </w:rPr>
        <w:t xml:space="preserve"> был принят планируемый перечень размещения контейнерных площадок с привязкой к </w:t>
      </w:r>
      <w:r w:rsidR="00DD63DA" w:rsidRPr="00DD63DA">
        <w:rPr>
          <w:rFonts w:ascii="Times New Roman" w:hAnsi="Times New Roman" w:cs="Times New Roman"/>
          <w:sz w:val="28"/>
          <w:szCs w:val="28"/>
        </w:rPr>
        <w:t xml:space="preserve">географическим координатам </w:t>
      </w:r>
      <w:r w:rsidRPr="00DD63DA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086276">
        <w:rPr>
          <w:rFonts w:ascii="Times New Roman" w:hAnsi="Times New Roman" w:cs="Times New Roman"/>
          <w:sz w:val="28"/>
          <w:szCs w:val="28"/>
        </w:rPr>
        <w:t>1</w:t>
      </w:r>
      <w:r w:rsidRPr="00DD63DA">
        <w:rPr>
          <w:rFonts w:ascii="Times New Roman" w:hAnsi="Times New Roman" w:cs="Times New Roman"/>
          <w:sz w:val="28"/>
          <w:szCs w:val="28"/>
        </w:rPr>
        <w:t>).</w:t>
      </w:r>
    </w:p>
    <w:p w:rsidR="00E044E1" w:rsidRPr="001324F0" w:rsidRDefault="00E044E1" w:rsidP="007C5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63DA">
        <w:rPr>
          <w:rFonts w:ascii="Times New Roman" w:hAnsi="Times New Roman" w:cs="Times New Roman"/>
          <w:sz w:val="28"/>
          <w:szCs w:val="28"/>
        </w:rPr>
        <w:t xml:space="preserve">Карты с отметками существующих контейнерных площадок представлены в приложении </w:t>
      </w:r>
      <w:r w:rsidR="00086276" w:rsidRPr="00086276">
        <w:rPr>
          <w:rFonts w:ascii="Times New Roman" w:hAnsi="Times New Roman" w:cs="Times New Roman"/>
          <w:sz w:val="28"/>
          <w:szCs w:val="28"/>
        </w:rPr>
        <w:t>2</w:t>
      </w:r>
      <w:r w:rsidR="00A03151">
        <w:rPr>
          <w:rFonts w:ascii="Times New Roman" w:hAnsi="Times New Roman" w:cs="Times New Roman"/>
          <w:sz w:val="28"/>
          <w:szCs w:val="28"/>
        </w:rPr>
        <w:t xml:space="preserve"> (</w:t>
      </w:r>
      <w:r w:rsidR="00A03151" w:rsidRPr="00A03151">
        <w:rPr>
          <w:rFonts w:ascii="Times New Roman" w:hAnsi="Times New Roman" w:cs="Times New Roman"/>
          <w:sz w:val="28"/>
          <w:szCs w:val="28"/>
        </w:rPr>
        <w:t xml:space="preserve">Схема размещения контейнерных площадок для сбора </w:t>
      </w:r>
      <w:proofErr w:type="spellStart"/>
      <w:r w:rsidR="00A03151" w:rsidRPr="00A03151">
        <w:rPr>
          <w:rFonts w:ascii="Times New Roman" w:hAnsi="Times New Roman" w:cs="Times New Roman"/>
          <w:sz w:val="28"/>
          <w:szCs w:val="28"/>
        </w:rPr>
        <w:t>твердых</w:t>
      </w:r>
      <w:proofErr w:type="spellEnd"/>
      <w:r w:rsidR="00A03151" w:rsidRPr="00A03151">
        <w:rPr>
          <w:rFonts w:ascii="Times New Roman" w:hAnsi="Times New Roman" w:cs="Times New Roman"/>
          <w:sz w:val="28"/>
          <w:szCs w:val="28"/>
        </w:rPr>
        <w:t xml:space="preserve"> коммунальных отходов на территории  городского поселения «Забайкальское».</w:t>
      </w:r>
      <w:proofErr w:type="gramEnd"/>
      <w:r w:rsidR="00A03151" w:rsidRPr="00A031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3151" w:rsidRPr="00A03151">
        <w:rPr>
          <w:rFonts w:ascii="Times New Roman" w:hAnsi="Times New Roman" w:cs="Times New Roman"/>
          <w:sz w:val="28"/>
          <w:szCs w:val="28"/>
        </w:rPr>
        <w:t>Забайкальский край.</w:t>
      </w:r>
      <w:r w:rsidR="00A03151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0862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63DA">
        <w:rPr>
          <w:rFonts w:ascii="Times New Roman" w:hAnsi="Times New Roman" w:cs="Times New Roman"/>
          <w:sz w:val="28"/>
          <w:szCs w:val="28"/>
        </w:rPr>
        <w:t xml:space="preserve"> На картах также нанесены минимальный радиус (20 метров) и максимальный (100 метров) для каждой контейнерной площадки. С помощью данных карт можно проанализировать соответствие каждой площадки санитарным нормам, а также неохваченные дома, детские учреждения, спортивные площадки и места отдыха населения.</w:t>
      </w:r>
      <w:r w:rsidRPr="001324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4E1" w:rsidRPr="00086276" w:rsidRDefault="00E044E1" w:rsidP="007C530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276">
        <w:rPr>
          <w:rFonts w:ascii="Times New Roman" w:hAnsi="Times New Roman" w:cs="Times New Roman"/>
          <w:i/>
          <w:sz w:val="28"/>
          <w:szCs w:val="28"/>
        </w:rPr>
        <w:t>4.4.3 Расч</w:t>
      </w:r>
      <w:r w:rsidR="005C3B32">
        <w:rPr>
          <w:rFonts w:ascii="Times New Roman" w:hAnsi="Times New Roman" w:cs="Times New Roman"/>
          <w:i/>
          <w:sz w:val="28"/>
          <w:szCs w:val="28"/>
        </w:rPr>
        <w:t>ё</w:t>
      </w:r>
      <w:r w:rsidRPr="00086276">
        <w:rPr>
          <w:rFonts w:ascii="Times New Roman" w:hAnsi="Times New Roman" w:cs="Times New Roman"/>
          <w:i/>
          <w:sz w:val="28"/>
          <w:szCs w:val="28"/>
        </w:rPr>
        <w:t xml:space="preserve">т количества техники для мойки и дезинфекции контейнеров </w:t>
      </w:r>
    </w:p>
    <w:p w:rsidR="00E044E1" w:rsidRPr="001324F0" w:rsidRDefault="00E044E1" w:rsidP="007C5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 xml:space="preserve">Одним из  важнейших  звеньев планово-регулярной очистки  домовладений  является мойка и дезинфекция контейнеров. </w:t>
      </w:r>
    </w:p>
    <w:p w:rsidR="00E044E1" w:rsidRPr="001324F0" w:rsidRDefault="00E044E1" w:rsidP="007C5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При разгрузке  контейнеров часть отходов оста</w:t>
      </w:r>
      <w:r w:rsidR="008272F9" w:rsidRPr="001324F0">
        <w:rPr>
          <w:rFonts w:ascii="Times New Roman" w:hAnsi="Times New Roman" w:cs="Times New Roman"/>
          <w:sz w:val="28"/>
          <w:szCs w:val="28"/>
        </w:rPr>
        <w:t>ё</w:t>
      </w:r>
      <w:r w:rsidRPr="001324F0">
        <w:rPr>
          <w:rFonts w:ascii="Times New Roman" w:hAnsi="Times New Roman" w:cs="Times New Roman"/>
          <w:sz w:val="28"/>
          <w:szCs w:val="28"/>
        </w:rPr>
        <w:t xml:space="preserve">тся на днище и  стенках  сборников, привлекая насекомых, птиц и грызунов, способствуя распространению специфического запаха. Для удаления налипших отходов, контейнеры необходимо мыть, что предписывается СанПиН 42-128-4690-88. </w:t>
      </w:r>
    </w:p>
    <w:p w:rsidR="00E044E1" w:rsidRPr="001324F0" w:rsidRDefault="00E044E1" w:rsidP="007C5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DCE">
        <w:rPr>
          <w:rFonts w:ascii="Times New Roman" w:hAnsi="Times New Roman" w:cs="Times New Roman"/>
          <w:sz w:val="28"/>
          <w:szCs w:val="28"/>
        </w:rPr>
        <w:t xml:space="preserve">Дезинфекция и мойка контейнеров </w:t>
      </w:r>
      <w:r w:rsidR="00B30B4B" w:rsidRPr="00003DCE">
        <w:rPr>
          <w:rFonts w:ascii="Times New Roman" w:hAnsi="Times New Roman" w:cs="Times New Roman"/>
          <w:sz w:val="28"/>
          <w:szCs w:val="28"/>
        </w:rPr>
        <w:t xml:space="preserve">должна </w:t>
      </w:r>
      <w:r w:rsidRPr="00003DCE">
        <w:rPr>
          <w:rFonts w:ascii="Times New Roman" w:hAnsi="Times New Roman" w:cs="Times New Roman"/>
          <w:sz w:val="28"/>
          <w:szCs w:val="28"/>
        </w:rPr>
        <w:t xml:space="preserve">осуществляется один раз в 10 дней на месте их размещения эксплуатирующими организациями. Мойка контейнеров в </w:t>
      </w:r>
      <w:r w:rsidR="00DD63DA" w:rsidRPr="00003DCE">
        <w:rPr>
          <w:rFonts w:ascii="Times New Roman" w:hAnsi="Times New Roman" w:cs="Times New Roman"/>
          <w:sz w:val="28"/>
          <w:szCs w:val="28"/>
        </w:rPr>
        <w:t>городском поселении «Забайкальское</w:t>
      </w:r>
      <w:r w:rsidRPr="00003DCE">
        <w:rPr>
          <w:rFonts w:ascii="Times New Roman" w:hAnsi="Times New Roman" w:cs="Times New Roman"/>
          <w:sz w:val="28"/>
          <w:szCs w:val="28"/>
        </w:rPr>
        <w:t xml:space="preserve">» </w:t>
      </w:r>
      <w:r w:rsidR="00B30B4B" w:rsidRPr="00003DCE">
        <w:rPr>
          <w:rFonts w:ascii="Times New Roman" w:hAnsi="Times New Roman" w:cs="Times New Roman"/>
          <w:sz w:val="28"/>
          <w:szCs w:val="28"/>
        </w:rPr>
        <w:t xml:space="preserve">на данный момент </w:t>
      </w:r>
      <w:r w:rsidRPr="00003DCE">
        <w:rPr>
          <w:rFonts w:ascii="Times New Roman" w:hAnsi="Times New Roman" w:cs="Times New Roman"/>
          <w:sz w:val="28"/>
          <w:szCs w:val="28"/>
        </w:rPr>
        <w:t>не производится.</w:t>
      </w:r>
      <w:r w:rsidRPr="001324F0">
        <w:rPr>
          <w:rFonts w:ascii="Times New Roman" w:hAnsi="Times New Roman" w:cs="Times New Roman"/>
          <w:sz w:val="28"/>
          <w:szCs w:val="28"/>
        </w:rPr>
        <w:t xml:space="preserve"> </w:t>
      </w:r>
      <w:r w:rsidR="00B30B4B">
        <w:rPr>
          <w:rFonts w:ascii="Times New Roman" w:hAnsi="Times New Roman" w:cs="Times New Roman"/>
          <w:sz w:val="28"/>
          <w:szCs w:val="28"/>
        </w:rPr>
        <w:t>Вопрос мойки контейнеров будет решён</w:t>
      </w:r>
      <w:r w:rsidR="00003DCE">
        <w:rPr>
          <w:rFonts w:ascii="Times New Roman" w:hAnsi="Times New Roman" w:cs="Times New Roman"/>
          <w:sz w:val="28"/>
          <w:szCs w:val="28"/>
        </w:rPr>
        <w:t xml:space="preserve"> </w:t>
      </w:r>
      <w:r w:rsidR="00B30B4B">
        <w:rPr>
          <w:rFonts w:ascii="Times New Roman" w:hAnsi="Times New Roman" w:cs="Times New Roman"/>
          <w:sz w:val="28"/>
          <w:szCs w:val="28"/>
        </w:rPr>
        <w:t xml:space="preserve"> </w:t>
      </w:r>
      <w:r w:rsidR="00003DCE">
        <w:rPr>
          <w:rFonts w:ascii="Times New Roman" w:hAnsi="Times New Roman" w:cs="Times New Roman"/>
          <w:sz w:val="28"/>
          <w:szCs w:val="28"/>
        </w:rPr>
        <w:t>после 1 января 2020 года, когда региональный оператор вступит в свои полномочия.</w:t>
      </w:r>
    </w:p>
    <w:p w:rsidR="00E044E1" w:rsidRPr="001324F0" w:rsidRDefault="00E044E1" w:rsidP="007C5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 xml:space="preserve">Поскольку в муниципальном образовании применяется система сбора отходов с несменяемыми  сборниками,  то  предлагается  для  мойки  контейнеров  использовать  специальную машину типа ТГ-100.  </w:t>
      </w:r>
    </w:p>
    <w:p w:rsidR="00E044E1" w:rsidRPr="001324F0" w:rsidRDefault="00E044E1" w:rsidP="007C5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Расч</w:t>
      </w:r>
      <w:r w:rsidR="00B945A1" w:rsidRPr="001324F0">
        <w:rPr>
          <w:rFonts w:ascii="Times New Roman" w:hAnsi="Times New Roman" w:cs="Times New Roman"/>
          <w:sz w:val="28"/>
          <w:szCs w:val="28"/>
        </w:rPr>
        <w:t>ё</w:t>
      </w:r>
      <w:r w:rsidRPr="001324F0">
        <w:rPr>
          <w:rFonts w:ascii="Times New Roman" w:hAnsi="Times New Roman" w:cs="Times New Roman"/>
          <w:sz w:val="28"/>
          <w:szCs w:val="28"/>
        </w:rPr>
        <w:t xml:space="preserve">та  необходимого  количества  техники  для мойки  и  дезинфекции  контейнеров производится по формуле: </w:t>
      </w:r>
    </w:p>
    <w:p w:rsidR="00B945A1" w:rsidRPr="001324F0" w:rsidRDefault="00B945A1" w:rsidP="00776803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324F0"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 </w:t>
      </w:r>
      <w:r w:rsidRPr="001324F0">
        <w:rPr>
          <w:rFonts w:ascii="Times New Roman" w:hAnsi="Times New Roman" w:cs="Times New Roman"/>
          <w:noProof/>
          <w:sz w:val="40"/>
          <w:szCs w:val="40"/>
          <w:lang w:val="en-US" w:eastAsia="ru-RU"/>
        </w:rPr>
        <w:t>N</w:t>
      </w:r>
      <w:r w:rsidRPr="001324F0"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H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P*П</m:t>
            </m:r>
          </m:den>
        </m:f>
      </m:oMath>
    </w:p>
    <w:p w:rsidR="00E044E1" w:rsidRPr="001324F0" w:rsidRDefault="00E044E1" w:rsidP="007C5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где N – необходимое количество машин, шт.; Н – расч</w:t>
      </w:r>
      <w:r w:rsidR="00B945A1" w:rsidRPr="001324F0">
        <w:rPr>
          <w:rFonts w:ascii="Times New Roman" w:hAnsi="Times New Roman" w:cs="Times New Roman"/>
          <w:sz w:val="28"/>
          <w:szCs w:val="28"/>
        </w:rPr>
        <w:t>ё</w:t>
      </w:r>
      <w:r w:rsidRPr="001324F0">
        <w:rPr>
          <w:rFonts w:ascii="Times New Roman" w:hAnsi="Times New Roman" w:cs="Times New Roman"/>
          <w:sz w:val="28"/>
          <w:szCs w:val="28"/>
        </w:rPr>
        <w:t xml:space="preserve">тное  количество контейнеров, шт.; </w:t>
      </w:r>
      <w:proofErr w:type="gramStart"/>
      <w:r w:rsidRPr="001324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324F0">
        <w:rPr>
          <w:rFonts w:ascii="Times New Roman" w:hAnsi="Times New Roman" w:cs="Times New Roman"/>
          <w:sz w:val="28"/>
          <w:szCs w:val="28"/>
        </w:rPr>
        <w:t xml:space="preserve"> – производительность  контейнеров, контейнеров  в  смену; П – периодичность мойки контейнеров, дней. </w:t>
      </w:r>
    </w:p>
    <w:p w:rsidR="00E044E1" w:rsidRPr="001324F0" w:rsidRDefault="00E044E1" w:rsidP="007C5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3DA">
        <w:rPr>
          <w:rFonts w:ascii="Times New Roman" w:hAnsi="Times New Roman" w:cs="Times New Roman"/>
          <w:sz w:val="28"/>
          <w:szCs w:val="28"/>
        </w:rPr>
        <w:t>Примем максимально количество контейнеров к 203</w:t>
      </w:r>
      <w:r w:rsidR="00DD63DA" w:rsidRPr="00DD63DA">
        <w:rPr>
          <w:rFonts w:ascii="Times New Roman" w:hAnsi="Times New Roman" w:cs="Times New Roman"/>
          <w:sz w:val="28"/>
          <w:szCs w:val="28"/>
        </w:rPr>
        <w:t>6</w:t>
      </w:r>
      <w:r w:rsidRPr="00DD63DA">
        <w:rPr>
          <w:rFonts w:ascii="Times New Roman" w:hAnsi="Times New Roman" w:cs="Times New Roman"/>
          <w:sz w:val="28"/>
          <w:szCs w:val="28"/>
        </w:rPr>
        <w:t xml:space="preserve"> году, равное </w:t>
      </w:r>
      <w:r w:rsidR="00DD63DA" w:rsidRPr="00DD63DA">
        <w:rPr>
          <w:rFonts w:ascii="Times New Roman" w:hAnsi="Times New Roman" w:cs="Times New Roman"/>
          <w:sz w:val="28"/>
          <w:szCs w:val="28"/>
        </w:rPr>
        <w:t>255</w:t>
      </w:r>
      <w:r w:rsidRPr="00DD63DA">
        <w:rPr>
          <w:rFonts w:ascii="Times New Roman" w:hAnsi="Times New Roman" w:cs="Times New Roman"/>
          <w:sz w:val="28"/>
          <w:szCs w:val="28"/>
        </w:rPr>
        <w:t xml:space="preserve"> штук.</w:t>
      </w:r>
    </w:p>
    <w:p w:rsidR="00E044E1" w:rsidRPr="001324F0" w:rsidRDefault="00E044E1" w:rsidP="007C5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Производительность машины ТГ-100 для разных объ</w:t>
      </w:r>
      <w:r w:rsidR="00B945A1" w:rsidRPr="001324F0">
        <w:rPr>
          <w:rFonts w:ascii="Times New Roman" w:hAnsi="Times New Roman" w:cs="Times New Roman"/>
          <w:sz w:val="28"/>
          <w:szCs w:val="28"/>
        </w:rPr>
        <w:t>ё</w:t>
      </w:r>
      <w:r w:rsidRPr="001324F0">
        <w:rPr>
          <w:rFonts w:ascii="Times New Roman" w:hAnsi="Times New Roman" w:cs="Times New Roman"/>
          <w:sz w:val="28"/>
          <w:szCs w:val="28"/>
        </w:rPr>
        <w:t>мов контейнеров принимается согласно таблице</w:t>
      </w:r>
      <w:r w:rsidR="00E95ECF">
        <w:rPr>
          <w:rFonts w:ascii="Times New Roman" w:hAnsi="Times New Roman" w:cs="Times New Roman"/>
          <w:sz w:val="28"/>
          <w:szCs w:val="28"/>
        </w:rPr>
        <w:t xml:space="preserve"> 2</w:t>
      </w:r>
      <w:r w:rsidR="00293EBC">
        <w:rPr>
          <w:rFonts w:ascii="Times New Roman" w:hAnsi="Times New Roman" w:cs="Times New Roman"/>
          <w:sz w:val="28"/>
          <w:szCs w:val="28"/>
        </w:rPr>
        <w:t>5</w:t>
      </w:r>
      <w:r w:rsidRPr="001324F0">
        <w:rPr>
          <w:rFonts w:ascii="Times New Roman" w:hAnsi="Times New Roman" w:cs="Times New Roman"/>
          <w:sz w:val="28"/>
          <w:szCs w:val="28"/>
        </w:rPr>
        <w:t>.</w:t>
      </w:r>
    </w:p>
    <w:p w:rsidR="003E2E7C" w:rsidRDefault="003E2E7C" w:rsidP="00E044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4E1" w:rsidRPr="001324F0" w:rsidRDefault="00E044E1" w:rsidP="00E044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E95ECF">
        <w:rPr>
          <w:rFonts w:ascii="Times New Roman" w:hAnsi="Times New Roman" w:cs="Times New Roman"/>
          <w:sz w:val="28"/>
          <w:szCs w:val="28"/>
        </w:rPr>
        <w:t>2</w:t>
      </w:r>
      <w:r w:rsidR="00293EBC">
        <w:rPr>
          <w:rFonts w:ascii="Times New Roman" w:hAnsi="Times New Roman" w:cs="Times New Roman"/>
          <w:sz w:val="28"/>
          <w:szCs w:val="28"/>
        </w:rPr>
        <w:t>5</w:t>
      </w:r>
      <w:r w:rsidRPr="001324F0">
        <w:rPr>
          <w:rFonts w:ascii="Times New Roman" w:hAnsi="Times New Roman" w:cs="Times New Roman"/>
          <w:sz w:val="28"/>
          <w:szCs w:val="28"/>
        </w:rPr>
        <w:t xml:space="preserve"> - Производительность машины ТГ-100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3827"/>
      </w:tblGrid>
      <w:tr w:rsidR="00E044E1" w:rsidRPr="001324F0" w:rsidTr="00B705A9">
        <w:trPr>
          <w:jc w:val="center"/>
        </w:trPr>
        <w:tc>
          <w:tcPr>
            <w:tcW w:w="5637" w:type="dxa"/>
          </w:tcPr>
          <w:p w:rsidR="00E044E1" w:rsidRPr="001324F0" w:rsidRDefault="00E044E1" w:rsidP="00E044E1">
            <w:pPr>
              <w:jc w:val="both"/>
              <w:rPr>
                <w:sz w:val="28"/>
                <w:szCs w:val="28"/>
              </w:rPr>
            </w:pPr>
            <w:r w:rsidRPr="001324F0">
              <w:rPr>
                <w:sz w:val="28"/>
                <w:szCs w:val="28"/>
              </w:rPr>
              <w:t>Объем контейнера, м</w:t>
            </w:r>
            <w:r w:rsidRPr="001324F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827" w:type="dxa"/>
          </w:tcPr>
          <w:p w:rsidR="00E044E1" w:rsidRPr="001324F0" w:rsidRDefault="004C4773" w:rsidP="00E044E1">
            <w:pPr>
              <w:jc w:val="center"/>
              <w:rPr>
                <w:sz w:val="28"/>
                <w:szCs w:val="28"/>
              </w:rPr>
            </w:pPr>
            <w:r w:rsidRPr="001324F0">
              <w:rPr>
                <w:sz w:val="28"/>
                <w:szCs w:val="28"/>
              </w:rPr>
              <w:t>1,1</w:t>
            </w:r>
          </w:p>
        </w:tc>
      </w:tr>
      <w:tr w:rsidR="00E044E1" w:rsidRPr="001324F0" w:rsidTr="00B705A9">
        <w:trPr>
          <w:jc w:val="center"/>
        </w:trPr>
        <w:tc>
          <w:tcPr>
            <w:tcW w:w="5637" w:type="dxa"/>
          </w:tcPr>
          <w:p w:rsidR="00E044E1" w:rsidRPr="001324F0" w:rsidRDefault="00E044E1" w:rsidP="00E044E1">
            <w:pPr>
              <w:jc w:val="both"/>
              <w:rPr>
                <w:sz w:val="28"/>
                <w:szCs w:val="28"/>
              </w:rPr>
            </w:pPr>
            <w:r w:rsidRPr="001324F0">
              <w:rPr>
                <w:sz w:val="28"/>
                <w:szCs w:val="28"/>
              </w:rPr>
              <w:t xml:space="preserve">Количество контейнеров за смену  </w:t>
            </w:r>
          </w:p>
        </w:tc>
        <w:tc>
          <w:tcPr>
            <w:tcW w:w="3827" w:type="dxa"/>
          </w:tcPr>
          <w:p w:rsidR="00E044E1" w:rsidRPr="001324F0" w:rsidRDefault="00053C9F" w:rsidP="00E044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</w:tr>
    </w:tbl>
    <w:p w:rsidR="00E044E1" w:rsidRPr="001324F0" w:rsidRDefault="00E044E1" w:rsidP="00E044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4E1" w:rsidRPr="001324F0" w:rsidRDefault="00E044E1" w:rsidP="00E95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Результаты  расч</w:t>
      </w:r>
      <w:r w:rsidR="00B945A1" w:rsidRPr="001324F0">
        <w:rPr>
          <w:rFonts w:ascii="Times New Roman" w:hAnsi="Times New Roman" w:cs="Times New Roman"/>
          <w:sz w:val="28"/>
          <w:szCs w:val="28"/>
        </w:rPr>
        <w:t>ё</w:t>
      </w:r>
      <w:r w:rsidRPr="001324F0">
        <w:rPr>
          <w:rFonts w:ascii="Times New Roman" w:hAnsi="Times New Roman" w:cs="Times New Roman"/>
          <w:sz w:val="28"/>
          <w:szCs w:val="28"/>
        </w:rPr>
        <w:t xml:space="preserve">та  необходимого  количества  техники  для  мойки  и  дезинфекции контейнеров приведены в таблице </w:t>
      </w:r>
      <w:r w:rsidR="00E95ECF">
        <w:rPr>
          <w:rFonts w:ascii="Times New Roman" w:hAnsi="Times New Roman" w:cs="Times New Roman"/>
          <w:sz w:val="28"/>
          <w:szCs w:val="28"/>
        </w:rPr>
        <w:t>2</w:t>
      </w:r>
      <w:r w:rsidR="00293EBC">
        <w:rPr>
          <w:rFonts w:ascii="Times New Roman" w:hAnsi="Times New Roman" w:cs="Times New Roman"/>
          <w:sz w:val="28"/>
          <w:szCs w:val="28"/>
        </w:rPr>
        <w:t>6</w:t>
      </w:r>
      <w:r w:rsidRPr="001324F0">
        <w:rPr>
          <w:rFonts w:ascii="Times New Roman" w:hAnsi="Times New Roman" w:cs="Times New Roman"/>
          <w:sz w:val="28"/>
          <w:szCs w:val="28"/>
        </w:rPr>
        <w:t>.</w:t>
      </w:r>
    </w:p>
    <w:p w:rsidR="00E044E1" w:rsidRPr="001324F0" w:rsidRDefault="00E044E1" w:rsidP="00E044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4E1" w:rsidRPr="001324F0" w:rsidRDefault="00E044E1" w:rsidP="00E044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E95ECF">
        <w:rPr>
          <w:rFonts w:ascii="Times New Roman" w:hAnsi="Times New Roman" w:cs="Times New Roman"/>
          <w:sz w:val="28"/>
          <w:szCs w:val="28"/>
        </w:rPr>
        <w:t>2</w:t>
      </w:r>
      <w:r w:rsidR="00293EBC">
        <w:rPr>
          <w:rFonts w:ascii="Times New Roman" w:hAnsi="Times New Roman" w:cs="Times New Roman"/>
          <w:sz w:val="28"/>
          <w:szCs w:val="28"/>
        </w:rPr>
        <w:t>6</w:t>
      </w:r>
      <w:r w:rsidRPr="001324F0">
        <w:rPr>
          <w:rFonts w:ascii="Times New Roman" w:hAnsi="Times New Roman" w:cs="Times New Roman"/>
          <w:sz w:val="28"/>
          <w:szCs w:val="28"/>
        </w:rPr>
        <w:t xml:space="preserve"> - Необходимое количество техники для мойки и дезинфекции контейнеров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513"/>
        <w:gridCol w:w="3809"/>
      </w:tblGrid>
      <w:tr w:rsidR="00E044E1" w:rsidRPr="001324F0" w:rsidTr="001D6A8D">
        <w:trPr>
          <w:jc w:val="center"/>
        </w:trPr>
        <w:tc>
          <w:tcPr>
            <w:tcW w:w="5513" w:type="dxa"/>
            <w:vAlign w:val="center"/>
          </w:tcPr>
          <w:p w:rsidR="00E044E1" w:rsidRPr="001324F0" w:rsidRDefault="00E044E1" w:rsidP="00E044E1">
            <w:pPr>
              <w:jc w:val="center"/>
              <w:rPr>
                <w:sz w:val="28"/>
                <w:szCs w:val="28"/>
              </w:rPr>
            </w:pPr>
            <w:r w:rsidRPr="001324F0">
              <w:rPr>
                <w:sz w:val="28"/>
                <w:szCs w:val="28"/>
              </w:rPr>
              <w:t>Необходимое количество контейнеров, шт.</w:t>
            </w:r>
          </w:p>
        </w:tc>
        <w:tc>
          <w:tcPr>
            <w:tcW w:w="3809" w:type="dxa"/>
            <w:vAlign w:val="center"/>
          </w:tcPr>
          <w:p w:rsidR="00E044E1" w:rsidRPr="001324F0" w:rsidRDefault="00E044E1" w:rsidP="00E044E1">
            <w:pPr>
              <w:jc w:val="center"/>
              <w:rPr>
                <w:sz w:val="28"/>
                <w:szCs w:val="28"/>
              </w:rPr>
            </w:pPr>
            <w:r w:rsidRPr="001324F0">
              <w:rPr>
                <w:sz w:val="28"/>
                <w:szCs w:val="28"/>
              </w:rPr>
              <w:t>Количество техники для мойки контейнеров, шт.</w:t>
            </w:r>
          </w:p>
        </w:tc>
      </w:tr>
      <w:tr w:rsidR="00E044E1" w:rsidRPr="001324F0" w:rsidTr="001D6A8D">
        <w:trPr>
          <w:jc w:val="center"/>
        </w:trPr>
        <w:tc>
          <w:tcPr>
            <w:tcW w:w="5513" w:type="dxa"/>
            <w:vAlign w:val="center"/>
          </w:tcPr>
          <w:p w:rsidR="00E044E1" w:rsidRPr="006C26E4" w:rsidRDefault="006C26E4" w:rsidP="00E044E1">
            <w:pPr>
              <w:ind w:firstLine="709"/>
              <w:jc w:val="center"/>
              <w:rPr>
                <w:sz w:val="28"/>
                <w:szCs w:val="28"/>
              </w:rPr>
            </w:pPr>
            <w:r w:rsidRPr="006C26E4">
              <w:rPr>
                <w:sz w:val="28"/>
                <w:szCs w:val="28"/>
              </w:rPr>
              <w:t>255</w:t>
            </w:r>
          </w:p>
        </w:tc>
        <w:tc>
          <w:tcPr>
            <w:tcW w:w="3809" w:type="dxa"/>
            <w:vAlign w:val="center"/>
          </w:tcPr>
          <w:p w:rsidR="00E044E1" w:rsidRPr="006C26E4" w:rsidRDefault="00E044E1" w:rsidP="00E044E1">
            <w:pPr>
              <w:ind w:firstLine="709"/>
              <w:jc w:val="center"/>
              <w:rPr>
                <w:sz w:val="28"/>
                <w:szCs w:val="28"/>
              </w:rPr>
            </w:pPr>
            <w:r w:rsidRPr="006C26E4">
              <w:rPr>
                <w:sz w:val="28"/>
                <w:szCs w:val="28"/>
              </w:rPr>
              <w:t>1</w:t>
            </w:r>
          </w:p>
        </w:tc>
      </w:tr>
    </w:tbl>
    <w:p w:rsidR="00D923AC" w:rsidRPr="001324F0" w:rsidRDefault="00D923AC" w:rsidP="00E044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4E1" w:rsidRPr="001324F0" w:rsidRDefault="00E044E1" w:rsidP="007C5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Таким образом, исходя из  расч</w:t>
      </w:r>
      <w:r w:rsidR="008272F9" w:rsidRPr="001324F0">
        <w:rPr>
          <w:rFonts w:ascii="Times New Roman" w:hAnsi="Times New Roman" w:cs="Times New Roman"/>
          <w:sz w:val="28"/>
          <w:szCs w:val="28"/>
        </w:rPr>
        <w:t>ё</w:t>
      </w:r>
      <w:r w:rsidRPr="001324F0">
        <w:rPr>
          <w:rFonts w:ascii="Times New Roman" w:hAnsi="Times New Roman" w:cs="Times New Roman"/>
          <w:sz w:val="28"/>
          <w:szCs w:val="28"/>
        </w:rPr>
        <w:t xml:space="preserve">та  необходимого количества техники  для мойки и дезинфекции контейнеров, можно сделать вывод, что для обеспечения мойки и дезинфекции контейнеров необходимо закупить 1 машину ТГ-100. </w:t>
      </w:r>
    </w:p>
    <w:p w:rsidR="00293EBC" w:rsidRDefault="00293EBC" w:rsidP="007C5301">
      <w:pPr>
        <w:pStyle w:val="3"/>
        <w:spacing w:line="360" w:lineRule="auto"/>
        <w:ind w:firstLine="709"/>
      </w:pPr>
    </w:p>
    <w:p w:rsidR="00E044E1" w:rsidRPr="001324F0" w:rsidRDefault="00E044E1" w:rsidP="007C5301">
      <w:pPr>
        <w:pStyle w:val="3"/>
        <w:spacing w:line="360" w:lineRule="auto"/>
        <w:ind w:firstLine="709"/>
      </w:pPr>
      <w:bookmarkStart w:id="54" w:name="_Toc18327882"/>
      <w:r w:rsidRPr="001324F0">
        <w:t>4.4.4 Расч</w:t>
      </w:r>
      <w:r w:rsidR="008272F9" w:rsidRPr="001324F0">
        <w:t>ё</w:t>
      </w:r>
      <w:r w:rsidRPr="001324F0">
        <w:t>т количества техники для сбора и вывоза ТКО</w:t>
      </w:r>
      <w:bookmarkEnd w:id="54"/>
    </w:p>
    <w:p w:rsidR="00E044E1" w:rsidRPr="001324F0" w:rsidRDefault="00E044E1" w:rsidP="007C5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С уч</w:t>
      </w:r>
      <w:r w:rsidR="008272F9" w:rsidRPr="001324F0">
        <w:rPr>
          <w:rFonts w:ascii="Times New Roman" w:hAnsi="Times New Roman" w:cs="Times New Roman"/>
          <w:sz w:val="28"/>
          <w:szCs w:val="28"/>
        </w:rPr>
        <w:t>ё</w:t>
      </w:r>
      <w:r w:rsidRPr="001324F0">
        <w:rPr>
          <w:rFonts w:ascii="Times New Roman" w:hAnsi="Times New Roman" w:cs="Times New Roman"/>
          <w:sz w:val="28"/>
          <w:szCs w:val="28"/>
        </w:rPr>
        <w:t xml:space="preserve">том норм накопления отходов и  схемы  вывоза отходов  определяется необходимое  количество  и  тип  </w:t>
      </w:r>
      <w:proofErr w:type="spellStart"/>
      <w:r w:rsidRPr="001324F0">
        <w:rPr>
          <w:rFonts w:ascii="Times New Roman" w:hAnsi="Times New Roman" w:cs="Times New Roman"/>
          <w:sz w:val="28"/>
          <w:szCs w:val="28"/>
        </w:rPr>
        <w:t>спецавтотранспорта</w:t>
      </w:r>
      <w:proofErr w:type="spellEnd"/>
      <w:r w:rsidRPr="001324F0">
        <w:rPr>
          <w:rFonts w:ascii="Times New Roman" w:hAnsi="Times New Roman" w:cs="Times New Roman"/>
          <w:sz w:val="28"/>
          <w:szCs w:val="28"/>
        </w:rPr>
        <w:t xml:space="preserve">.  Число  мусоровозов  </w:t>
      </w:r>
      <w:proofErr w:type="spellStart"/>
      <w:proofErr w:type="gramStart"/>
      <w:r w:rsidRPr="001324F0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="00B945A1" w:rsidRPr="001324F0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1324F0">
        <w:rPr>
          <w:rFonts w:ascii="Times New Roman" w:hAnsi="Times New Roman" w:cs="Times New Roman"/>
          <w:sz w:val="28"/>
          <w:szCs w:val="28"/>
        </w:rPr>
        <w:t xml:space="preserve">,  необходимых  для вывоза отходов, определяется по формуле: </w:t>
      </w:r>
    </w:p>
    <w:p w:rsidR="00B945A1" w:rsidRPr="001324F0" w:rsidRDefault="00B945A1" w:rsidP="00776803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324F0"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 </w:t>
      </w:r>
      <w:r w:rsidRPr="001324F0">
        <w:rPr>
          <w:rFonts w:ascii="Times New Roman" w:hAnsi="Times New Roman" w:cs="Times New Roman"/>
          <w:noProof/>
          <w:sz w:val="40"/>
          <w:szCs w:val="40"/>
          <w:lang w:val="en-US" w:eastAsia="ru-RU"/>
        </w:rPr>
        <w:t>N</w:t>
      </w:r>
      <w:r w:rsidRPr="001324F0"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тр =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H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Псут*</m:t>
            </m:r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K</m:t>
            </m:r>
            <m:r>
              <w:rPr>
                <w:rFonts w:ascii="Cambria Math" w:hAnsi="Cambria Math" w:cs="Times New Roman"/>
                <w:sz w:val="40"/>
                <w:szCs w:val="40"/>
              </w:rPr>
              <m:t>исп</m:t>
            </m:r>
          </m:den>
        </m:f>
      </m:oMath>
    </w:p>
    <w:p w:rsidR="00413C07" w:rsidRPr="001324F0" w:rsidRDefault="00E044E1" w:rsidP="007C5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где: Н – среднесуточное накопление ТКО, м</w:t>
      </w:r>
      <w:r w:rsidRPr="001324F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324F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13C07" w:rsidRPr="001324F0" w:rsidRDefault="00E044E1" w:rsidP="007C5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П</w:t>
      </w:r>
      <w:r w:rsidRPr="001324F0">
        <w:rPr>
          <w:rFonts w:ascii="Times New Roman" w:hAnsi="Times New Roman" w:cs="Times New Roman"/>
          <w:sz w:val="28"/>
          <w:szCs w:val="28"/>
          <w:vertAlign w:val="subscript"/>
        </w:rPr>
        <w:t>СУТ</w:t>
      </w:r>
      <w:r w:rsidRPr="001324F0">
        <w:rPr>
          <w:rFonts w:ascii="Times New Roman" w:hAnsi="Times New Roman" w:cs="Times New Roman"/>
          <w:sz w:val="28"/>
          <w:szCs w:val="28"/>
        </w:rPr>
        <w:t xml:space="preserve"> – суточная производительность мусоровозов, м</w:t>
      </w:r>
      <w:r w:rsidRPr="001324F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324F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324F0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1324F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044E1" w:rsidRPr="001324F0" w:rsidRDefault="00E044E1" w:rsidP="007C5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К</w:t>
      </w:r>
      <w:r w:rsidRPr="001324F0">
        <w:rPr>
          <w:rFonts w:ascii="Times New Roman" w:hAnsi="Times New Roman" w:cs="Times New Roman"/>
          <w:sz w:val="28"/>
          <w:szCs w:val="28"/>
          <w:vertAlign w:val="subscript"/>
        </w:rPr>
        <w:t>ИСТ</w:t>
      </w:r>
      <w:r w:rsidRPr="001324F0">
        <w:rPr>
          <w:rFonts w:ascii="Times New Roman" w:hAnsi="Times New Roman" w:cs="Times New Roman"/>
          <w:sz w:val="28"/>
          <w:szCs w:val="28"/>
        </w:rPr>
        <w:t xml:space="preserve"> – коэффициент использования парка (0,8). </w:t>
      </w:r>
    </w:p>
    <w:p w:rsidR="00E044E1" w:rsidRPr="001324F0" w:rsidRDefault="00D923AC" w:rsidP="007C5301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40"/>
              <w:szCs w:val="40"/>
            </w:rPr>
            <m:t xml:space="preserve"> Псут=</m:t>
          </m:r>
          <m:r>
            <w:rPr>
              <w:rFonts w:ascii="Cambria Math" w:hAnsi="Cambria Math" w:cs="Times New Roman"/>
              <w:sz w:val="40"/>
              <w:szCs w:val="40"/>
              <w:lang w:val="en-US"/>
            </w:rPr>
            <m:t>N</m:t>
          </m:r>
          <m:r>
            <w:rPr>
              <w:rFonts w:ascii="Cambria Math" w:hAnsi="Cambria Math" w:cs="Times New Roman"/>
              <w:sz w:val="40"/>
              <w:szCs w:val="40"/>
            </w:rPr>
            <m:t>рейс*Е</m:t>
          </m:r>
        </m:oMath>
      </m:oMathPara>
    </w:p>
    <w:p w:rsidR="00413C07" w:rsidRPr="001324F0" w:rsidRDefault="00E044E1" w:rsidP="007C5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 w:rsidRPr="001324F0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1324F0">
        <w:rPr>
          <w:rFonts w:ascii="Times New Roman" w:hAnsi="Times New Roman" w:cs="Times New Roman"/>
          <w:sz w:val="28"/>
          <w:szCs w:val="28"/>
          <w:vertAlign w:val="subscript"/>
        </w:rPr>
        <w:t>РЕЙС</w:t>
      </w:r>
      <w:r w:rsidRPr="001324F0">
        <w:rPr>
          <w:rFonts w:ascii="Times New Roman" w:hAnsi="Times New Roman" w:cs="Times New Roman"/>
          <w:sz w:val="28"/>
          <w:szCs w:val="28"/>
        </w:rPr>
        <w:t xml:space="preserve"> –  число рейсов  в  сутки,  </w:t>
      </w:r>
    </w:p>
    <w:p w:rsidR="00E044E1" w:rsidRPr="001324F0" w:rsidRDefault="00E044E1" w:rsidP="007C5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Е – количество отходов,  перевозимых  за  один рейс, м</w:t>
      </w:r>
      <w:r w:rsidRPr="001324F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324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50D7" w:rsidRPr="001D252C" w:rsidRDefault="001D252C" w:rsidP="001D25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8D">
        <w:rPr>
          <w:rFonts w:ascii="Times New Roman" w:hAnsi="Times New Roman" w:cs="Times New Roman"/>
          <w:sz w:val="28"/>
          <w:szCs w:val="28"/>
        </w:rPr>
        <w:t xml:space="preserve">Расчёт необходимого количества </w:t>
      </w:r>
      <w:proofErr w:type="spellStart"/>
      <w:r w:rsidRPr="001D6A8D">
        <w:rPr>
          <w:rFonts w:ascii="Times New Roman" w:hAnsi="Times New Roman" w:cs="Times New Roman"/>
          <w:sz w:val="28"/>
          <w:szCs w:val="28"/>
        </w:rPr>
        <w:t>мусоровозного</w:t>
      </w:r>
      <w:proofErr w:type="spellEnd"/>
      <w:r w:rsidRPr="001D6A8D">
        <w:rPr>
          <w:rFonts w:ascii="Times New Roman" w:hAnsi="Times New Roman" w:cs="Times New Roman"/>
          <w:sz w:val="28"/>
          <w:szCs w:val="28"/>
        </w:rPr>
        <w:t xml:space="preserve"> транспорта не производится в связи с вступлением регионального оператора в свои полномочия с января 2020 года.</w:t>
      </w:r>
    </w:p>
    <w:p w:rsidR="003A6128" w:rsidRDefault="003A6128" w:rsidP="00303270">
      <w:pPr>
        <w:pStyle w:val="21"/>
      </w:pPr>
    </w:p>
    <w:p w:rsidR="00BE1ABE" w:rsidRPr="001324F0" w:rsidRDefault="00BE1ABE" w:rsidP="003618EC">
      <w:pPr>
        <w:pStyle w:val="21"/>
      </w:pPr>
      <w:bookmarkStart w:id="55" w:name="_Toc18327883"/>
      <w:r w:rsidRPr="001324F0">
        <w:t>4.</w:t>
      </w:r>
      <w:r w:rsidR="003A6128">
        <w:t>4</w:t>
      </w:r>
      <w:r w:rsidRPr="001324F0">
        <w:t xml:space="preserve"> Обезвреживание отходов</w:t>
      </w:r>
      <w:bookmarkEnd w:id="55"/>
    </w:p>
    <w:p w:rsidR="00BE1ABE" w:rsidRPr="001324F0" w:rsidRDefault="00BE1ABE" w:rsidP="00776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 xml:space="preserve">Строительство предприятий по промышленной переработке следует предусматривать для городов (регионов) с общим накоплением твёрдых бытовых отходов </w:t>
      </w:r>
      <w:r w:rsidRPr="004A6575">
        <w:rPr>
          <w:rFonts w:ascii="Times New Roman" w:hAnsi="Times New Roman" w:cs="Times New Roman"/>
          <w:sz w:val="28"/>
          <w:szCs w:val="28"/>
        </w:rPr>
        <w:t>от 30 тыс. тонн/год и более</w:t>
      </w:r>
      <w:r w:rsidR="004A6575">
        <w:rPr>
          <w:rFonts w:ascii="Times New Roman" w:hAnsi="Times New Roman" w:cs="Times New Roman"/>
          <w:sz w:val="28"/>
          <w:szCs w:val="28"/>
        </w:rPr>
        <w:t>, что</w:t>
      </w:r>
      <w:r w:rsidRPr="001324F0">
        <w:rPr>
          <w:rFonts w:ascii="Times New Roman" w:hAnsi="Times New Roman" w:cs="Times New Roman"/>
          <w:sz w:val="28"/>
          <w:szCs w:val="28"/>
        </w:rPr>
        <w:t xml:space="preserve"> </w:t>
      </w:r>
      <w:r w:rsidR="004A6575">
        <w:rPr>
          <w:rFonts w:ascii="Times New Roman" w:hAnsi="Times New Roman" w:cs="Times New Roman"/>
          <w:sz w:val="28"/>
          <w:szCs w:val="28"/>
        </w:rPr>
        <w:t>для городского поселения «Забайкальское» - не рентабельно (см. п. 4.2.2).</w:t>
      </w:r>
    </w:p>
    <w:p w:rsidR="00BE1ABE" w:rsidRPr="001324F0" w:rsidRDefault="00BE1ABE" w:rsidP="00776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 xml:space="preserve">Технология промышленной переработки (компостирование или сжигание) выбирается в зависимости от местных условий и экологических требований. </w:t>
      </w:r>
    </w:p>
    <w:p w:rsidR="00C03BEC" w:rsidRPr="00086276" w:rsidRDefault="00C03BEC" w:rsidP="0077680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276">
        <w:rPr>
          <w:rFonts w:ascii="Times New Roman" w:hAnsi="Times New Roman" w:cs="Times New Roman"/>
          <w:i/>
          <w:sz w:val="28"/>
          <w:szCs w:val="28"/>
        </w:rPr>
        <w:t xml:space="preserve">4.5.1 Обоснование выбора метода обезвреживания ТКО </w:t>
      </w:r>
    </w:p>
    <w:p w:rsidR="00C03BEC" w:rsidRPr="001324F0" w:rsidRDefault="00C03BEC" w:rsidP="00776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В  зависимости  от  вида  отходов  и  их  класса  опасности,  образованные  отходы  направляются на обезвреживание, переработку и размещение на различные лицензированные предприятия. Тв</w:t>
      </w:r>
      <w:r w:rsidR="00E17DF2" w:rsidRPr="001324F0">
        <w:rPr>
          <w:rFonts w:ascii="Times New Roman" w:hAnsi="Times New Roman" w:cs="Times New Roman"/>
          <w:sz w:val="28"/>
          <w:szCs w:val="28"/>
        </w:rPr>
        <w:t>ё</w:t>
      </w:r>
      <w:r w:rsidRPr="001324F0">
        <w:rPr>
          <w:rFonts w:ascii="Times New Roman" w:hAnsi="Times New Roman" w:cs="Times New Roman"/>
          <w:sz w:val="28"/>
          <w:szCs w:val="28"/>
        </w:rPr>
        <w:t>рдые  коммунальные  отходы,  образованные  от жизнедеятельности  населения, накапливаются на участке временного накопления отходов (при организации МПС) или напрямую перевозятся на лицензируемый полигон.</w:t>
      </w:r>
    </w:p>
    <w:p w:rsidR="00C03BEC" w:rsidRPr="001324F0" w:rsidRDefault="00C03BEC" w:rsidP="00776803">
      <w:pPr>
        <w:spacing w:after="0" w:line="360" w:lineRule="auto"/>
        <w:ind w:right="14" w:firstLine="709"/>
        <w:jc w:val="both"/>
        <w:rPr>
          <w:rFonts w:ascii="Times New Roman" w:hAnsi="Times New Roman" w:cs="Times New Roman"/>
        </w:rPr>
      </w:pPr>
      <w:r w:rsidRPr="001324F0">
        <w:rPr>
          <w:rFonts w:ascii="Times New Roman" w:hAnsi="Times New Roman" w:cs="Times New Roman"/>
          <w:sz w:val="28"/>
          <w:szCs w:val="28"/>
        </w:rPr>
        <w:t>При  расположении  сооружений  для  обезвреживания  тв</w:t>
      </w:r>
      <w:r w:rsidR="00E17DF2" w:rsidRPr="001324F0">
        <w:rPr>
          <w:rFonts w:ascii="Times New Roman" w:hAnsi="Times New Roman" w:cs="Times New Roman"/>
          <w:sz w:val="28"/>
          <w:szCs w:val="28"/>
        </w:rPr>
        <w:t>ё</w:t>
      </w:r>
      <w:r w:rsidRPr="001324F0">
        <w:rPr>
          <w:rFonts w:ascii="Times New Roman" w:hAnsi="Times New Roman" w:cs="Times New Roman"/>
          <w:sz w:val="28"/>
          <w:szCs w:val="28"/>
        </w:rPr>
        <w:t>рдых  коммунальных  отходов на расстоянии от места сбора более 25 км следует предусматривать возможность применения  двухэтапного метода  удаления  отходов  с  использованием мусороперегрузочных станций.</w:t>
      </w:r>
    </w:p>
    <w:p w:rsidR="00C03BEC" w:rsidRPr="001324F0" w:rsidRDefault="00C03BEC" w:rsidP="00776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В настоящее время предусматриваются 3 основных метода обезвреживания отходов: обезвреживание на полигонах, биотермическая переработка в компост (</w:t>
      </w:r>
      <w:proofErr w:type="spellStart"/>
      <w:r w:rsidRPr="001324F0">
        <w:rPr>
          <w:rFonts w:ascii="Times New Roman" w:hAnsi="Times New Roman" w:cs="Times New Roman"/>
          <w:sz w:val="28"/>
          <w:szCs w:val="28"/>
        </w:rPr>
        <w:t>биотопливо</w:t>
      </w:r>
      <w:proofErr w:type="spellEnd"/>
      <w:r w:rsidRPr="001324F0">
        <w:rPr>
          <w:rFonts w:ascii="Times New Roman" w:hAnsi="Times New Roman" w:cs="Times New Roman"/>
          <w:sz w:val="28"/>
          <w:szCs w:val="28"/>
        </w:rPr>
        <w:t xml:space="preserve"> и органическое удобрение) на мусороперерабатывающих заводах, сжигание на специализированных мусоросжигательных заводах с утилизацией тепла.</w:t>
      </w:r>
    </w:p>
    <w:p w:rsidR="00C03BEC" w:rsidRPr="001324F0" w:rsidRDefault="00C03BEC" w:rsidP="00776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Методы обезвреживания коммунальных отходов выбирают на основе технико-экономических обоснований в зависимости от местных условий и санитарных требований.</w:t>
      </w:r>
    </w:p>
    <w:p w:rsidR="00C03BEC" w:rsidRPr="001324F0" w:rsidRDefault="00C03BEC" w:rsidP="00776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Строительство сооружений по промышленной переработке коммунальных отходов экономически целесообразно для городов (регионов) с общим накоплением тв</w:t>
      </w:r>
      <w:r w:rsidR="00E17DF2" w:rsidRPr="001324F0">
        <w:rPr>
          <w:rFonts w:ascii="Times New Roman" w:hAnsi="Times New Roman" w:cs="Times New Roman"/>
          <w:sz w:val="28"/>
          <w:szCs w:val="28"/>
        </w:rPr>
        <w:t>ё</w:t>
      </w:r>
      <w:r w:rsidRPr="001324F0">
        <w:rPr>
          <w:rFonts w:ascii="Times New Roman" w:hAnsi="Times New Roman" w:cs="Times New Roman"/>
          <w:sz w:val="28"/>
          <w:szCs w:val="28"/>
        </w:rPr>
        <w:t>рдых коммунальных отходов от 30 тыс. т в год и более.</w:t>
      </w:r>
    </w:p>
    <w:p w:rsidR="00C03BEC" w:rsidRPr="001324F0" w:rsidRDefault="00C03BEC" w:rsidP="00776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Строительство мусороперерабатывающих заводов оправдано при условии гарантированного потребления компоста городским озеленением, колхозами и совхозами, расположенными в пригородной зоне.</w:t>
      </w:r>
    </w:p>
    <w:p w:rsidR="00C03BEC" w:rsidRPr="001324F0" w:rsidRDefault="00C03BEC" w:rsidP="00776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Строительство мусоросжигательных заводов следует предусматривать в городах, в которых по климатическим условиям и санитарно-эпидемиологическим требованиям метод сжигания является наиболее над</w:t>
      </w:r>
      <w:r w:rsidR="00E17DF2" w:rsidRPr="001324F0">
        <w:rPr>
          <w:rFonts w:ascii="Times New Roman" w:hAnsi="Times New Roman" w:cs="Times New Roman"/>
          <w:sz w:val="28"/>
          <w:szCs w:val="28"/>
        </w:rPr>
        <w:t>ё</w:t>
      </w:r>
      <w:r w:rsidRPr="001324F0">
        <w:rPr>
          <w:rFonts w:ascii="Times New Roman" w:hAnsi="Times New Roman" w:cs="Times New Roman"/>
          <w:sz w:val="28"/>
          <w:szCs w:val="28"/>
        </w:rPr>
        <w:t>жным (курортные зоны, города Крайнего Севера и города с особыми санитарно-эпидемиологическими условиями).</w:t>
      </w:r>
    </w:p>
    <w:p w:rsidR="00C03BEC" w:rsidRPr="001324F0" w:rsidRDefault="00C03BEC" w:rsidP="00776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На основании вышеизложенного, в качестве способа обращения с отхода рекомендуется комплексный подход:</w:t>
      </w:r>
    </w:p>
    <w:p w:rsidR="00C03BEC" w:rsidRPr="001324F0" w:rsidRDefault="00C03BEC" w:rsidP="00776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- отдельный сбор компонентов, которые могут быть использованы повторно (стекло, металл, пластик, макулатура),</w:t>
      </w:r>
    </w:p>
    <w:p w:rsidR="00C03BEC" w:rsidRPr="001324F0" w:rsidRDefault="00C03BEC" w:rsidP="00776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 xml:space="preserve">- использование компостных ям на участках (сокращение </w:t>
      </w:r>
      <w:proofErr w:type="spellStart"/>
      <w:r w:rsidRPr="001324F0">
        <w:rPr>
          <w:rFonts w:ascii="Times New Roman" w:hAnsi="Times New Roman" w:cs="Times New Roman"/>
          <w:sz w:val="28"/>
          <w:szCs w:val="28"/>
        </w:rPr>
        <w:t>биомусора</w:t>
      </w:r>
      <w:proofErr w:type="spellEnd"/>
      <w:r w:rsidRPr="001324F0">
        <w:rPr>
          <w:rFonts w:ascii="Times New Roman" w:hAnsi="Times New Roman" w:cs="Times New Roman"/>
          <w:sz w:val="28"/>
          <w:szCs w:val="28"/>
        </w:rPr>
        <w:t xml:space="preserve"> в отходах), </w:t>
      </w:r>
    </w:p>
    <w:p w:rsidR="00C03BEC" w:rsidRPr="001324F0" w:rsidRDefault="00C03BEC" w:rsidP="00776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- временное накопление на мусороперегрузочных станциях,</w:t>
      </w:r>
    </w:p>
    <w:p w:rsidR="00C03BEC" w:rsidRPr="001324F0" w:rsidRDefault="00C03BEC" w:rsidP="00776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- перевозка отходов на санкционированные полигоны.</w:t>
      </w:r>
    </w:p>
    <w:p w:rsidR="00C03BEC" w:rsidRPr="001324F0" w:rsidRDefault="00C03BEC" w:rsidP="0077680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0B9">
        <w:rPr>
          <w:rFonts w:ascii="Times New Roman" w:hAnsi="Times New Roman" w:cs="Times New Roman"/>
          <w:sz w:val="28"/>
          <w:szCs w:val="28"/>
        </w:rPr>
        <w:t>Существующие полигоны расположены</w:t>
      </w:r>
      <w:r w:rsidR="00FF60B9" w:rsidRPr="00FF60B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F60B9" w:rsidRPr="00FF60B9">
        <w:rPr>
          <w:rFonts w:ascii="Times New Roman" w:hAnsi="Times New Roman" w:cs="Times New Roman"/>
          <w:sz w:val="28"/>
          <w:szCs w:val="28"/>
        </w:rPr>
        <w:t>Краснокаменском</w:t>
      </w:r>
      <w:proofErr w:type="spellEnd"/>
      <w:r w:rsidR="00FF60B9" w:rsidRPr="00FF60B9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FF60B9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FF60B9" w:rsidRPr="00FF60B9">
        <w:rPr>
          <w:rFonts w:ascii="Times New Roman" w:hAnsi="Times New Roman" w:cs="Times New Roman"/>
          <w:sz w:val="28"/>
          <w:szCs w:val="28"/>
        </w:rPr>
        <w:t>, существующая действующая свалка</w:t>
      </w:r>
      <w:r w:rsidR="007A1CEE">
        <w:rPr>
          <w:rFonts w:ascii="Times New Roman" w:hAnsi="Times New Roman" w:cs="Times New Roman"/>
          <w:sz w:val="28"/>
          <w:szCs w:val="28"/>
        </w:rPr>
        <w:t xml:space="preserve"> располагается</w:t>
      </w:r>
      <w:r w:rsidR="00FF60B9" w:rsidRPr="00FF60B9">
        <w:rPr>
          <w:rFonts w:ascii="Times New Roman" w:hAnsi="Times New Roman" w:cs="Times New Roman"/>
          <w:sz w:val="28"/>
          <w:szCs w:val="28"/>
        </w:rPr>
        <w:t xml:space="preserve"> на расстоянии 1,7 км от городского поселения «</w:t>
      </w:r>
      <w:proofErr w:type="gramStart"/>
      <w:r w:rsidR="00FF60B9" w:rsidRPr="00FF60B9">
        <w:rPr>
          <w:rFonts w:ascii="Times New Roman" w:hAnsi="Times New Roman" w:cs="Times New Roman"/>
          <w:sz w:val="28"/>
          <w:szCs w:val="28"/>
        </w:rPr>
        <w:t>Забайкальское</w:t>
      </w:r>
      <w:proofErr w:type="gramEnd"/>
      <w:r w:rsidR="00FF60B9" w:rsidRPr="00FF60B9">
        <w:rPr>
          <w:rFonts w:ascii="Times New Roman" w:hAnsi="Times New Roman" w:cs="Times New Roman"/>
          <w:sz w:val="28"/>
          <w:szCs w:val="28"/>
        </w:rPr>
        <w:t>».</w:t>
      </w:r>
    </w:p>
    <w:p w:rsidR="00E17DF2" w:rsidRPr="001324F0" w:rsidRDefault="00E17DF2" w:rsidP="0077680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F0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F96963" w:rsidRPr="001324F0" w:rsidRDefault="00F96963" w:rsidP="003618EC">
      <w:pPr>
        <w:pStyle w:val="11"/>
      </w:pPr>
      <w:bookmarkStart w:id="56" w:name="_Toc532468741"/>
      <w:bookmarkStart w:id="57" w:name="_Toc18327884"/>
      <w:r w:rsidRPr="001324F0">
        <w:t>5 Жидкие коммунальные отходы</w:t>
      </w:r>
      <w:bookmarkEnd w:id="56"/>
      <w:bookmarkEnd w:id="57"/>
    </w:p>
    <w:p w:rsidR="00F96963" w:rsidRPr="001324F0" w:rsidRDefault="00F96963" w:rsidP="00776803">
      <w:pPr>
        <w:tabs>
          <w:tab w:val="left" w:pos="1100"/>
          <w:tab w:val="left" w:pos="2200"/>
          <w:tab w:val="left" w:pos="2530"/>
          <w:tab w:val="left" w:pos="4510"/>
        </w:tabs>
        <w:spacing w:after="4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F96963" w:rsidRPr="00086276" w:rsidRDefault="00F96963" w:rsidP="003618EC">
      <w:pPr>
        <w:pStyle w:val="21"/>
      </w:pPr>
      <w:bookmarkStart w:id="58" w:name="_Toc532468742"/>
      <w:bookmarkStart w:id="59" w:name="_Toc18327885"/>
      <w:r w:rsidRPr="00086276">
        <w:t>5.1 Нормы накопления жидких коммунальных отходов</w:t>
      </w:r>
      <w:bookmarkEnd w:id="58"/>
      <w:bookmarkEnd w:id="59"/>
      <w:r w:rsidRPr="00086276">
        <w:t xml:space="preserve"> </w:t>
      </w:r>
    </w:p>
    <w:p w:rsidR="00F96963" w:rsidRPr="00DA1C0D" w:rsidRDefault="00F96963" w:rsidP="007C5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BC4">
        <w:rPr>
          <w:rFonts w:ascii="Times New Roman" w:hAnsi="Times New Roman" w:cs="Times New Roman"/>
          <w:sz w:val="28"/>
          <w:szCs w:val="28"/>
        </w:rPr>
        <w:t xml:space="preserve">Норма накопления жидких коммунальных отходов в </w:t>
      </w:r>
      <w:proofErr w:type="spellStart"/>
      <w:r w:rsidRPr="00A43BC4">
        <w:rPr>
          <w:rFonts w:ascii="Times New Roman" w:hAnsi="Times New Roman" w:cs="Times New Roman"/>
          <w:sz w:val="28"/>
          <w:szCs w:val="28"/>
        </w:rPr>
        <w:t>неканализованном</w:t>
      </w:r>
      <w:proofErr w:type="spellEnd"/>
      <w:r w:rsidRPr="00A43BC4">
        <w:rPr>
          <w:rFonts w:ascii="Times New Roman" w:hAnsi="Times New Roman" w:cs="Times New Roman"/>
          <w:sz w:val="28"/>
          <w:szCs w:val="28"/>
        </w:rPr>
        <w:t xml:space="preserve"> жилом фонде </w:t>
      </w:r>
      <w:r w:rsidR="00D314F9" w:rsidRPr="00A43BC4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Pr="00A43BC4">
        <w:rPr>
          <w:rFonts w:ascii="Times New Roman" w:hAnsi="Times New Roman" w:cs="Times New Roman"/>
          <w:sz w:val="28"/>
          <w:szCs w:val="28"/>
        </w:rPr>
        <w:t xml:space="preserve"> в зависимости от местных условий (норм водопотребления, уровня стояния грунтовых вод, степени водопроницаемости выгребов и т.п.) составит </w:t>
      </w:r>
      <w:r w:rsidR="00D62F2F" w:rsidRPr="00A43BC4">
        <w:rPr>
          <w:rFonts w:ascii="Times New Roman" w:hAnsi="Times New Roman" w:cs="Times New Roman"/>
          <w:sz w:val="28"/>
          <w:szCs w:val="28"/>
        </w:rPr>
        <w:t>1,5</w:t>
      </w:r>
      <w:r w:rsidRPr="00A43BC4">
        <w:rPr>
          <w:rFonts w:ascii="Times New Roman" w:hAnsi="Times New Roman" w:cs="Times New Roman"/>
          <w:sz w:val="28"/>
          <w:szCs w:val="28"/>
        </w:rPr>
        <w:t xml:space="preserve"> м</w:t>
      </w:r>
      <w:r w:rsidRPr="00A43BC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43BC4">
        <w:rPr>
          <w:rFonts w:ascii="Times New Roman" w:hAnsi="Times New Roman" w:cs="Times New Roman"/>
          <w:sz w:val="28"/>
          <w:szCs w:val="28"/>
        </w:rPr>
        <w:t xml:space="preserve">/год на 1 человека. </w:t>
      </w:r>
      <w:proofErr w:type="gramStart"/>
      <w:r w:rsidR="00CF0430" w:rsidRPr="00A43BC4">
        <w:rPr>
          <w:rFonts w:ascii="Times New Roman" w:hAnsi="Times New Roman" w:cs="Times New Roman"/>
          <w:sz w:val="28"/>
          <w:szCs w:val="28"/>
        </w:rPr>
        <w:t>Данная норма накопления вычислена путём вычитания из нормативов потребления жилищно-коммунальных услуг для неблагоустроенного жилого фонда с печным отоплением, жидкими отходами, без отбора пищевых отходов</w:t>
      </w:r>
      <w:r w:rsidR="00C93B11" w:rsidRPr="00A43BC4">
        <w:rPr>
          <w:rFonts w:ascii="Times New Roman" w:hAnsi="Times New Roman" w:cs="Times New Roman"/>
          <w:sz w:val="28"/>
          <w:szCs w:val="28"/>
        </w:rPr>
        <w:t xml:space="preserve"> – 2,6 м</w:t>
      </w:r>
      <w:r w:rsidR="00C93B11" w:rsidRPr="00A43BC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C93B11" w:rsidRPr="00A43BC4">
        <w:rPr>
          <w:rFonts w:ascii="Times New Roman" w:hAnsi="Times New Roman" w:cs="Times New Roman"/>
          <w:sz w:val="28"/>
          <w:szCs w:val="28"/>
        </w:rPr>
        <w:t>/год норматива сбора и вывоза ТБО для благоустроенных жилых домов без отбора пищевых отходов – 1,1 м</w:t>
      </w:r>
      <w:r w:rsidR="00C93B11" w:rsidRPr="00A43BC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C93B11" w:rsidRPr="00A43BC4">
        <w:rPr>
          <w:rFonts w:ascii="Times New Roman" w:hAnsi="Times New Roman" w:cs="Times New Roman"/>
          <w:sz w:val="28"/>
          <w:szCs w:val="28"/>
        </w:rPr>
        <w:t>/год</w:t>
      </w:r>
      <w:r w:rsidR="00A43BC4" w:rsidRPr="00A43BC4">
        <w:rPr>
          <w:rFonts w:ascii="Times New Roman" w:hAnsi="Times New Roman" w:cs="Times New Roman"/>
          <w:sz w:val="28"/>
          <w:szCs w:val="28"/>
        </w:rPr>
        <w:t xml:space="preserve"> [Приложение 1 к Постановлен</w:t>
      </w:r>
      <w:r w:rsidR="00AE0856">
        <w:rPr>
          <w:rFonts w:ascii="Times New Roman" w:hAnsi="Times New Roman" w:cs="Times New Roman"/>
          <w:sz w:val="28"/>
          <w:szCs w:val="28"/>
        </w:rPr>
        <w:t>и</w:t>
      </w:r>
      <w:r w:rsidR="00A43BC4" w:rsidRPr="00A43BC4">
        <w:rPr>
          <w:rFonts w:ascii="Times New Roman" w:hAnsi="Times New Roman" w:cs="Times New Roman"/>
          <w:sz w:val="28"/>
          <w:szCs w:val="28"/>
        </w:rPr>
        <w:t>ю Главы городского поселения «Забайкальское» «100 от 13.07.2006 г.].</w:t>
      </w:r>
      <w:proofErr w:type="gramEnd"/>
    </w:p>
    <w:p w:rsidR="00E17DF2" w:rsidRPr="007C5301" w:rsidRDefault="00E17DF2" w:rsidP="007C530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6963" w:rsidRPr="00086276" w:rsidRDefault="00F96963" w:rsidP="003618EC">
      <w:pPr>
        <w:pStyle w:val="21"/>
      </w:pPr>
      <w:bookmarkStart w:id="60" w:name="_Toc18327886"/>
      <w:r w:rsidRPr="00086276">
        <w:t>5.2 Предложения по системам и методам сбора и удаления жидких коммунальных отходов</w:t>
      </w:r>
      <w:bookmarkEnd w:id="60"/>
      <w:r w:rsidRPr="00086276">
        <w:t xml:space="preserve"> </w:t>
      </w:r>
    </w:p>
    <w:p w:rsidR="00F96963" w:rsidRPr="001324F0" w:rsidRDefault="00E7174E" w:rsidP="007C5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Для</w:t>
      </w:r>
      <w:r w:rsidR="00F96963" w:rsidRPr="001324F0">
        <w:rPr>
          <w:rFonts w:ascii="Times New Roman" w:hAnsi="Times New Roman" w:cs="Times New Roman"/>
          <w:sz w:val="28"/>
          <w:szCs w:val="28"/>
        </w:rPr>
        <w:t xml:space="preserve"> сбора жидких отходов в </w:t>
      </w:r>
      <w:proofErr w:type="spellStart"/>
      <w:r w:rsidR="00F96963" w:rsidRPr="001324F0">
        <w:rPr>
          <w:rFonts w:ascii="Times New Roman" w:hAnsi="Times New Roman" w:cs="Times New Roman"/>
          <w:sz w:val="28"/>
          <w:szCs w:val="28"/>
        </w:rPr>
        <w:t>неканализованных</w:t>
      </w:r>
      <w:proofErr w:type="spellEnd"/>
      <w:r w:rsidR="00F96963" w:rsidRPr="001324F0">
        <w:rPr>
          <w:rFonts w:ascii="Times New Roman" w:hAnsi="Times New Roman" w:cs="Times New Roman"/>
          <w:sz w:val="28"/>
          <w:szCs w:val="28"/>
        </w:rPr>
        <w:t xml:space="preserve"> домовладениях </w:t>
      </w:r>
      <w:r w:rsidR="00D314F9">
        <w:rPr>
          <w:rFonts w:ascii="Times New Roman" w:hAnsi="Times New Roman" w:cs="Times New Roman"/>
          <w:sz w:val="28"/>
          <w:szCs w:val="28"/>
        </w:rPr>
        <w:t xml:space="preserve">городского поселения «Забайкальское» </w:t>
      </w:r>
      <w:r w:rsidR="00F96963" w:rsidRPr="001324F0">
        <w:rPr>
          <w:rFonts w:ascii="Times New Roman" w:hAnsi="Times New Roman" w:cs="Times New Roman"/>
          <w:sz w:val="28"/>
          <w:szCs w:val="28"/>
        </w:rPr>
        <w:t xml:space="preserve">устраиваются  дворовые  </w:t>
      </w:r>
      <w:proofErr w:type="spellStart"/>
      <w:r w:rsidR="00F96963" w:rsidRPr="001324F0">
        <w:rPr>
          <w:rFonts w:ascii="Times New Roman" w:hAnsi="Times New Roman" w:cs="Times New Roman"/>
          <w:sz w:val="28"/>
          <w:szCs w:val="28"/>
        </w:rPr>
        <w:t>помойницы</w:t>
      </w:r>
      <w:proofErr w:type="spellEnd"/>
      <w:r w:rsidR="00F96963" w:rsidRPr="001324F0">
        <w:rPr>
          <w:rFonts w:ascii="Times New Roman" w:hAnsi="Times New Roman" w:cs="Times New Roman"/>
          <w:sz w:val="28"/>
          <w:szCs w:val="28"/>
        </w:rPr>
        <w:t>,  которые  должны  иметь водонепроницаемый выгреб и наземную часть с крышкой и реш</w:t>
      </w:r>
      <w:r w:rsidR="00E17DF2" w:rsidRPr="001324F0">
        <w:rPr>
          <w:rFonts w:ascii="Times New Roman" w:hAnsi="Times New Roman" w:cs="Times New Roman"/>
          <w:sz w:val="28"/>
          <w:szCs w:val="28"/>
        </w:rPr>
        <w:t>ё</w:t>
      </w:r>
      <w:r w:rsidR="00F96963" w:rsidRPr="001324F0">
        <w:rPr>
          <w:rFonts w:ascii="Times New Roman" w:hAnsi="Times New Roman" w:cs="Times New Roman"/>
          <w:sz w:val="28"/>
          <w:szCs w:val="28"/>
        </w:rPr>
        <w:t>ткой для отделения тв</w:t>
      </w:r>
      <w:r w:rsidR="00E17DF2" w:rsidRPr="001324F0">
        <w:rPr>
          <w:rFonts w:ascii="Times New Roman" w:hAnsi="Times New Roman" w:cs="Times New Roman"/>
          <w:sz w:val="28"/>
          <w:szCs w:val="28"/>
        </w:rPr>
        <w:t>ё</w:t>
      </w:r>
      <w:r w:rsidR="00F96963" w:rsidRPr="001324F0">
        <w:rPr>
          <w:rFonts w:ascii="Times New Roman" w:hAnsi="Times New Roman" w:cs="Times New Roman"/>
          <w:sz w:val="28"/>
          <w:szCs w:val="28"/>
        </w:rPr>
        <w:t xml:space="preserve">рдых фракций. </w:t>
      </w:r>
    </w:p>
    <w:p w:rsidR="00F96963" w:rsidRPr="001324F0" w:rsidRDefault="00F96963" w:rsidP="007C5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Для  удобства  очистки  реш</w:t>
      </w:r>
      <w:r w:rsidR="00E17DF2" w:rsidRPr="001324F0">
        <w:rPr>
          <w:rFonts w:ascii="Times New Roman" w:hAnsi="Times New Roman" w:cs="Times New Roman"/>
          <w:sz w:val="28"/>
          <w:szCs w:val="28"/>
        </w:rPr>
        <w:t>ё</w:t>
      </w:r>
      <w:r w:rsidRPr="001324F0">
        <w:rPr>
          <w:rFonts w:ascii="Times New Roman" w:hAnsi="Times New Roman" w:cs="Times New Roman"/>
          <w:sz w:val="28"/>
          <w:szCs w:val="28"/>
        </w:rPr>
        <w:t xml:space="preserve">тки  передняя  стенка  </w:t>
      </w:r>
      <w:proofErr w:type="spellStart"/>
      <w:r w:rsidRPr="001324F0">
        <w:rPr>
          <w:rFonts w:ascii="Times New Roman" w:hAnsi="Times New Roman" w:cs="Times New Roman"/>
          <w:sz w:val="28"/>
          <w:szCs w:val="28"/>
        </w:rPr>
        <w:t>помойницы</w:t>
      </w:r>
      <w:proofErr w:type="spellEnd"/>
      <w:r w:rsidRPr="001324F0">
        <w:rPr>
          <w:rFonts w:ascii="Times New Roman" w:hAnsi="Times New Roman" w:cs="Times New Roman"/>
          <w:sz w:val="28"/>
          <w:szCs w:val="28"/>
        </w:rPr>
        <w:t xml:space="preserve">  должна  быть  съ</w:t>
      </w:r>
      <w:r w:rsidR="00E17DF2" w:rsidRPr="001324F0">
        <w:rPr>
          <w:rFonts w:ascii="Times New Roman" w:hAnsi="Times New Roman" w:cs="Times New Roman"/>
          <w:sz w:val="28"/>
          <w:szCs w:val="28"/>
        </w:rPr>
        <w:t>ё</w:t>
      </w:r>
      <w:r w:rsidRPr="001324F0">
        <w:rPr>
          <w:rFonts w:ascii="Times New Roman" w:hAnsi="Times New Roman" w:cs="Times New Roman"/>
          <w:sz w:val="28"/>
          <w:szCs w:val="28"/>
        </w:rPr>
        <w:t xml:space="preserve">мной или открывающейся. При наличии дворовых уборных выгреб может быть общим. </w:t>
      </w:r>
    </w:p>
    <w:p w:rsidR="00F96963" w:rsidRPr="001324F0" w:rsidRDefault="00F96963" w:rsidP="007C5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 xml:space="preserve">Дворовые  уборные  должны  быть  удалены  от жилых  зданий,  детских  учреждений, школ, площадок для игр детей и отдыха населения на расстояние не менее 20 и не более 100 м. </w:t>
      </w:r>
    </w:p>
    <w:p w:rsidR="00F96963" w:rsidRPr="001324F0" w:rsidRDefault="00F96963" w:rsidP="007C5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 xml:space="preserve">На  территории  частных  домовладений  расстояние  от  дворовых  уборных  до  домовладений определяется самими домовладельцами и может быть сокращено до 8-10 метров. В конфликтных ситуациях место размещения дворовых уборных определяется представителями общественности, </w:t>
      </w:r>
      <w:r w:rsidRPr="00D314F9">
        <w:rPr>
          <w:rFonts w:ascii="Times New Roman" w:hAnsi="Times New Roman" w:cs="Times New Roman"/>
          <w:sz w:val="28"/>
          <w:szCs w:val="28"/>
        </w:rPr>
        <w:t xml:space="preserve">комиссий администрации </w:t>
      </w:r>
      <w:r w:rsidR="00D314F9" w:rsidRPr="00D314F9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Pr="00D314F9">
        <w:rPr>
          <w:rFonts w:ascii="Times New Roman" w:hAnsi="Times New Roman" w:cs="Times New Roman"/>
          <w:sz w:val="28"/>
          <w:szCs w:val="28"/>
        </w:rPr>
        <w:t>.</w:t>
      </w:r>
      <w:r w:rsidRPr="001324F0">
        <w:rPr>
          <w:rFonts w:ascii="Times New Roman" w:hAnsi="Times New Roman" w:cs="Times New Roman"/>
          <w:sz w:val="28"/>
          <w:szCs w:val="28"/>
        </w:rPr>
        <w:t xml:space="preserve"> </w:t>
      </w:r>
      <w:r w:rsidR="00D31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963" w:rsidRPr="001324F0" w:rsidRDefault="00F96963" w:rsidP="007C5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 xml:space="preserve">В  условиях  децентрализованного  водоснабжения  дворовые  уборные  должны  быть удалены от колодцев и каптажей родников на расстояние не менее 50 м. </w:t>
      </w:r>
    </w:p>
    <w:p w:rsidR="00F96963" w:rsidRPr="001324F0" w:rsidRDefault="00F96963" w:rsidP="007C5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 xml:space="preserve">Дворовая уборная должна иметь надземную часть и выгреб. Надземные помещения сооружают  из  плотно  пригнанных  материалов (досок,  кирпичей,  блоков  и  т.д.).  Выгреб должен  быть  водонепроницаемым,  объем  которого  рассчитывают исходя из  численности населения, пользующегося уборной. </w:t>
      </w:r>
    </w:p>
    <w:p w:rsidR="00F96963" w:rsidRPr="001324F0" w:rsidRDefault="00F96963" w:rsidP="007C5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 xml:space="preserve">Глубина выгреба зависит от уровня грунтовых вод, но не должна быть более 3 м. Не допускается наполнение выгреба нечистотами выше, чем до 0,35 м от поверхности земли. </w:t>
      </w:r>
    </w:p>
    <w:p w:rsidR="00F96963" w:rsidRPr="001324F0" w:rsidRDefault="00F96963" w:rsidP="007C5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 xml:space="preserve">Выгреб следует очищать по мере его заполнения, но не реже одного раза в полгода. </w:t>
      </w:r>
    </w:p>
    <w:p w:rsidR="00F96963" w:rsidRPr="001324F0" w:rsidRDefault="00F96963" w:rsidP="007C5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 xml:space="preserve">Помещения  дворовых уборных должны содержаться в  чистоте. Уборку их следует производить ежедневно. Не реже одного раза в неделю помещение необходимо промывать горячей водой с дезинфицирующими средствами. </w:t>
      </w:r>
    </w:p>
    <w:p w:rsidR="00F96963" w:rsidRPr="001324F0" w:rsidRDefault="00F96963" w:rsidP="007C5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 xml:space="preserve">Наземная часть </w:t>
      </w:r>
      <w:proofErr w:type="spellStart"/>
      <w:r w:rsidRPr="001324F0">
        <w:rPr>
          <w:rFonts w:ascii="Times New Roman" w:hAnsi="Times New Roman" w:cs="Times New Roman"/>
          <w:sz w:val="28"/>
          <w:szCs w:val="28"/>
        </w:rPr>
        <w:t>помойниц</w:t>
      </w:r>
      <w:proofErr w:type="spellEnd"/>
      <w:r w:rsidRPr="001324F0">
        <w:rPr>
          <w:rFonts w:ascii="Times New Roman" w:hAnsi="Times New Roman" w:cs="Times New Roman"/>
          <w:sz w:val="28"/>
          <w:szCs w:val="28"/>
        </w:rPr>
        <w:t xml:space="preserve"> и  дворовых  уборных  должна  быть  непроницаемой  для грызунов и насекомых. </w:t>
      </w:r>
    </w:p>
    <w:p w:rsidR="00F96963" w:rsidRPr="001324F0" w:rsidRDefault="00F96963" w:rsidP="007C5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4F0">
        <w:rPr>
          <w:rFonts w:ascii="Times New Roman" w:hAnsi="Times New Roman" w:cs="Times New Roman"/>
          <w:sz w:val="28"/>
          <w:szCs w:val="28"/>
        </w:rPr>
        <w:t>Неканализованные</w:t>
      </w:r>
      <w:proofErr w:type="spellEnd"/>
      <w:r w:rsidRPr="001324F0">
        <w:rPr>
          <w:rFonts w:ascii="Times New Roman" w:hAnsi="Times New Roman" w:cs="Times New Roman"/>
          <w:sz w:val="28"/>
          <w:szCs w:val="28"/>
        </w:rPr>
        <w:t xml:space="preserve">  уборные и  выгребные  ямы дезинфицируют растворами  состава: хлорная известь (10 %), </w:t>
      </w:r>
      <w:proofErr w:type="spellStart"/>
      <w:r w:rsidRPr="001324F0">
        <w:rPr>
          <w:rFonts w:ascii="Times New Roman" w:hAnsi="Times New Roman" w:cs="Times New Roman"/>
          <w:sz w:val="28"/>
          <w:szCs w:val="28"/>
        </w:rPr>
        <w:t>гипохлорид</w:t>
      </w:r>
      <w:proofErr w:type="spellEnd"/>
      <w:r w:rsidRPr="001324F0">
        <w:rPr>
          <w:rFonts w:ascii="Times New Roman" w:hAnsi="Times New Roman" w:cs="Times New Roman"/>
          <w:sz w:val="28"/>
          <w:szCs w:val="28"/>
        </w:rPr>
        <w:t xml:space="preserve"> натрия (3-5 %), лизол (5 %), </w:t>
      </w:r>
      <w:proofErr w:type="spellStart"/>
      <w:r w:rsidRPr="001324F0">
        <w:rPr>
          <w:rFonts w:ascii="Times New Roman" w:hAnsi="Times New Roman" w:cs="Times New Roman"/>
          <w:sz w:val="28"/>
          <w:szCs w:val="28"/>
        </w:rPr>
        <w:t>нафтализол</w:t>
      </w:r>
      <w:proofErr w:type="spellEnd"/>
      <w:r w:rsidRPr="001324F0">
        <w:rPr>
          <w:rFonts w:ascii="Times New Roman" w:hAnsi="Times New Roman" w:cs="Times New Roman"/>
          <w:sz w:val="28"/>
          <w:szCs w:val="28"/>
        </w:rPr>
        <w:t xml:space="preserve"> (10 %), креолин (5 %), метасиликат натрия (10 %).  </w:t>
      </w:r>
    </w:p>
    <w:p w:rsidR="00F96963" w:rsidRPr="001324F0" w:rsidRDefault="00F96963" w:rsidP="007C5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 xml:space="preserve">Запрещается применять  сухую  хлорную известь (исключение  составляют пищевые объекты и медицинские лечебно-профилактические учреждения). </w:t>
      </w:r>
    </w:p>
    <w:p w:rsidR="00F96963" w:rsidRPr="001324F0" w:rsidRDefault="00F96963" w:rsidP="007C5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 xml:space="preserve">Выгреб следует очищать по мере его заполнения, но не реже одного раза в полгода. </w:t>
      </w:r>
    </w:p>
    <w:p w:rsidR="00F96963" w:rsidRPr="001324F0" w:rsidRDefault="00F96963" w:rsidP="007C5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 xml:space="preserve">Стоки от </w:t>
      </w:r>
      <w:proofErr w:type="spellStart"/>
      <w:r w:rsidRPr="001324F0">
        <w:rPr>
          <w:rFonts w:ascii="Times New Roman" w:hAnsi="Times New Roman" w:cs="Times New Roman"/>
          <w:sz w:val="28"/>
          <w:szCs w:val="28"/>
        </w:rPr>
        <w:t>неканализованных</w:t>
      </w:r>
      <w:proofErr w:type="spellEnd"/>
      <w:r w:rsidRPr="001324F0">
        <w:rPr>
          <w:rFonts w:ascii="Times New Roman" w:hAnsi="Times New Roman" w:cs="Times New Roman"/>
          <w:sz w:val="28"/>
          <w:szCs w:val="28"/>
        </w:rPr>
        <w:t xml:space="preserve"> домовладений поступают в накопительные </w:t>
      </w:r>
      <w:proofErr w:type="spellStart"/>
      <w:r w:rsidRPr="001324F0">
        <w:rPr>
          <w:rFonts w:ascii="Times New Roman" w:hAnsi="Times New Roman" w:cs="Times New Roman"/>
          <w:sz w:val="28"/>
          <w:szCs w:val="28"/>
        </w:rPr>
        <w:t>емкости</w:t>
      </w:r>
      <w:proofErr w:type="spellEnd"/>
      <w:r w:rsidRPr="001324F0">
        <w:rPr>
          <w:rFonts w:ascii="Times New Roman" w:hAnsi="Times New Roman" w:cs="Times New Roman"/>
          <w:sz w:val="28"/>
          <w:szCs w:val="28"/>
        </w:rPr>
        <w:t xml:space="preserve"> (отстойники) и по мере накопления откачиваются при помощи ассенизационной машины по разовым  заявкам. Жители,  проживающие  в  </w:t>
      </w:r>
      <w:proofErr w:type="spellStart"/>
      <w:r w:rsidRPr="001324F0">
        <w:rPr>
          <w:rFonts w:ascii="Times New Roman" w:hAnsi="Times New Roman" w:cs="Times New Roman"/>
          <w:sz w:val="28"/>
          <w:szCs w:val="28"/>
        </w:rPr>
        <w:t>неканализованных</w:t>
      </w:r>
      <w:proofErr w:type="spellEnd"/>
      <w:r w:rsidRPr="001324F0">
        <w:rPr>
          <w:rFonts w:ascii="Times New Roman" w:hAnsi="Times New Roman" w:cs="Times New Roman"/>
          <w:sz w:val="28"/>
          <w:szCs w:val="28"/>
        </w:rPr>
        <w:t xml:space="preserve">  домовладениях,  так же  по разовым заявкам пользуются услугами по откачке и вывозу ЖКО.  </w:t>
      </w:r>
    </w:p>
    <w:p w:rsidR="00F96963" w:rsidRPr="001324F0" w:rsidRDefault="00F96963" w:rsidP="007C5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 xml:space="preserve">Согласно Санитарным правилам  содержания </w:t>
      </w:r>
      <w:proofErr w:type="spellStart"/>
      <w:r w:rsidRPr="001324F0">
        <w:rPr>
          <w:rFonts w:ascii="Times New Roman" w:hAnsi="Times New Roman" w:cs="Times New Roman"/>
          <w:sz w:val="28"/>
          <w:szCs w:val="28"/>
        </w:rPr>
        <w:t>населенных</w:t>
      </w:r>
      <w:proofErr w:type="spellEnd"/>
      <w:r w:rsidRPr="001324F0">
        <w:rPr>
          <w:rFonts w:ascii="Times New Roman" w:hAnsi="Times New Roman" w:cs="Times New Roman"/>
          <w:sz w:val="28"/>
          <w:szCs w:val="28"/>
        </w:rPr>
        <w:t xml:space="preserve"> мест, жидкие коммунальные отходы следует сливать на сливных станциях, расположенных до очистных сооружений. </w:t>
      </w:r>
    </w:p>
    <w:p w:rsidR="00F96963" w:rsidRPr="001324F0" w:rsidRDefault="00F96963" w:rsidP="007C5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30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7C5301" w:rsidRPr="007C5301">
        <w:rPr>
          <w:rFonts w:ascii="Times New Roman" w:eastAsia="Calibri" w:hAnsi="Times New Roman" w:cs="Times New Roman"/>
          <w:sz w:val="28"/>
          <w:szCs w:val="24"/>
        </w:rPr>
        <w:t>городском</w:t>
      </w:r>
      <w:proofErr w:type="gramEnd"/>
      <w:r w:rsidR="007C5301" w:rsidRPr="001324F0">
        <w:rPr>
          <w:rFonts w:ascii="Times New Roman" w:eastAsia="Calibri" w:hAnsi="Times New Roman" w:cs="Times New Roman"/>
          <w:sz w:val="28"/>
          <w:szCs w:val="24"/>
        </w:rPr>
        <w:t xml:space="preserve"> поселения «Забайкальское»</w:t>
      </w:r>
      <w:r w:rsidR="007C5301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324F0">
        <w:rPr>
          <w:rFonts w:ascii="Times New Roman" w:hAnsi="Times New Roman" w:cs="Times New Roman"/>
          <w:sz w:val="28"/>
          <w:szCs w:val="28"/>
        </w:rPr>
        <w:t>требуется строительство канализационных сетей и строительство новой КОС с полной биологической очисткой.</w:t>
      </w:r>
    </w:p>
    <w:p w:rsidR="00F96963" w:rsidRPr="001324F0" w:rsidRDefault="00F96963" w:rsidP="007C530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 xml:space="preserve">Канализационные сооружения биологической очистки должны включать в себя следующее технологическое оборудование: </w:t>
      </w:r>
      <w:proofErr w:type="spellStart"/>
      <w:r w:rsidRPr="001324F0">
        <w:rPr>
          <w:rFonts w:ascii="Times New Roman" w:hAnsi="Times New Roman" w:cs="Times New Roman"/>
          <w:sz w:val="28"/>
          <w:szCs w:val="28"/>
        </w:rPr>
        <w:t>приемные</w:t>
      </w:r>
      <w:proofErr w:type="spellEnd"/>
      <w:r w:rsidRPr="001324F0">
        <w:rPr>
          <w:rFonts w:ascii="Times New Roman" w:hAnsi="Times New Roman" w:cs="Times New Roman"/>
          <w:sz w:val="28"/>
          <w:szCs w:val="28"/>
        </w:rPr>
        <w:t xml:space="preserve"> камеры, первичные отстойники, несколько секций </w:t>
      </w:r>
      <w:proofErr w:type="spellStart"/>
      <w:r w:rsidRPr="001324F0">
        <w:rPr>
          <w:rFonts w:ascii="Times New Roman" w:hAnsi="Times New Roman" w:cs="Times New Roman"/>
          <w:sz w:val="28"/>
          <w:szCs w:val="28"/>
        </w:rPr>
        <w:t>аэротенков</w:t>
      </w:r>
      <w:proofErr w:type="spellEnd"/>
      <w:r w:rsidRPr="001324F0">
        <w:rPr>
          <w:rFonts w:ascii="Times New Roman" w:hAnsi="Times New Roman" w:cs="Times New Roman"/>
          <w:sz w:val="28"/>
          <w:szCs w:val="28"/>
        </w:rPr>
        <w:t xml:space="preserve">, вторичные отстойники, иловые площадки, </w:t>
      </w:r>
      <w:proofErr w:type="spellStart"/>
      <w:r w:rsidRPr="001324F0">
        <w:rPr>
          <w:rFonts w:ascii="Times New Roman" w:hAnsi="Times New Roman" w:cs="Times New Roman"/>
          <w:sz w:val="28"/>
          <w:szCs w:val="28"/>
        </w:rPr>
        <w:t>биопруды</w:t>
      </w:r>
      <w:proofErr w:type="spellEnd"/>
      <w:r w:rsidRPr="001324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4F0">
        <w:rPr>
          <w:rFonts w:ascii="Times New Roman" w:hAnsi="Times New Roman" w:cs="Times New Roman"/>
          <w:sz w:val="28"/>
          <w:szCs w:val="28"/>
        </w:rPr>
        <w:t>хлораторные</w:t>
      </w:r>
      <w:proofErr w:type="spellEnd"/>
      <w:r w:rsidRPr="001324F0">
        <w:rPr>
          <w:rFonts w:ascii="Times New Roman" w:hAnsi="Times New Roman" w:cs="Times New Roman"/>
          <w:sz w:val="28"/>
          <w:szCs w:val="28"/>
        </w:rPr>
        <w:t>, операторные.</w:t>
      </w:r>
    </w:p>
    <w:p w:rsidR="00F96963" w:rsidRPr="001324F0" w:rsidRDefault="00F96963" w:rsidP="007C5301">
      <w:pPr>
        <w:tabs>
          <w:tab w:val="num" w:pos="0"/>
          <w:tab w:val="left" w:pos="1100"/>
          <w:tab w:val="left" w:pos="2200"/>
          <w:tab w:val="left" w:pos="2530"/>
          <w:tab w:val="left" w:pos="4510"/>
        </w:tabs>
        <w:spacing w:after="4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Также необходимо строительство ливневой канализации.</w:t>
      </w:r>
    </w:p>
    <w:p w:rsidR="00F96963" w:rsidRPr="001324F0" w:rsidRDefault="00F96963" w:rsidP="007C53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Вышеперечисленные меры позволят сократить расходы на ассенизацию, уменьшить выбросы в воздух от автотранспортных средств.</w:t>
      </w:r>
    </w:p>
    <w:p w:rsidR="00F96963" w:rsidRPr="001324F0" w:rsidRDefault="00F96963" w:rsidP="007C53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963" w:rsidRPr="00086276" w:rsidRDefault="00F96963" w:rsidP="003618EC">
      <w:pPr>
        <w:pStyle w:val="21"/>
      </w:pPr>
      <w:bookmarkStart w:id="61" w:name="_Toc532468743"/>
      <w:bookmarkStart w:id="62" w:name="_Toc18327887"/>
      <w:r w:rsidRPr="00086276">
        <w:t>5.</w:t>
      </w:r>
      <w:r w:rsidR="00E17DF2" w:rsidRPr="00086276">
        <w:t>3</w:t>
      </w:r>
      <w:r w:rsidRPr="00086276">
        <w:t xml:space="preserve"> Расч</w:t>
      </w:r>
      <w:r w:rsidR="00543928" w:rsidRPr="00086276">
        <w:t>ё</w:t>
      </w:r>
      <w:r w:rsidRPr="00086276">
        <w:t>тные объ</w:t>
      </w:r>
      <w:r w:rsidR="00543928" w:rsidRPr="00086276">
        <w:t>ё</w:t>
      </w:r>
      <w:r w:rsidRPr="00086276">
        <w:t>мы работ по сбору и удаления жидких коммунальных отходов</w:t>
      </w:r>
      <w:bookmarkEnd w:id="61"/>
      <w:bookmarkEnd w:id="62"/>
      <w:r w:rsidRPr="00086276">
        <w:t xml:space="preserve"> </w:t>
      </w:r>
    </w:p>
    <w:p w:rsidR="00F96963" w:rsidRPr="001324F0" w:rsidRDefault="00F96963" w:rsidP="007C5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 xml:space="preserve">Прогнозируемый годовой объем образования ЖКО от населения </w:t>
      </w:r>
      <w:r w:rsidR="007C5301">
        <w:rPr>
          <w:rFonts w:ascii="Times New Roman" w:hAnsi="Times New Roman" w:cs="Times New Roman"/>
          <w:sz w:val="28"/>
          <w:szCs w:val="28"/>
        </w:rPr>
        <w:t xml:space="preserve"> </w:t>
      </w:r>
      <w:r w:rsidR="007C5301" w:rsidRPr="001324F0">
        <w:rPr>
          <w:rFonts w:ascii="Times New Roman" w:eastAsia="Calibri" w:hAnsi="Times New Roman" w:cs="Times New Roman"/>
          <w:sz w:val="28"/>
          <w:szCs w:val="24"/>
        </w:rPr>
        <w:t>городско</w:t>
      </w:r>
      <w:r w:rsidR="007C5301">
        <w:rPr>
          <w:rFonts w:ascii="Times New Roman" w:eastAsia="Calibri" w:hAnsi="Times New Roman" w:cs="Times New Roman"/>
          <w:sz w:val="28"/>
          <w:szCs w:val="24"/>
        </w:rPr>
        <w:t>го</w:t>
      </w:r>
      <w:r w:rsidR="007C5301" w:rsidRPr="001324F0">
        <w:rPr>
          <w:rFonts w:ascii="Times New Roman" w:eastAsia="Calibri" w:hAnsi="Times New Roman" w:cs="Times New Roman"/>
          <w:sz w:val="28"/>
          <w:szCs w:val="24"/>
        </w:rPr>
        <w:t xml:space="preserve"> поселения «Забайкальское»</w:t>
      </w:r>
      <w:r w:rsidR="007C5301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324F0">
        <w:rPr>
          <w:rFonts w:ascii="Times New Roman" w:hAnsi="Times New Roman" w:cs="Times New Roman"/>
          <w:sz w:val="28"/>
          <w:szCs w:val="28"/>
        </w:rPr>
        <w:t>определ</w:t>
      </w:r>
      <w:r w:rsidR="00E17DF2" w:rsidRPr="001324F0">
        <w:rPr>
          <w:rFonts w:ascii="Times New Roman" w:hAnsi="Times New Roman" w:cs="Times New Roman"/>
          <w:sz w:val="28"/>
          <w:szCs w:val="28"/>
        </w:rPr>
        <w:t>ё</w:t>
      </w:r>
      <w:r w:rsidRPr="001324F0">
        <w:rPr>
          <w:rFonts w:ascii="Times New Roman" w:hAnsi="Times New Roman" w:cs="Times New Roman"/>
          <w:sz w:val="28"/>
          <w:szCs w:val="28"/>
        </w:rPr>
        <w:t>н на основании данных о перспективном развитии муниципально</w:t>
      </w:r>
      <w:r w:rsidR="00086276">
        <w:rPr>
          <w:rFonts w:ascii="Times New Roman" w:hAnsi="Times New Roman" w:cs="Times New Roman"/>
          <w:sz w:val="28"/>
          <w:szCs w:val="28"/>
        </w:rPr>
        <w:t xml:space="preserve">го образования с </w:t>
      </w:r>
      <w:r w:rsidRPr="001324F0">
        <w:rPr>
          <w:rFonts w:ascii="Times New Roman" w:hAnsi="Times New Roman" w:cs="Times New Roman"/>
          <w:sz w:val="28"/>
          <w:szCs w:val="28"/>
        </w:rPr>
        <w:t>уч</w:t>
      </w:r>
      <w:r w:rsidR="00E17DF2" w:rsidRPr="001324F0">
        <w:rPr>
          <w:rFonts w:ascii="Times New Roman" w:hAnsi="Times New Roman" w:cs="Times New Roman"/>
          <w:sz w:val="28"/>
          <w:szCs w:val="28"/>
        </w:rPr>
        <w:t>ё</w:t>
      </w:r>
      <w:r w:rsidRPr="001324F0">
        <w:rPr>
          <w:rFonts w:ascii="Times New Roman" w:hAnsi="Times New Roman" w:cs="Times New Roman"/>
          <w:sz w:val="28"/>
          <w:szCs w:val="28"/>
        </w:rPr>
        <w:t xml:space="preserve">том норм накопления ЖКО, принимаемых по  вычисленному значению </w:t>
      </w:r>
      <w:r w:rsidR="00D62F2F">
        <w:rPr>
          <w:rFonts w:ascii="Times New Roman" w:hAnsi="Times New Roman" w:cs="Times New Roman"/>
          <w:sz w:val="28"/>
          <w:szCs w:val="28"/>
        </w:rPr>
        <w:t xml:space="preserve">1,5 </w:t>
      </w:r>
      <w:r w:rsidRPr="001324F0">
        <w:rPr>
          <w:rFonts w:ascii="Times New Roman" w:hAnsi="Times New Roman" w:cs="Times New Roman"/>
          <w:sz w:val="28"/>
          <w:szCs w:val="28"/>
        </w:rPr>
        <w:t>м</w:t>
      </w:r>
      <w:r w:rsidRPr="001324F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324F0">
        <w:rPr>
          <w:rFonts w:ascii="Times New Roman" w:hAnsi="Times New Roman" w:cs="Times New Roman"/>
          <w:sz w:val="28"/>
          <w:szCs w:val="28"/>
        </w:rPr>
        <w:t xml:space="preserve">/год на 1 человека.  </w:t>
      </w:r>
    </w:p>
    <w:p w:rsidR="000D094D" w:rsidRPr="007844E0" w:rsidRDefault="00F96963" w:rsidP="007844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4E0">
        <w:rPr>
          <w:rFonts w:ascii="Times New Roman" w:hAnsi="Times New Roman" w:cs="Times New Roman"/>
          <w:sz w:val="28"/>
          <w:szCs w:val="28"/>
        </w:rPr>
        <w:t>Расч</w:t>
      </w:r>
      <w:r w:rsidR="00E17DF2" w:rsidRPr="007844E0">
        <w:rPr>
          <w:rFonts w:ascii="Times New Roman" w:hAnsi="Times New Roman" w:cs="Times New Roman"/>
          <w:sz w:val="28"/>
          <w:szCs w:val="28"/>
        </w:rPr>
        <w:t>ё</w:t>
      </w:r>
      <w:r w:rsidRPr="007844E0">
        <w:rPr>
          <w:rFonts w:ascii="Times New Roman" w:hAnsi="Times New Roman" w:cs="Times New Roman"/>
          <w:sz w:val="28"/>
          <w:szCs w:val="28"/>
        </w:rPr>
        <w:t>тный объем образования ЖКО от населения привед</w:t>
      </w:r>
      <w:r w:rsidR="00E17DF2" w:rsidRPr="007844E0">
        <w:rPr>
          <w:rFonts w:ascii="Times New Roman" w:hAnsi="Times New Roman" w:cs="Times New Roman"/>
          <w:sz w:val="28"/>
          <w:szCs w:val="28"/>
        </w:rPr>
        <w:t>ё</w:t>
      </w:r>
      <w:r w:rsidRPr="007844E0">
        <w:rPr>
          <w:rFonts w:ascii="Times New Roman" w:hAnsi="Times New Roman" w:cs="Times New Roman"/>
          <w:sz w:val="28"/>
          <w:szCs w:val="28"/>
        </w:rPr>
        <w:t>н в таблице 2</w:t>
      </w:r>
      <w:r w:rsidR="00293EBC">
        <w:rPr>
          <w:rFonts w:ascii="Times New Roman" w:hAnsi="Times New Roman" w:cs="Times New Roman"/>
          <w:sz w:val="28"/>
          <w:szCs w:val="28"/>
        </w:rPr>
        <w:t>7</w:t>
      </w:r>
      <w:r w:rsidRPr="007844E0">
        <w:rPr>
          <w:rFonts w:ascii="Times New Roman" w:hAnsi="Times New Roman" w:cs="Times New Roman"/>
          <w:sz w:val="28"/>
          <w:szCs w:val="28"/>
        </w:rPr>
        <w:t>.</w:t>
      </w:r>
    </w:p>
    <w:p w:rsidR="00A43BC4" w:rsidRDefault="00A43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96963" w:rsidRPr="007844E0" w:rsidRDefault="00F96963" w:rsidP="00BD43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4E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E95ECF" w:rsidRPr="007844E0">
        <w:rPr>
          <w:rFonts w:ascii="Times New Roman" w:hAnsi="Times New Roman" w:cs="Times New Roman"/>
          <w:sz w:val="28"/>
          <w:szCs w:val="28"/>
        </w:rPr>
        <w:t>2</w:t>
      </w:r>
      <w:r w:rsidR="00293EBC">
        <w:rPr>
          <w:rFonts w:ascii="Times New Roman" w:hAnsi="Times New Roman" w:cs="Times New Roman"/>
          <w:sz w:val="28"/>
          <w:szCs w:val="28"/>
        </w:rPr>
        <w:t>7</w:t>
      </w:r>
      <w:r w:rsidRPr="007844E0">
        <w:rPr>
          <w:rFonts w:ascii="Times New Roman" w:hAnsi="Times New Roman" w:cs="Times New Roman"/>
          <w:sz w:val="28"/>
          <w:szCs w:val="28"/>
        </w:rPr>
        <w:t xml:space="preserve"> - Расч</w:t>
      </w:r>
      <w:r w:rsidR="00543928" w:rsidRPr="007844E0">
        <w:rPr>
          <w:rFonts w:ascii="Times New Roman" w:hAnsi="Times New Roman" w:cs="Times New Roman"/>
          <w:sz w:val="28"/>
          <w:szCs w:val="28"/>
        </w:rPr>
        <w:t>ё</w:t>
      </w:r>
      <w:r w:rsidRPr="007844E0">
        <w:rPr>
          <w:rFonts w:ascii="Times New Roman" w:hAnsi="Times New Roman" w:cs="Times New Roman"/>
          <w:sz w:val="28"/>
          <w:szCs w:val="28"/>
        </w:rPr>
        <w:t>тный объем образования ЖКО</w:t>
      </w:r>
    </w:p>
    <w:tbl>
      <w:tblPr>
        <w:tblStyle w:val="a6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1134"/>
        <w:gridCol w:w="1134"/>
        <w:gridCol w:w="851"/>
        <w:gridCol w:w="992"/>
        <w:gridCol w:w="992"/>
        <w:gridCol w:w="851"/>
      </w:tblGrid>
      <w:tr w:rsidR="00543928" w:rsidRPr="001324F0" w:rsidTr="00A43BC4">
        <w:trPr>
          <w:trHeight w:val="1008"/>
        </w:trPr>
        <w:tc>
          <w:tcPr>
            <w:tcW w:w="3402" w:type="dxa"/>
            <w:gridSpan w:val="3"/>
            <w:vAlign w:val="center"/>
          </w:tcPr>
          <w:p w:rsidR="00543928" w:rsidRPr="000572A9" w:rsidRDefault="00543928" w:rsidP="00F96963">
            <w:pPr>
              <w:jc w:val="center"/>
              <w:rPr>
                <w:sz w:val="24"/>
                <w:szCs w:val="24"/>
              </w:rPr>
            </w:pPr>
            <w:r w:rsidRPr="000572A9">
              <w:rPr>
                <w:sz w:val="24"/>
                <w:szCs w:val="24"/>
              </w:rPr>
              <w:t xml:space="preserve">Число проживающих в </w:t>
            </w:r>
            <w:proofErr w:type="spellStart"/>
            <w:r w:rsidRPr="000572A9">
              <w:rPr>
                <w:sz w:val="24"/>
                <w:szCs w:val="24"/>
              </w:rPr>
              <w:t>неканализованных</w:t>
            </w:r>
            <w:proofErr w:type="spellEnd"/>
            <w:r w:rsidRPr="000572A9">
              <w:rPr>
                <w:sz w:val="24"/>
                <w:szCs w:val="24"/>
              </w:rPr>
              <w:t xml:space="preserve"> домовладениях, чел.</w:t>
            </w:r>
          </w:p>
        </w:tc>
        <w:tc>
          <w:tcPr>
            <w:tcW w:w="3119" w:type="dxa"/>
            <w:gridSpan w:val="3"/>
            <w:vAlign w:val="center"/>
          </w:tcPr>
          <w:p w:rsidR="00543928" w:rsidRPr="003D504F" w:rsidRDefault="00543928" w:rsidP="00F96963">
            <w:pPr>
              <w:jc w:val="center"/>
              <w:rPr>
                <w:sz w:val="24"/>
                <w:szCs w:val="24"/>
              </w:rPr>
            </w:pPr>
            <w:r w:rsidRPr="003D504F">
              <w:rPr>
                <w:sz w:val="24"/>
                <w:szCs w:val="24"/>
              </w:rPr>
              <w:t>Годовой объем образования ЖКО,</w:t>
            </w:r>
          </w:p>
          <w:p w:rsidR="00543928" w:rsidRPr="003D504F" w:rsidRDefault="00543928" w:rsidP="00F96963">
            <w:pPr>
              <w:jc w:val="center"/>
              <w:rPr>
                <w:sz w:val="24"/>
                <w:szCs w:val="24"/>
              </w:rPr>
            </w:pPr>
            <w:r w:rsidRPr="003D504F">
              <w:rPr>
                <w:sz w:val="24"/>
                <w:szCs w:val="24"/>
              </w:rPr>
              <w:t>м</w:t>
            </w:r>
            <w:r w:rsidRPr="003D504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35" w:type="dxa"/>
            <w:gridSpan w:val="3"/>
            <w:vAlign w:val="center"/>
          </w:tcPr>
          <w:p w:rsidR="00543928" w:rsidRPr="003D504F" w:rsidRDefault="00543928" w:rsidP="00E7174E">
            <w:pPr>
              <w:tabs>
                <w:tab w:val="left" w:pos="1723"/>
              </w:tabs>
              <w:jc w:val="center"/>
              <w:rPr>
                <w:sz w:val="24"/>
                <w:szCs w:val="24"/>
              </w:rPr>
            </w:pPr>
            <w:r w:rsidRPr="003D504F">
              <w:rPr>
                <w:sz w:val="24"/>
                <w:szCs w:val="24"/>
              </w:rPr>
              <w:t>Суточный объем образования</w:t>
            </w:r>
          </w:p>
          <w:p w:rsidR="00543928" w:rsidRPr="003D504F" w:rsidRDefault="00543928" w:rsidP="00F96963">
            <w:pPr>
              <w:jc w:val="center"/>
              <w:rPr>
                <w:sz w:val="24"/>
                <w:szCs w:val="24"/>
              </w:rPr>
            </w:pPr>
            <w:r w:rsidRPr="003D504F">
              <w:rPr>
                <w:sz w:val="24"/>
                <w:szCs w:val="24"/>
              </w:rPr>
              <w:t>ЖКО, м</w:t>
            </w:r>
            <w:r w:rsidRPr="003D504F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543928" w:rsidRPr="001324F0" w:rsidTr="00A43BC4">
        <w:trPr>
          <w:cantSplit/>
          <w:trHeight w:val="2431"/>
        </w:trPr>
        <w:tc>
          <w:tcPr>
            <w:tcW w:w="1418" w:type="dxa"/>
            <w:textDirection w:val="btLr"/>
            <w:vAlign w:val="center"/>
          </w:tcPr>
          <w:p w:rsidR="00543928" w:rsidRPr="000572A9" w:rsidRDefault="00543928" w:rsidP="007F3D13">
            <w:pPr>
              <w:ind w:left="113" w:right="113"/>
              <w:jc w:val="center"/>
              <w:rPr>
                <w:sz w:val="24"/>
                <w:szCs w:val="24"/>
              </w:rPr>
            </w:pPr>
            <w:r w:rsidRPr="000572A9">
              <w:rPr>
                <w:sz w:val="24"/>
                <w:szCs w:val="24"/>
              </w:rPr>
              <w:t>Существующее</w:t>
            </w:r>
          </w:p>
          <w:p w:rsidR="00543928" w:rsidRPr="000572A9" w:rsidRDefault="00543928" w:rsidP="007F3D13">
            <w:pPr>
              <w:ind w:left="113" w:right="113"/>
              <w:jc w:val="center"/>
              <w:rPr>
                <w:sz w:val="24"/>
                <w:szCs w:val="24"/>
              </w:rPr>
            </w:pPr>
            <w:r w:rsidRPr="000572A9">
              <w:rPr>
                <w:sz w:val="24"/>
                <w:szCs w:val="24"/>
              </w:rPr>
              <w:t>положение</w:t>
            </w:r>
          </w:p>
        </w:tc>
        <w:tc>
          <w:tcPr>
            <w:tcW w:w="992" w:type="dxa"/>
            <w:textDirection w:val="btLr"/>
            <w:vAlign w:val="center"/>
          </w:tcPr>
          <w:p w:rsidR="00543928" w:rsidRPr="000572A9" w:rsidRDefault="00A43BC4" w:rsidP="00A43BC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 w:rsidR="00543928" w:rsidRPr="000572A9">
              <w:rPr>
                <w:sz w:val="24"/>
                <w:szCs w:val="24"/>
              </w:rPr>
              <w:t>расчётный</w:t>
            </w:r>
          </w:p>
          <w:p w:rsidR="00543928" w:rsidRPr="000572A9" w:rsidRDefault="00543928" w:rsidP="007F3D13">
            <w:pPr>
              <w:ind w:left="113" w:right="113"/>
              <w:jc w:val="center"/>
              <w:rPr>
                <w:sz w:val="24"/>
                <w:szCs w:val="24"/>
              </w:rPr>
            </w:pPr>
            <w:r w:rsidRPr="000572A9">
              <w:rPr>
                <w:sz w:val="24"/>
                <w:szCs w:val="24"/>
              </w:rPr>
              <w:t>период до 20</w:t>
            </w:r>
            <w:r w:rsidR="000572A9" w:rsidRPr="000572A9">
              <w:rPr>
                <w:sz w:val="24"/>
                <w:szCs w:val="24"/>
              </w:rPr>
              <w:t>23</w:t>
            </w:r>
            <w:r w:rsidRPr="000572A9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textDirection w:val="btLr"/>
            <w:vAlign w:val="center"/>
          </w:tcPr>
          <w:p w:rsidR="000572A9" w:rsidRPr="000572A9" w:rsidRDefault="00A43BC4" w:rsidP="00A43BC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 w:rsidR="000572A9" w:rsidRPr="000572A9">
              <w:rPr>
                <w:sz w:val="24"/>
                <w:szCs w:val="24"/>
              </w:rPr>
              <w:t>расчётный</w:t>
            </w:r>
          </w:p>
          <w:p w:rsidR="00543928" w:rsidRPr="000572A9" w:rsidRDefault="000572A9" w:rsidP="007F3D13">
            <w:pPr>
              <w:ind w:left="113" w:right="113"/>
              <w:jc w:val="center"/>
              <w:rPr>
                <w:sz w:val="24"/>
                <w:szCs w:val="24"/>
              </w:rPr>
            </w:pPr>
            <w:r w:rsidRPr="000572A9">
              <w:rPr>
                <w:sz w:val="24"/>
                <w:szCs w:val="24"/>
              </w:rPr>
              <w:t>период до 2036 года</w:t>
            </w:r>
          </w:p>
        </w:tc>
        <w:tc>
          <w:tcPr>
            <w:tcW w:w="1134" w:type="dxa"/>
            <w:textDirection w:val="btLr"/>
            <w:vAlign w:val="center"/>
          </w:tcPr>
          <w:p w:rsidR="00543928" w:rsidRPr="003D504F" w:rsidRDefault="00543928" w:rsidP="007F3D13">
            <w:pPr>
              <w:ind w:left="113" w:right="113"/>
              <w:jc w:val="center"/>
              <w:rPr>
                <w:sz w:val="24"/>
                <w:szCs w:val="24"/>
              </w:rPr>
            </w:pPr>
            <w:r w:rsidRPr="003D504F">
              <w:rPr>
                <w:sz w:val="24"/>
                <w:szCs w:val="24"/>
              </w:rPr>
              <w:t>Существующее</w:t>
            </w:r>
          </w:p>
          <w:p w:rsidR="00543928" w:rsidRPr="003D504F" w:rsidRDefault="00543928" w:rsidP="007F3D13">
            <w:pPr>
              <w:ind w:left="113" w:right="113"/>
              <w:jc w:val="center"/>
              <w:rPr>
                <w:sz w:val="24"/>
                <w:szCs w:val="24"/>
              </w:rPr>
            </w:pPr>
            <w:r w:rsidRPr="003D504F">
              <w:rPr>
                <w:sz w:val="24"/>
                <w:szCs w:val="24"/>
              </w:rPr>
              <w:t>положение</w:t>
            </w:r>
          </w:p>
        </w:tc>
        <w:tc>
          <w:tcPr>
            <w:tcW w:w="1134" w:type="dxa"/>
            <w:textDirection w:val="btLr"/>
            <w:vAlign w:val="center"/>
          </w:tcPr>
          <w:p w:rsidR="000572A9" w:rsidRPr="003D504F" w:rsidRDefault="00A43BC4" w:rsidP="00A43BC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 w:rsidR="000572A9" w:rsidRPr="003D504F">
              <w:rPr>
                <w:sz w:val="24"/>
                <w:szCs w:val="24"/>
              </w:rPr>
              <w:t>расчётный</w:t>
            </w:r>
          </w:p>
          <w:p w:rsidR="00543928" w:rsidRPr="003D504F" w:rsidRDefault="000572A9" w:rsidP="007F3D13">
            <w:pPr>
              <w:ind w:left="113" w:right="113"/>
              <w:jc w:val="center"/>
              <w:rPr>
                <w:sz w:val="24"/>
                <w:szCs w:val="24"/>
              </w:rPr>
            </w:pPr>
            <w:r w:rsidRPr="003D504F">
              <w:rPr>
                <w:sz w:val="24"/>
                <w:szCs w:val="24"/>
              </w:rPr>
              <w:t>период до 2023 года</w:t>
            </w:r>
          </w:p>
        </w:tc>
        <w:tc>
          <w:tcPr>
            <w:tcW w:w="851" w:type="dxa"/>
            <w:textDirection w:val="btLr"/>
            <w:vAlign w:val="center"/>
          </w:tcPr>
          <w:p w:rsidR="000572A9" w:rsidRPr="003D504F" w:rsidRDefault="00A43BC4" w:rsidP="00A43BC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 w:rsidR="000572A9" w:rsidRPr="003D504F">
              <w:rPr>
                <w:sz w:val="24"/>
                <w:szCs w:val="24"/>
              </w:rPr>
              <w:t>расчётный</w:t>
            </w:r>
          </w:p>
          <w:p w:rsidR="00543928" w:rsidRPr="003D504F" w:rsidRDefault="000572A9" w:rsidP="007F3D13">
            <w:pPr>
              <w:ind w:left="113" w:right="113"/>
              <w:jc w:val="center"/>
              <w:rPr>
                <w:sz w:val="24"/>
                <w:szCs w:val="24"/>
              </w:rPr>
            </w:pPr>
            <w:r w:rsidRPr="003D504F">
              <w:rPr>
                <w:sz w:val="24"/>
                <w:szCs w:val="24"/>
              </w:rPr>
              <w:t>период до 2036 года</w:t>
            </w:r>
          </w:p>
        </w:tc>
        <w:tc>
          <w:tcPr>
            <w:tcW w:w="992" w:type="dxa"/>
            <w:textDirection w:val="btLr"/>
            <w:vAlign w:val="center"/>
          </w:tcPr>
          <w:p w:rsidR="00543928" w:rsidRPr="003D504F" w:rsidRDefault="00543928" w:rsidP="007F3D13">
            <w:pPr>
              <w:tabs>
                <w:tab w:val="left" w:pos="2242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3D504F">
              <w:rPr>
                <w:sz w:val="24"/>
                <w:szCs w:val="24"/>
              </w:rPr>
              <w:t>Существующее</w:t>
            </w:r>
          </w:p>
          <w:p w:rsidR="00543928" w:rsidRPr="003D504F" w:rsidRDefault="00543928" w:rsidP="007F3D13">
            <w:pPr>
              <w:ind w:left="113" w:right="113"/>
              <w:jc w:val="center"/>
              <w:rPr>
                <w:sz w:val="24"/>
                <w:szCs w:val="24"/>
              </w:rPr>
            </w:pPr>
            <w:r w:rsidRPr="003D504F">
              <w:rPr>
                <w:sz w:val="24"/>
                <w:szCs w:val="24"/>
              </w:rPr>
              <w:t>положение</w:t>
            </w:r>
          </w:p>
        </w:tc>
        <w:tc>
          <w:tcPr>
            <w:tcW w:w="992" w:type="dxa"/>
            <w:textDirection w:val="btLr"/>
            <w:vAlign w:val="center"/>
          </w:tcPr>
          <w:p w:rsidR="003D504F" w:rsidRPr="003D504F" w:rsidRDefault="00A43BC4" w:rsidP="00A43BC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 w:rsidR="003D504F" w:rsidRPr="003D504F">
              <w:rPr>
                <w:sz w:val="24"/>
                <w:szCs w:val="24"/>
              </w:rPr>
              <w:t>расчётный</w:t>
            </w:r>
          </w:p>
          <w:p w:rsidR="00543928" w:rsidRPr="003D504F" w:rsidRDefault="003D504F" w:rsidP="00A43BC4">
            <w:pPr>
              <w:ind w:left="113" w:right="113"/>
              <w:jc w:val="center"/>
              <w:rPr>
                <w:sz w:val="24"/>
                <w:szCs w:val="24"/>
              </w:rPr>
            </w:pPr>
            <w:r w:rsidRPr="003D504F">
              <w:rPr>
                <w:sz w:val="24"/>
                <w:szCs w:val="24"/>
              </w:rPr>
              <w:t>период до 2023 года</w:t>
            </w:r>
          </w:p>
        </w:tc>
        <w:tc>
          <w:tcPr>
            <w:tcW w:w="851" w:type="dxa"/>
            <w:textDirection w:val="btLr"/>
            <w:vAlign w:val="center"/>
          </w:tcPr>
          <w:p w:rsidR="00543928" w:rsidRPr="003D504F" w:rsidRDefault="00543928" w:rsidP="00A43BC4">
            <w:pPr>
              <w:ind w:left="113" w:right="113"/>
              <w:jc w:val="center"/>
              <w:rPr>
                <w:sz w:val="24"/>
                <w:szCs w:val="24"/>
              </w:rPr>
            </w:pPr>
            <w:r w:rsidRPr="003D504F">
              <w:rPr>
                <w:sz w:val="24"/>
                <w:szCs w:val="24"/>
              </w:rPr>
              <w:t>На</w:t>
            </w:r>
            <w:r w:rsidR="00A43BC4">
              <w:rPr>
                <w:sz w:val="24"/>
                <w:szCs w:val="24"/>
              </w:rPr>
              <w:t xml:space="preserve"> </w:t>
            </w:r>
            <w:r w:rsidRPr="003D504F">
              <w:rPr>
                <w:sz w:val="24"/>
                <w:szCs w:val="24"/>
              </w:rPr>
              <w:t>расчётный</w:t>
            </w:r>
          </w:p>
          <w:p w:rsidR="00543928" w:rsidRPr="003D504F" w:rsidRDefault="00543928" w:rsidP="00A43BC4">
            <w:pPr>
              <w:ind w:left="113" w:right="113"/>
              <w:jc w:val="center"/>
              <w:rPr>
                <w:sz w:val="24"/>
                <w:szCs w:val="24"/>
              </w:rPr>
            </w:pPr>
            <w:r w:rsidRPr="003D504F">
              <w:rPr>
                <w:sz w:val="24"/>
                <w:szCs w:val="24"/>
              </w:rPr>
              <w:t>период до 203</w:t>
            </w:r>
            <w:r w:rsidR="00216CA0" w:rsidRPr="003D504F">
              <w:rPr>
                <w:sz w:val="24"/>
                <w:szCs w:val="24"/>
              </w:rPr>
              <w:t>6</w:t>
            </w:r>
            <w:r w:rsidRPr="003D504F">
              <w:rPr>
                <w:sz w:val="24"/>
                <w:szCs w:val="24"/>
              </w:rPr>
              <w:t xml:space="preserve"> года</w:t>
            </w:r>
          </w:p>
        </w:tc>
      </w:tr>
      <w:tr w:rsidR="00543928" w:rsidRPr="001324F0" w:rsidTr="00A43BC4">
        <w:tc>
          <w:tcPr>
            <w:tcW w:w="1418" w:type="dxa"/>
            <w:vAlign w:val="center"/>
          </w:tcPr>
          <w:p w:rsidR="00543928" w:rsidRPr="000572A9" w:rsidRDefault="00FC3F32" w:rsidP="00F96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7225</w:t>
            </w:r>
          </w:p>
        </w:tc>
        <w:tc>
          <w:tcPr>
            <w:tcW w:w="992" w:type="dxa"/>
            <w:vAlign w:val="center"/>
          </w:tcPr>
          <w:p w:rsidR="00543928" w:rsidRPr="000572A9" w:rsidRDefault="00FC3F32" w:rsidP="00F96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7200</w:t>
            </w:r>
          </w:p>
        </w:tc>
        <w:tc>
          <w:tcPr>
            <w:tcW w:w="992" w:type="dxa"/>
            <w:vAlign w:val="center"/>
          </w:tcPr>
          <w:p w:rsidR="00543928" w:rsidRPr="000572A9" w:rsidRDefault="00FC3F32" w:rsidP="00F96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7150</w:t>
            </w:r>
          </w:p>
        </w:tc>
        <w:tc>
          <w:tcPr>
            <w:tcW w:w="1134" w:type="dxa"/>
            <w:vAlign w:val="center"/>
          </w:tcPr>
          <w:p w:rsidR="00543928" w:rsidRPr="003D504F" w:rsidRDefault="00FC3F32" w:rsidP="00F96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10837,5</w:t>
            </w:r>
          </w:p>
        </w:tc>
        <w:tc>
          <w:tcPr>
            <w:tcW w:w="1134" w:type="dxa"/>
            <w:vAlign w:val="center"/>
          </w:tcPr>
          <w:p w:rsidR="00543928" w:rsidRPr="003D504F" w:rsidRDefault="00FC3F32" w:rsidP="00F96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10800</w:t>
            </w:r>
          </w:p>
        </w:tc>
        <w:tc>
          <w:tcPr>
            <w:tcW w:w="851" w:type="dxa"/>
            <w:vAlign w:val="center"/>
          </w:tcPr>
          <w:p w:rsidR="00543928" w:rsidRPr="003D504F" w:rsidRDefault="00FC3F32" w:rsidP="00F96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10725</w:t>
            </w:r>
          </w:p>
        </w:tc>
        <w:tc>
          <w:tcPr>
            <w:tcW w:w="992" w:type="dxa"/>
            <w:vAlign w:val="center"/>
          </w:tcPr>
          <w:p w:rsidR="00543928" w:rsidRPr="003D504F" w:rsidRDefault="00FC3F32" w:rsidP="00F96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992" w:type="dxa"/>
            <w:vAlign w:val="center"/>
          </w:tcPr>
          <w:p w:rsidR="00543928" w:rsidRPr="003D504F" w:rsidRDefault="00FC3F32" w:rsidP="00F96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29,6</w:t>
            </w:r>
          </w:p>
        </w:tc>
        <w:tc>
          <w:tcPr>
            <w:tcW w:w="851" w:type="dxa"/>
            <w:vAlign w:val="center"/>
          </w:tcPr>
          <w:p w:rsidR="00543928" w:rsidRPr="003D504F" w:rsidRDefault="00FC3F32" w:rsidP="00F96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29,4</w:t>
            </w:r>
          </w:p>
        </w:tc>
      </w:tr>
    </w:tbl>
    <w:p w:rsidR="00F96963" w:rsidRPr="001324F0" w:rsidRDefault="00F96963" w:rsidP="00F969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96963" w:rsidRPr="001324F0" w:rsidRDefault="00F96963" w:rsidP="007C5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BC4">
        <w:rPr>
          <w:rFonts w:ascii="Times New Roman" w:hAnsi="Times New Roman" w:cs="Times New Roman"/>
          <w:sz w:val="28"/>
          <w:szCs w:val="28"/>
        </w:rPr>
        <w:t>Провед</w:t>
      </w:r>
      <w:r w:rsidR="00543928" w:rsidRPr="00A43BC4">
        <w:rPr>
          <w:rFonts w:ascii="Times New Roman" w:hAnsi="Times New Roman" w:cs="Times New Roman"/>
          <w:sz w:val="28"/>
          <w:szCs w:val="28"/>
        </w:rPr>
        <w:t>ё</w:t>
      </w:r>
      <w:r w:rsidRPr="00A43BC4">
        <w:rPr>
          <w:rFonts w:ascii="Times New Roman" w:hAnsi="Times New Roman" w:cs="Times New Roman"/>
          <w:sz w:val="28"/>
          <w:szCs w:val="28"/>
        </w:rPr>
        <w:t>нный анализ показал, что на расч</w:t>
      </w:r>
      <w:r w:rsidR="00543928" w:rsidRPr="00A43BC4">
        <w:rPr>
          <w:rFonts w:ascii="Times New Roman" w:hAnsi="Times New Roman" w:cs="Times New Roman"/>
          <w:sz w:val="28"/>
          <w:szCs w:val="28"/>
        </w:rPr>
        <w:t>ё</w:t>
      </w:r>
      <w:r w:rsidRPr="00A43BC4">
        <w:rPr>
          <w:rFonts w:ascii="Times New Roman" w:hAnsi="Times New Roman" w:cs="Times New Roman"/>
          <w:sz w:val="28"/>
          <w:szCs w:val="28"/>
        </w:rPr>
        <w:t>тный период не прогнозируется увеличение объ</w:t>
      </w:r>
      <w:r w:rsidR="00543928" w:rsidRPr="00A43BC4">
        <w:rPr>
          <w:rFonts w:ascii="Times New Roman" w:hAnsi="Times New Roman" w:cs="Times New Roman"/>
          <w:sz w:val="28"/>
          <w:szCs w:val="28"/>
        </w:rPr>
        <w:t>ё</w:t>
      </w:r>
      <w:r w:rsidRPr="00A43BC4">
        <w:rPr>
          <w:rFonts w:ascii="Times New Roman" w:hAnsi="Times New Roman" w:cs="Times New Roman"/>
          <w:sz w:val="28"/>
          <w:szCs w:val="28"/>
        </w:rPr>
        <w:t xml:space="preserve">мов образования жидких коммунальных отходов в </w:t>
      </w:r>
      <w:r w:rsidR="00E95ECF" w:rsidRPr="00A43BC4">
        <w:rPr>
          <w:rFonts w:ascii="Times New Roman" w:hAnsi="Times New Roman" w:cs="Times New Roman"/>
          <w:sz w:val="28"/>
          <w:szCs w:val="28"/>
        </w:rPr>
        <w:t>городском поселении «Забайкальское</w:t>
      </w:r>
      <w:r w:rsidRPr="00A43BC4">
        <w:rPr>
          <w:rFonts w:ascii="Times New Roman" w:hAnsi="Times New Roman" w:cs="Times New Roman"/>
          <w:sz w:val="28"/>
          <w:szCs w:val="28"/>
        </w:rPr>
        <w:t>» по причине повышения обеспеченности жителей канализацией.</w:t>
      </w:r>
      <w:r w:rsidR="00B10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963" w:rsidRPr="001324F0" w:rsidRDefault="00F96963" w:rsidP="00F969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963" w:rsidRPr="00086276" w:rsidRDefault="00F96963" w:rsidP="003618EC">
      <w:pPr>
        <w:pStyle w:val="21"/>
      </w:pPr>
      <w:bookmarkStart w:id="63" w:name="_Toc532468744"/>
      <w:bookmarkStart w:id="64" w:name="_Toc18327888"/>
      <w:r w:rsidRPr="00086276">
        <w:t>5.</w:t>
      </w:r>
      <w:r w:rsidR="007C5301" w:rsidRPr="00086276">
        <w:t>4</w:t>
      </w:r>
      <w:r w:rsidRPr="00086276">
        <w:t xml:space="preserve"> Определение необходимого количества ассенизационных машин</w:t>
      </w:r>
      <w:bookmarkEnd w:id="63"/>
      <w:bookmarkEnd w:id="64"/>
      <w:r w:rsidRPr="00086276">
        <w:t xml:space="preserve"> </w:t>
      </w:r>
    </w:p>
    <w:p w:rsidR="00F96963" w:rsidRPr="001324F0" w:rsidRDefault="00F96963" w:rsidP="00B10F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 xml:space="preserve">Согласно МДК 7-01.2003 «Методические рекомендации о порядке </w:t>
      </w:r>
      <w:proofErr w:type="gramStart"/>
      <w:r w:rsidRPr="001324F0">
        <w:rPr>
          <w:rFonts w:ascii="Times New Roman" w:hAnsi="Times New Roman" w:cs="Times New Roman"/>
          <w:sz w:val="28"/>
          <w:szCs w:val="28"/>
        </w:rPr>
        <w:t>разработки Генеральных схем очистки территорий насел</w:t>
      </w:r>
      <w:r w:rsidR="000F0353" w:rsidRPr="001324F0">
        <w:rPr>
          <w:rFonts w:ascii="Times New Roman" w:hAnsi="Times New Roman" w:cs="Times New Roman"/>
          <w:sz w:val="28"/>
          <w:szCs w:val="28"/>
        </w:rPr>
        <w:t>ё</w:t>
      </w:r>
      <w:r w:rsidRPr="001324F0">
        <w:rPr>
          <w:rFonts w:ascii="Times New Roman" w:hAnsi="Times New Roman" w:cs="Times New Roman"/>
          <w:sz w:val="28"/>
          <w:szCs w:val="28"/>
        </w:rPr>
        <w:t>нных пунктов</w:t>
      </w:r>
      <w:proofErr w:type="gramEnd"/>
      <w:r w:rsidRPr="001324F0">
        <w:rPr>
          <w:rFonts w:ascii="Times New Roman" w:hAnsi="Times New Roman" w:cs="Times New Roman"/>
          <w:sz w:val="28"/>
          <w:szCs w:val="28"/>
        </w:rPr>
        <w:t xml:space="preserve"> РФ» расч</w:t>
      </w:r>
      <w:r w:rsidR="000F0353" w:rsidRPr="001324F0">
        <w:rPr>
          <w:rFonts w:ascii="Times New Roman" w:hAnsi="Times New Roman" w:cs="Times New Roman"/>
          <w:sz w:val="28"/>
          <w:szCs w:val="28"/>
        </w:rPr>
        <w:t>ё</w:t>
      </w:r>
      <w:r w:rsidRPr="001324F0">
        <w:rPr>
          <w:rFonts w:ascii="Times New Roman" w:hAnsi="Times New Roman" w:cs="Times New Roman"/>
          <w:sz w:val="28"/>
          <w:szCs w:val="28"/>
        </w:rPr>
        <w:t>тные показатели по необходимому  количеству  специальных  машин,  механизмов  и  инвентаря  определяются  на расч</w:t>
      </w:r>
      <w:r w:rsidR="000F0353" w:rsidRPr="001324F0">
        <w:rPr>
          <w:rFonts w:ascii="Times New Roman" w:hAnsi="Times New Roman" w:cs="Times New Roman"/>
          <w:sz w:val="28"/>
          <w:szCs w:val="28"/>
        </w:rPr>
        <w:t>ё</w:t>
      </w:r>
      <w:r w:rsidRPr="001324F0">
        <w:rPr>
          <w:rFonts w:ascii="Times New Roman" w:hAnsi="Times New Roman" w:cs="Times New Roman"/>
          <w:sz w:val="28"/>
          <w:szCs w:val="28"/>
        </w:rPr>
        <w:t xml:space="preserve">тный срок. </w:t>
      </w:r>
    </w:p>
    <w:p w:rsidR="00F96963" w:rsidRPr="00102152" w:rsidRDefault="00102152" w:rsidP="00B10F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152">
        <w:rPr>
          <w:rFonts w:ascii="Times New Roman" w:hAnsi="Times New Roman" w:cs="Times New Roman"/>
          <w:sz w:val="28"/>
          <w:szCs w:val="28"/>
        </w:rPr>
        <w:t xml:space="preserve">Для ассенизации выгребных ям </w:t>
      </w:r>
      <w:r w:rsidR="00F96963" w:rsidRPr="00102152">
        <w:rPr>
          <w:rFonts w:ascii="Times New Roman" w:hAnsi="Times New Roman" w:cs="Times New Roman"/>
          <w:sz w:val="28"/>
          <w:szCs w:val="28"/>
        </w:rPr>
        <w:t>использ</w:t>
      </w:r>
      <w:r w:rsidRPr="00102152">
        <w:rPr>
          <w:rFonts w:ascii="Times New Roman" w:hAnsi="Times New Roman" w:cs="Times New Roman"/>
          <w:sz w:val="28"/>
          <w:szCs w:val="28"/>
        </w:rPr>
        <w:t>уются</w:t>
      </w:r>
      <w:r w:rsidR="00F96963" w:rsidRPr="00102152">
        <w:rPr>
          <w:rFonts w:ascii="Times New Roman" w:hAnsi="Times New Roman" w:cs="Times New Roman"/>
          <w:sz w:val="28"/>
          <w:szCs w:val="28"/>
        </w:rPr>
        <w:t xml:space="preserve"> машин</w:t>
      </w:r>
      <w:r w:rsidRPr="00102152">
        <w:rPr>
          <w:rFonts w:ascii="Times New Roman" w:hAnsi="Times New Roman" w:cs="Times New Roman"/>
          <w:sz w:val="28"/>
          <w:szCs w:val="28"/>
        </w:rPr>
        <w:t>ы</w:t>
      </w:r>
      <w:r w:rsidR="00F96963" w:rsidRPr="00102152">
        <w:rPr>
          <w:rFonts w:ascii="Times New Roman" w:hAnsi="Times New Roman" w:cs="Times New Roman"/>
          <w:sz w:val="28"/>
          <w:szCs w:val="28"/>
        </w:rPr>
        <w:t xml:space="preserve"> </w:t>
      </w:r>
      <w:r w:rsidRPr="00102152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102152">
        <w:rPr>
          <w:rFonts w:ascii="Times New Roman" w:hAnsi="Times New Roman" w:cs="Times New Roman"/>
          <w:sz w:val="28"/>
          <w:szCs w:val="28"/>
        </w:rPr>
        <w:t xml:space="preserve">ГАЗ-3307 </w:t>
      </w:r>
      <w:r w:rsidR="00F96963" w:rsidRPr="00102152">
        <w:rPr>
          <w:rFonts w:ascii="Times New Roman" w:hAnsi="Times New Roman" w:cs="Times New Roman"/>
          <w:sz w:val="28"/>
          <w:szCs w:val="28"/>
        </w:rPr>
        <w:t>с объ</w:t>
      </w:r>
      <w:r w:rsidRPr="00102152">
        <w:rPr>
          <w:rFonts w:ascii="Times New Roman" w:hAnsi="Times New Roman" w:cs="Times New Roman"/>
          <w:sz w:val="28"/>
          <w:szCs w:val="28"/>
        </w:rPr>
        <w:t>ё</w:t>
      </w:r>
      <w:r w:rsidR="00F96963" w:rsidRPr="00102152">
        <w:rPr>
          <w:rFonts w:ascii="Times New Roman" w:hAnsi="Times New Roman" w:cs="Times New Roman"/>
          <w:sz w:val="28"/>
          <w:szCs w:val="28"/>
        </w:rPr>
        <w:t xml:space="preserve">мом </w:t>
      </w:r>
      <w:r w:rsidRPr="00102152">
        <w:rPr>
          <w:rFonts w:ascii="Times New Roman" w:hAnsi="Times New Roman" w:cs="Times New Roman"/>
          <w:sz w:val="28"/>
          <w:szCs w:val="28"/>
        </w:rPr>
        <w:t>ёмкости</w:t>
      </w:r>
      <w:r w:rsidR="00F96963" w:rsidRPr="00102152">
        <w:rPr>
          <w:rFonts w:ascii="Times New Roman" w:hAnsi="Times New Roman" w:cs="Times New Roman"/>
          <w:sz w:val="28"/>
          <w:szCs w:val="28"/>
        </w:rPr>
        <w:t xml:space="preserve"> </w:t>
      </w:r>
      <w:r w:rsidRPr="00102152">
        <w:rPr>
          <w:rFonts w:ascii="Times New Roman" w:hAnsi="Times New Roman" w:cs="Times New Roman"/>
          <w:sz w:val="28"/>
          <w:szCs w:val="28"/>
        </w:rPr>
        <w:t>3,8</w:t>
      </w:r>
      <w:r w:rsidR="00F96963" w:rsidRPr="00102152">
        <w:rPr>
          <w:rFonts w:ascii="Times New Roman" w:hAnsi="Times New Roman" w:cs="Times New Roman"/>
          <w:sz w:val="28"/>
          <w:szCs w:val="28"/>
        </w:rPr>
        <w:t xml:space="preserve"> м</w:t>
      </w:r>
      <w:r w:rsidR="00F96963" w:rsidRPr="0010215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02152">
        <w:rPr>
          <w:rFonts w:ascii="Times New Roman" w:hAnsi="Times New Roman" w:cs="Times New Roman"/>
          <w:sz w:val="28"/>
          <w:szCs w:val="28"/>
        </w:rPr>
        <w:t xml:space="preserve"> и КАМАЗ 65115 с объёмом ёмкости 10 м</w:t>
      </w:r>
      <w:r w:rsidRPr="0010215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96963" w:rsidRPr="001021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6963" w:rsidRPr="001324F0" w:rsidRDefault="00F96963" w:rsidP="00293E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Расч</w:t>
      </w:r>
      <w:r w:rsidR="000F0353" w:rsidRPr="001324F0">
        <w:rPr>
          <w:rFonts w:ascii="Times New Roman" w:hAnsi="Times New Roman" w:cs="Times New Roman"/>
          <w:sz w:val="28"/>
          <w:szCs w:val="28"/>
        </w:rPr>
        <w:t>ё</w:t>
      </w:r>
      <w:r w:rsidRPr="001324F0">
        <w:rPr>
          <w:rFonts w:ascii="Times New Roman" w:hAnsi="Times New Roman" w:cs="Times New Roman"/>
          <w:sz w:val="28"/>
          <w:szCs w:val="28"/>
        </w:rPr>
        <w:t>тное количество ассенизационных машин определяется по формуле:</w:t>
      </w:r>
    </w:p>
    <w:p w:rsidR="000F0353" w:rsidRPr="001324F0" w:rsidRDefault="000F0353" w:rsidP="00293EB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1324F0">
        <w:rPr>
          <w:rFonts w:ascii="Times New Roman" w:hAnsi="Times New Roman" w:cs="Times New Roman"/>
          <w:noProof/>
          <w:sz w:val="32"/>
          <w:szCs w:val="40"/>
          <w:lang w:eastAsia="ru-RU"/>
        </w:rPr>
        <w:t xml:space="preserve"> </w:t>
      </w:r>
      <w:r w:rsidRPr="001324F0">
        <w:rPr>
          <w:rFonts w:ascii="Times New Roman" w:hAnsi="Times New Roman" w:cs="Times New Roman"/>
          <w:noProof/>
          <w:sz w:val="32"/>
          <w:szCs w:val="40"/>
          <w:lang w:val="en-US" w:eastAsia="ru-RU"/>
        </w:rPr>
        <w:t>N</w:t>
      </w:r>
      <w:r w:rsidRPr="001324F0">
        <w:rPr>
          <w:rFonts w:ascii="Times New Roman" w:hAnsi="Times New Roman" w:cs="Times New Roman"/>
          <w:noProof/>
          <w:sz w:val="32"/>
          <w:szCs w:val="40"/>
          <w:lang w:eastAsia="ru-RU"/>
        </w:rPr>
        <w:t xml:space="preserve">ам </w:t>
      </w:r>
      <w:r w:rsidRPr="001324F0"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H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Псут*</m:t>
            </m:r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K</m:t>
            </m:r>
            <m:r>
              <w:rPr>
                <w:rFonts w:ascii="Cambria Math" w:hAnsi="Cambria Math" w:cs="Times New Roman"/>
                <w:sz w:val="40"/>
                <w:szCs w:val="40"/>
              </w:rPr>
              <m:t>исп</m:t>
            </m:r>
          </m:den>
        </m:f>
      </m:oMath>
    </w:p>
    <w:p w:rsidR="00F96963" w:rsidRPr="001324F0" w:rsidRDefault="00F96963" w:rsidP="00293EB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0F7F" w:rsidRDefault="00B10F7F" w:rsidP="00293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F96963" w:rsidRPr="001324F0">
        <w:rPr>
          <w:rFonts w:ascii="Times New Roman" w:hAnsi="Times New Roman" w:cs="Times New Roman"/>
          <w:sz w:val="28"/>
          <w:szCs w:val="28"/>
        </w:rPr>
        <w:t>Н – среднесуточное накопление ЖКО, м;</w:t>
      </w:r>
    </w:p>
    <w:p w:rsidR="00B10F7F" w:rsidRDefault="00F96963" w:rsidP="00293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П</w:t>
      </w:r>
      <w:r w:rsidRPr="001324F0">
        <w:rPr>
          <w:rFonts w:ascii="Times New Roman" w:hAnsi="Times New Roman" w:cs="Times New Roman"/>
          <w:sz w:val="28"/>
          <w:szCs w:val="28"/>
          <w:vertAlign w:val="subscript"/>
        </w:rPr>
        <w:t>СУТ</w:t>
      </w:r>
      <w:r w:rsidRPr="001324F0">
        <w:rPr>
          <w:rFonts w:ascii="Times New Roman" w:hAnsi="Times New Roman" w:cs="Times New Roman"/>
          <w:sz w:val="28"/>
          <w:szCs w:val="28"/>
        </w:rPr>
        <w:t xml:space="preserve"> – суточная производительность ассенизационных машин, м</w:t>
      </w:r>
      <w:r w:rsidRPr="001324F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324F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324F0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1324F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6963" w:rsidRPr="001324F0" w:rsidRDefault="00F96963" w:rsidP="00293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>К</w:t>
      </w:r>
      <w:r w:rsidRPr="001324F0">
        <w:rPr>
          <w:rFonts w:ascii="Times New Roman" w:hAnsi="Times New Roman" w:cs="Times New Roman"/>
          <w:sz w:val="28"/>
          <w:szCs w:val="28"/>
          <w:vertAlign w:val="subscript"/>
        </w:rPr>
        <w:t>ИСТ</w:t>
      </w:r>
      <w:r w:rsidRPr="001324F0">
        <w:rPr>
          <w:rFonts w:ascii="Times New Roman" w:hAnsi="Times New Roman" w:cs="Times New Roman"/>
          <w:sz w:val="28"/>
          <w:szCs w:val="28"/>
        </w:rPr>
        <w:t xml:space="preserve"> – коэффициент использования парка (0,8).</w:t>
      </w:r>
    </w:p>
    <w:p w:rsidR="00F96963" w:rsidRPr="00216CA0" w:rsidRDefault="000F0353" w:rsidP="00293EBC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32"/>
          <w:szCs w:val="40"/>
        </w:rPr>
      </w:pPr>
      <m:oMathPara>
        <m:oMath>
          <m:r>
            <w:rPr>
              <w:rFonts w:ascii="Cambria Math" w:hAnsi="Cambria Math" w:cs="Times New Roman"/>
              <w:sz w:val="32"/>
              <w:szCs w:val="40"/>
            </w:rPr>
            <m:t>Псут=</m:t>
          </m:r>
          <m:r>
            <w:rPr>
              <w:rFonts w:ascii="Cambria Math" w:hAnsi="Cambria Math" w:cs="Times New Roman"/>
              <w:sz w:val="32"/>
              <w:szCs w:val="40"/>
              <w:lang w:val="en-US"/>
            </w:rPr>
            <m:t>N</m:t>
          </m:r>
          <m:r>
            <w:rPr>
              <w:rFonts w:ascii="Cambria Math" w:hAnsi="Cambria Math" w:cs="Times New Roman"/>
              <w:sz w:val="32"/>
              <w:szCs w:val="40"/>
            </w:rPr>
            <m:t>рейс*Е</m:t>
          </m:r>
        </m:oMath>
      </m:oMathPara>
    </w:p>
    <w:p w:rsidR="00216CA0" w:rsidRPr="00216CA0" w:rsidRDefault="00216CA0" w:rsidP="00293EBC">
      <w:pPr>
        <w:spacing w:after="0" w:line="360" w:lineRule="auto"/>
        <w:ind w:firstLine="709"/>
        <w:jc w:val="center"/>
        <w:rPr>
          <w:rFonts w:ascii="Times New Roman" w:hAnsi="Times New Roman" w:cs="Times New Roman"/>
          <w:szCs w:val="28"/>
        </w:rPr>
      </w:pPr>
    </w:p>
    <w:p w:rsidR="00B10F7F" w:rsidRDefault="00F96963" w:rsidP="00293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4F0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 w:rsidRPr="001324F0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1324F0">
        <w:rPr>
          <w:rFonts w:ascii="Times New Roman" w:hAnsi="Times New Roman" w:cs="Times New Roman"/>
          <w:sz w:val="28"/>
          <w:szCs w:val="28"/>
          <w:vertAlign w:val="subscript"/>
        </w:rPr>
        <w:t>РЕЙС</w:t>
      </w:r>
      <w:r w:rsidRPr="001324F0">
        <w:rPr>
          <w:rFonts w:ascii="Times New Roman" w:hAnsi="Times New Roman" w:cs="Times New Roman"/>
          <w:sz w:val="28"/>
          <w:szCs w:val="28"/>
        </w:rPr>
        <w:t xml:space="preserve"> –  число  </w:t>
      </w:r>
      <w:r w:rsidRPr="002C2C0D">
        <w:rPr>
          <w:rFonts w:ascii="Times New Roman" w:hAnsi="Times New Roman" w:cs="Times New Roman"/>
          <w:sz w:val="28"/>
          <w:szCs w:val="28"/>
        </w:rPr>
        <w:t xml:space="preserve">рейсов  в  сутки,  </w:t>
      </w:r>
    </w:p>
    <w:p w:rsidR="00F96963" w:rsidRPr="001324F0" w:rsidRDefault="00F96963" w:rsidP="00293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C0D">
        <w:rPr>
          <w:rFonts w:ascii="Times New Roman" w:hAnsi="Times New Roman" w:cs="Times New Roman"/>
          <w:sz w:val="28"/>
          <w:szCs w:val="28"/>
        </w:rPr>
        <w:t>Е –  количество  отходов,  перевозимых  за  один рейс, м</w:t>
      </w:r>
      <w:r w:rsidRPr="002C2C0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C2C0D">
        <w:rPr>
          <w:rFonts w:ascii="Times New Roman" w:hAnsi="Times New Roman" w:cs="Times New Roman"/>
          <w:sz w:val="28"/>
          <w:szCs w:val="28"/>
        </w:rPr>
        <w:t xml:space="preserve"> (</w:t>
      </w:r>
      <w:r w:rsidR="00102152" w:rsidRPr="002C2C0D">
        <w:rPr>
          <w:rFonts w:ascii="Times New Roman" w:hAnsi="Times New Roman" w:cs="Times New Roman"/>
          <w:sz w:val="28"/>
          <w:szCs w:val="28"/>
        </w:rPr>
        <w:t>13,8</w:t>
      </w:r>
      <w:r w:rsidRPr="002C2C0D">
        <w:rPr>
          <w:rFonts w:ascii="Times New Roman" w:hAnsi="Times New Roman" w:cs="Times New Roman"/>
          <w:sz w:val="28"/>
          <w:szCs w:val="28"/>
        </w:rPr>
        <w:t xml:space="preserve"> м</w:t>
      </w:r>
      <w:r w:rsidRPr="002C2C0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C2C0D">
        <w:rPr>
          <w:rFonts w:ascii="Times New Roman" w:hAnsi="Times New Roman" w:cs="Times New Roman"/>
          <w:sz w:val="28"/>
          <w:szCs w:val="28"/>
        </w:rPr>
        <w:t>).</w:t>
      </w:r>
      <w:r w:rsidRPr="001324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963" w:rsidRPr="00293EBC" w:rsidRDefault="00F96963" w:rsidP="00293E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EBC">
        <w:rPr>
          <w:rFonts w:ascii="Times New Roman" w:hAnsi="Times New Roman" w:cs="Times New Roman"/>
          <w:sz w:val="28"/>
          <w:szCs w:val="28"/>
        </w:rPr>
        <w:t>Расч</w:t>
      </w:r>
      <w:r w:rsidR="000F0353" w:rsidRPr="00293EBC">
        <w:rPr>
          <w:rFonts w:ascii="Times New Roman" w:hAnsi="Times New Roman" w:cs="Times New Roman"/>
          <w:sz w:val="28"/>
          <w:szCs w:val="28"/>
        </w:rPr>
        <w:t>ё</w:t>
      </w:r>
      <w:r w:rsidRPr="00293EBC">
        <w:rPr>
          <w:rFonts w:ascii="Times New Roman" w:hAnsi="Times New Roman" w:cs="Times New Roman"/>
          <w:sz w:val="28"/>
          <w:szCs w:val="28"/>
        </w:rPr>
        <w:t xml:space="preserve">тное количество </w:t>
      </w:r>
      <w:r w:rsidR="00293EBC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Pr="00293EBC">
        <w:rPr>
          <w:rFonts w:ascii="Times New Roman" w:hAnsi="Times New Roman" w:cs="Times New Roman"/>
          <w:sz w:val="28"/>
          <w:szCs w:val="28"/>
        </w:rPr>
        <w:t>ассенизационных машин представлено в таблице 2</w:t>
      </w:r>
      <w:r w:rsidR="00293EBC">
        <w:rPr>
          <w:rFonts w:ascii="Times New Roman" w:hAnsi="Times New Roman" w:cs="Times New Roman"/>
          <w:sz w:val="28"/>
          <w:szCs w:val="28"/>
        </w:rPr>
        <w:t>8</w:t>
      </w:r>
      <w:r w:rsidRPr="00293EBC">
        <w:rPr>
          <w:rFonts w:ascii="Times New Roman" w:hAnsi="Times New Roman" w:cs="Times New Roman"/>
          <w:sz w:val="28"/>
          <w:szCs w:val="28"/>
        </w:rPr>
        <w:t>.</w:t>
      </w:r>
    </w:p>
    <w:p w:rsidR="00A43BC4" w:rsidRDefault="00A43BC4" w:rsidP="00A43BC4">
      <w:pPr>
        <w:rPr>
          <w:rFonts w:ascii="Times New Roman" w:hAnsi="Times New Roman" w:cs="Times New Roman"/>
          <w:sz w:val="28"/>
          <w:szCs w:val="28"/>
        </w:rPr>
      </w:pPr>
    </w:p>
    <w:p w:rsidR="00F96963" w:rsidRPr="001324F0" w:rsidRDefault="00F96963" w:rsidP="00086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898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293EBC" w:rsidRPr="00B42898">
        <w:rPr>
          <w:rFonts w:ascii="Times New Roman" w:hAnsi="Times New Roman" w:cs="Times New Roman"/>
          <w:sz w:val="28"/>
          <w:szCs w:val="28"/>
        </w:rPr>
        <w:t>28</w:t>
      </w:r>
      <w:r w:rsidRPr="00B42898">
        <w:rPr>
          <w:rFonts w:ascii="Times New Roman" w:hAnsi="Times New Roman" w:cs="Times New Roman"/>
          <w:sz w:val="28"/>
          <w:szCs w:val="28"/>
        </w:rPr>
        <w:t xml:space="preserve"> - Расч</w:t>
      </w:r>
      <w:r w:rsidR="00293EBC" w:rsidRPr="00B42898">
        <w:rPr>
          <w:rFonts w:ascii="Times New Roman" w:hAnsi="Times New Roman" w:cs="Times New Roman"/>
          <w:sz w:val="28"/>
          <w:szCs w:val="28"/>
        </w:rPr>
        <w:t>ё</w:t>
      </w:r>
      <w:r w:rsidRPr="00B42898">
        <w:rPr>
          <w:rFonts w:ascii="Times New Roman" w:hAnsi="Times New Roman" w:cs="Times New Roman"/>
          <w:sz w:val="28"/>
          <w:szCs w:val="28"/>
        </w:rPr>
        <w:t>тное количество ассенизационных машин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640"/>
        <w:gridCol w:w="1919"/>
        <w:gridCol w:w="2523"/>
        <w:gridCol w:w="3489"/>
      </w:tblGrid>
      <w:tr w:rsidR="00F96963" w:rsidRPr="001324F0" w:rsidTr="00E17DF2">
        <w:trPr>
          <w:jc w:val="center"/>
        </w:trPr>
        <w:tc>
          <w:tcPr>
            <w:tcW w:w="1640" w:type="dxa"/>
            <w:vAlign w:val="center"/>
          </w:tcPr>
          <w:p w:rsidR="00F96963" w:rsidRPr="001324F0" w:rsidRDefault="00F96963" w:rsidP="00F96963">
            <w:pPr>
              <w:jc w:val="center"/>
              <w:rPr>
                <w:sz w:val="28"/>
                <w:szCs w:val="28"/>
              </w:rPr>
            </w:pPr>
            <w:r w:rsidRPr="001324F0">
              <w:rPr>
                <w:sz w:val="28"/>
                <w:szCs w:val="28"/>
              </w:rPr>
              <w:t>Техника</w:t>
            </w:r>
          </w:p>
        </w:tc>
        <w:tc>
          <w:tcPr>
            <w:tcW w:w="1919" w:type="dxa"/>
            <w:vAlign w:val="center"/>
          </w:tcPr>
          <w:p w:rsidR="00F96963" w:rsidRPr="001324F0" w:rsidRDefault="00F96963" w:rsidP="00F96963">
            <w:pPr>
              <w:jc w:val="center"/>
              <w:rPr>
                <w:sz w:val="28"/>
                <w:szCs w:val="28"/>
              </w:rPr>
            </w:pPr>
            <w:r w:rsidRPr="001324F0">
              <w:rPr>
                <w:sz w:val="28"/>
                <w:szCs w:val="28"/>
              </w:rPr>
              <w:t>Число рейсов в сутки</w:t>
            </w:r>
          </w:p>
        </w:tc>
        <w:tc>
          <w:tcPr>
            <w:tcW w:w="2523" w:type="dxa"/>
            <w:vAlign w:val="center"/>
          </w:tcPr>
          <w:p w:rsidR="00F96963" w:rsidRPr="001324F0" w:rsidRDefault="00F96963" w:rsidP="00F96963">
            <w:pPr>
              <w:jc w:val="center"/>
              <w:rPr>
                <w:sz w:val="28"/>
                <w:szCs w:val="28"/>
              </w:rPr>
            </w:pPr>
            <w:r w:rsidRPr="001324F0">
              <w:rPr>
                <w:sz w:val="28"/>
                <w:szCs w:val="28"/>
              </w:rPr>
              <w:t>Суточный объем образования ЖКО м</w:t>
            </w:r>
            <w:r w:rsidRPr="001324F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489" w:type="dxa"/>
            <w:vAlign w:val="center"/>
          </w:tcPr>
          <w:p w:rsidR="00F96963" w:rsidRPr="001324F0" w:rsidRDefault="00F96963" w:rsidP="00F96963">
            <w:pPr>
              <w:jc w:val="center"/>
              <w:rPr>
                <w:sz w:val="28"/>
                <w:szCs w:val="28"/>
              </w:rPr>
            </w:pPr>
            <w:r w:rsidRPr="001324F0">
              <w:rPr>
                <w:sz w:val="28"/>
                <w:szCs w:val="28"/>
              </w:rPr>
              <w:t>Необходимое количество</w:t>
            </w:r>
          </w:p>
          <w:p w:rsidR="00F96963" w:rsidRPr="001324F0" w:rsidRDefault="00F96963" w:rsidP="00F96963">
            <w:pPr>
              <w:jc w:val="center"/>
              <w:rPr>
                <w:sz w:val="28"/>
                <w:szCs w:val="28"/>
              </w:rPr>
            </w:pPr>
            <w:r w:rsidRPr="001324F0">
              <w:rPr>
                <w:sz w:val="28"/>
                <w:szCs w:val="28"/>
              </w:rPr>
              <w:t>оборудования</w:t>
            </w:r>
          </w:p>
        </w:tc>
      </w:tr>
      <w:tr w:rsidR="00F96963" w:rsidRPr="001324F0" w:rsidTr="00E17DF2">
        <w:trPr>
          <w:jc w:val="center"/>
        </w:trPr>
        <w:tc>
          <w:tcPr>
            <w:tcW w:w="1640" w:type="dxa"/>
            <w:vAlign w:val="center"/>
          </w:tcPr>
          <w:p w:rsidR="00F96963" w:rsidRPr="001324F0" w:rsidRDefault="002C2C0D" w:rsidP="00F96963">
            <w:pPr>
              <w:jc w:val="center"/>
              <w:rPr>
                <w:sz w:val="28"/>
                <w:szCs w:val="28"/>
                <w:highlight w:val="yellow"/>
              </w:rPr>
            </w:pPr>
            <w:r w:rsidRPr="00102152">
              <w:rPr>
                <w:sz w:val="28"/>
                <w:szCs w:val="28"/>
              </w:rPr>
              <w:t>ГАЗ-3307</w:t>
            </w:r>
          </w:p>
        </w:tc>
        <w:tc>
          <w:tcPr>
            <w:tcW w:w="1919" w:type="dxa"/>
            <w:vAlign w:val="center"/>
          </w:tcPr>
          <w:p w:rsidR="00F96963" w:rsidRPr="00293EBC" w:rsidRDefault="00B10F7F" w:rsidP="00F96963">
            <w:pPr>
              <w:jc w:val="center"/>
              <w:rPr>
                <w:sz w:val="28"/>
                <w:szCs w:val="28"/>
              </w:rPr>
            </w:pPr>
            <w:r w:rsidRPr="00293EBC">
              <w:rPr>
                <w:sz w:val="28"/>
                <w:szCs w:val="28"/>
              </w:rPr>
              <w:t>3</w:t>
            </w:r>
          </w:p>
        </w:tc>
        <w:tc>
          <w:tcPr>
            <w:tcW w:w="2523" w:type="dxa"/>
            <w:vMerge w:val="restart"/>
            <w:vAlign w:val="center"/>
          </w:tcPr>
          <w:p w:rsidR="00F96963" w:rsidRPr="00293EBC" w:rsidRDefault="00B10F7F" w:rsidP="00F96963">
            <w:pPr>
              <w:jc w:val="center"/>
              <w:rPr>
                <w:sz w:val="28"/>
                <w:szCs w:val="28"/>
              </w:rPr>
            </w:pPr>
            <w:r w:rsidRPr="00293EBC">
              <w:rPr>
                <w:sz w:val="28"/>
                <w:szCs w:val="28"/>
              </w:rPr>
              <w:t>29,7</w:t>
            </w:r>
          </w:p>
        </w:tc>
        <w:tc>
          <w:tcPr>
            <w:tcW w:w="3489" w:type="dxa"/>
            <w:vAlign w:val="center"/>
          </w:tcPr>
          <w:p w:rsidR="00F96963" w:rsidRPr="00293EBC" w:rsidRDefault="00293EBC" w:rsidP="00F96963">
            <w:pPr>
              <w:jc w:val="center"/>
              <w:rPr>
                <w:sz w:val="28"/>
                <w:szCs w:val="28"/>
              </w:rPr>
            </w:pPr>
            <w:r w:rsidRPr="00293EBC">
              <w:rPr>
                <w:sz w:val="28"/>
                <w:szCs w:val="28"/>
              </w:rPr>
              <w:t>1</w:t>
            </w:r>
          </w:p>
        </w:tc>
      </w:tr>
      <w:tr w:rsidR="00F96963" w:rsidRPr="001324F0" w:rsidTr="00E17DF2">
        <w:trPr>
          <w:jc w:val="center"/>
        </w:trPr>
        <w:tc>
          <w:tcPr>
            <w:tcW w:w="1640" w:type="dxa"/>
            <w:vAlign w:val="center"/>
          </w:tcPr>
          <w:p w:rsidR="00F96963" w:rsidRPr="001324F0" w:rsidRDefault="002C2C0D" w:rsidP="00F96963">
            <w:pPr>
              <w:jc w:val="center"/>
              <w:rPr>
                <w:sz w:val="28"/>
                <w:szCs w:val="28"/>
                <w:highlight w:val="yellow"/>
              </w:rPr>
            </w:pPr>
            <w:r w:rsidRPr="00102152">
              <w:rPr>
                <w:sz w:val="28"/>
                <w:szCs w:val="28"/>
              </w:rPr>
              <w:t>КАМАЗ 65115</w:t>
            </w:r>
          </w:p>
        </w:tc>
        <w:tc>
          <w:tcPr>
            <w:tcW w:w="1919" w:type="dxa"/>
            <w:vAlign w:val="center"/>
          </w:tcPr>
          <w:p w:rsidR="00F96963" w:rsidRPr="00293EBC" w:rsidRDefault="00B10F7F" w:rsidP="00F96963">
            <w:pPr>
              <w:jc w:val="center"/>
              <w:rPr>
                <w:sz w:val="28"/>
                <w:szCs w:val="28"/>
              </w:rPr>
            </w:pPr>
            <w:r w:rsidRPr="00293EBC">
              <w:rPr>
                <w:sz w:val="28"/>
                <w:szCs w:val="28"/>
              </w:rPr>
              <w:t>2</w:t>
            </w:r>
          </w:p>
        </w:tc>
        <w:tc>
          <w:tcPr>
            <w:tcW w:w="2523" w:type="dxa"/>
            <w:vMerge/>
            <w:vAlign w:val="center"/>
          </w:tcPr>
          <w:p w:rsidR="00F96963" w:rsidRPr="00293EBC" w:rsidRDefault="00F96963" w:rsidP="00F96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9" w:type="dxa"/>
            <w:vAlign w:val="center"/>
          </w:tcPr>
          <w:p w:rsidR="00F96963" w:rsidRPr="00293EBC" w:rsidRDefault="00F96963" w:rsidP="00F96963">
            <w:pPr>
              <w:jc w:val="center"/>
              <w:rPr>
                <w:sz w:val="28"/>
                <w:szCs w:val="28"/>
              </w:rPr>
            </w:pPr>
            <w:r w:rsidRPr="00293EBC">
              <w:rPr>
                <w:sz w:val="28"/>
                <w:szCs w:val="28"/>
              </w:rPr>
              <w:t>1</w:t>
            </w:r>
          </w:p>
        </w:tc>
      </w:tr>
    </w:tbl>
    <w:p w:rsidR="00F96963" w:rsidRPr="001324F0" w:rsidRDefault="00F96963" w:rsidP="00F969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963" w:rsidRPr="00150128" w:rsidRDefault="00F96963" w:rsidP="00150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33">
        <w:rPr>
          <w:rFonts w:ascii="Times New Roman" w:hAnsi="Times New Roman" w:cs="Times New Roman"/>
          <w:sz w:val="28"/>
          <w:szCs w:val="28"/>
        </w:rPr>
        <w:t xml:space="preserve">Таким образом, для обеспечения вывоза жидких коммунальных отходов от </w:t>
      </w:r>
      <w:proofErr w:type="spellStart"/>
      <w:r w:rsidRPr="00C76333">
        <w:rPr>
          <w:rFonts w:ascii="Times New Roman" w:hAnsi="Times New Roman" w:cs="Times New Roman"/>
          <w:sz w:val="28"/>
          <w:szCs w:val="28"/>
        </w:rPr>
        <w:t>неканализованных</w:t>
      </w:r>
      <w:proofErr w:type="spellEnd"/>
      <w:r w:rsidRPr="00C76333">
        <w:rPr>
          <w:rFonts w:ascii="Times New Roman" w:hAnsi="Times New Roman" w:cs="Times New Roman"/>
          <w:sz w:val="28"/>
          <w:szCs w:val="28"/>
        </w:rPr>
        <w:t xml:space="preserve">  домовладений  в  </w:t>
      </w:r>
      <w:r w:rsidR="00360E78" w:rsidRPr="00C76333">
        <w:rPr>
          <w:rFonts w:ascii="Times New Roman" w:hAnsi="Times New Roman" w:cs="Times New Roman"/>
          <w:sz w:val="28"/>
          <w:szCs w:val="28"/>
        </w:rPr>
        <w:t>городском поселении «Забайкальское»</w:t>
      </w:r>
      <w:r w:rsidRPr="00C76333">
        <w:rPr>
          <w:rFonts w:ascii="Times New Roman" w:hAnsi="Times New Roman" w:cs="Times New Roman"/>
          <w:sz w:val="28"/>
          <w:szCs w:val="28"/>
        </w:rPr>
        <w:t xml:space="preserve">  </w:t>
      </w:r>
      <w:r w:rsidR="00FC3F32" w:rsidRPr="00C76333">
        <w:rPr>
          <w:rFonts w:ascii="Times New Roman" w:hAnsi="Times New Roman" w:cs="Times New Roman"/>
          <w:sz w:val="28"/>
          <w:szCs w:val="28"/>
        </w:rPr>
        <w:t>достаточно существующих</w:t>
      </w:r>
      <w:r w:rsidRPr="00C76333">
        <w:rPr>
          <w:rFonts w:ascii="Times New Roman" w:hAnsi="Times New Roman" w:cs="Times New Roman"/>
          <w:sz w:val="28"/>
          <w:szCs w:val="28"/>
        </w:rPr>
        <w:t xml:space="preserve"> 2</w:t>
      </w:r>
      <w:r w:rsidR="00FC3F32" w:rsidRPr="00C76333">
        <w:rPr>
          <w:rFonts w:ascii="Times New Roman" w:hAnsi="Times New Roman" w:cs="Times New Roman"/>
          <w:sz w:val="28"/>
          <w:szCs w:val="28"/>
        </w:rPr>
        <w:t>-х</w:t>
      </w:r>
      <w:r w:rsidRPr="00C76333">
        <w:rPr>
          <w:rFonts w:ascii="Times New Roman" w:hAnsi="Times New Roman" w:cs="Times New Roman"/>
          <w:sz w:val="28"/>
          <w:szCs w:val="28"/>
        </w:rPr>
        <w:t xml:space="preserve"> ассенизационны</w:t>
      </w:r>
      <w:r w:rsidR="00FC3F32" w:rsidRPr="00C76333">
        <w:rPr>
          <w:rFonts w:ascii="Times New Roman" w:hAnsi="Times New Roman" w:cs="Times New Roman"/>
          <w:sz w:val="28"/>
          <w:szCs w:val="28"/>
        </w:rPr>
        <w:t>х</w:t>
      </w:r>
      <w:r w:rsidR="00C76333" w:rsidRPr="00C76333">
        <w:rPr>
          <w:rFonts w:ascii="Times New Roman" w:hAnsi="Times New Roman" w:cs="Times New Roman"/>
          <w:sz w:val="28"/>
          <w:szCs w:val="28"/>
        </w:rPr>
        <w:t xml:space="preserve"> машин, с суммарным объёмом, перевозимым за 1 рейс – 13,8 м</w:t>
      </w:r>
      <w:r w:rsidR="00C76333" w:rsidRPr="00C7633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76333">
        <w:rPr>
          <w:rFonts w:ascii="Times New Roman" w:hAnsi="Times New Roman" w:cs="Times New Roman"/>
          <w:sz w:val="28"/>
          <w:szCs w:val="28"/>
        </w:rPr>
        <w:t>.</w:t>
      </w:r>
    </w:p>
    <w:p w:rsidR="00F96963" w:rsidRPr="00150128" w:rsidRDefault="00F96963" w:rsidP="001501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963" w:rsidRPr="00086276" w:rsidRDefault="00F96963" w:rsidP="003618EC">
      <w:pPr>
        <w:pStyle w:val="21"/>
      </w:pPr>
      <w:bookmarkStart w:id="65" w:name="_Toc532468745"/>
      <w:bookmarkStart w:id="66" w:name="_Toc18327889"/>
      <w:r w:rsidRPr="00086276">
        <w:t>5.</w:t>
      </w:r>
      <w:r w:rsidR="007C5301" w:rsidRPr="00086276">
        <w:t>5</w:t>
      </w:r>
      <w:r w:rsidRPr="00086276">
        <w:t xml:space="preserve"> Обезвреживание жидких коммунальных отходов (ЖКО)</w:t>
      </w:r>
      <w:bookmarkEnd w:id="65"/>
      <w:bookmarkEnd w:id="66"/>
      <w:r w:rsidRPr="00086276">
        <w:t xml:space="preserve"> </w:t>
      </w:r>
    </w:p>
    <w:p w:rsidR="00F96963" w:rsidRPr="000572A9" w:rsidRDefault="00F96963" w:rsidP="00150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128">
        <w:rPr>
          <w:rFonts w:ascii="Times New Roman" w:hAnsi="Times New Roman" w:cs="Times New Roman"/>
          <w:sz w:val="28"/>
          <w:szCs w:val="28"/>
        </w:rPr>
        <w:t xml:space="preserve">В настоящее время слив ЖКО от </w:t>
      </w:r>
      <w:proofErr w:type="spellStart"/>
      <w:r w:rsidRPr="00150128">
        <w:rPr>
          <w:rFonts w:ascii="Times New Roman" w:hAnsi="Times New Roman" w:cs="Times New Roman"/>
          <w:sz w:val="28"/>
          <w:szCs w:val="28"/>
        </w:rPr>
        <w:t>неканализованных</w:t>
      </w:r>
      <w:proofErr w:type="spellEnd"/>
      <w:r w:rsidRPr="00150128">
        <w:rPr>
          <w:rFonts w:ascii="Times New Roman" w:hAnsi="Times New Roman" w:cs="Times New Roman"/>
          <w:sz w:val="28"/>
          <w:szCs w:val="28"/>
        </w:rPr>
        <w:t xml:space="preserve"> объектов </w:t>
      </w:r>
      <w:r w:rsidR="00360E78" w:rsidRPr="000572A9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Pr="000572A9">
        <w:rPr>
          <w:rFonts w:ascii="Times New Roman" w:hAnsi="Times New Roman" w:cs="Times New Roman"/>
          <w:sz w:val="28"/>
          <w:szCs w:val="28"/>
        </w:rPr>
        <w:t xml:space="preserve"> осуществляется на очистные сооружения, расположенные в </w:t>
      </w:r>
      <w:proofErr w:type="spellStart"/>
      <w:r w:rsidRPr="000572A9">
        <w:rPr>
          <w:rFonts w:ascii="Times New Roman" w:hAnsi="Times New Roman" w:cs="Times New Roman"/>
          <w:sz w:val="28"/>
          <w:szCs w:val="28"/>
        </w:rPr>
        <w:t>п</w:t>
      </w:r>
      <w:r w:rsidR="00360E78" w:rsidRPr="000572A9">
        <w:rPr>
          <w:rFonts w:ascii="Times New Roman" w:hAnsi="Times New Roman" w:cs="Times New Roman"/>
          <w:sz w:val="28"/>
          <w:szCs w:val="28"/>
        </w:rPr>
        <w:t>.г.т</w:t>
      </w:r>
      <w:proofErr w:type="spellEnd"/>
      <w:r w:rsidRPr="000572A9">
        <w:rPr>
          <w:rFonts w:ascii="Times New Roman" w:hAnsi="Times New Roman" w:cs="Times New Roman"/>
          <w:sz w:val="28"/>
          <w:szCs w:val="28"/>
        </w:rPr>
        <w:t xml:space="preserve">. </w:t>
      </w:r>
      <w:r w:rsidR="00360E78" w:rsidRPr="000572A9">
        <w:rPr>
          <w:rFonts w:ascii="Times New Roman" w:hAnsi="Times New Roman" w:cs="Times New Roman"/>
          <w:sz w:val="28"/>
          <w:szCs w:val="28"/>
        </w:rPr>
        <w:t>Забайкальск</w:t>
      </w:r>
      <w:r w:rsidRPr="000572A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96963" w:rsidRPr="000572A9" w:rsidRDefault="00F96963" w:rsidP="00150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>Техническое состояние очистных сооружений  удовлетворительное. Расширение очистных сооружений и дальнейшая эксплуатация возможны только пут</w:t>
      </w:r>
      <w:r w:rsidR="000F0353" w:rsidRPr="000E1282">
        <w:rPr>
          <w:rFonts w:ascii="Times New Roman" w:hAnsi="Times New Roman" w:cs="Times New Roman"/>
          <w:sz w:val="28"/>
          <w:szCs w:val="28"/>
        </w:rPr>
        <w:t>ё</w:t>
      </w:r>
      <w:r w:rsidRPr="000E1282">
        <w:rPr>
          <w:rFonts w:ascii="Times New Roman" w:hAnsi="Times New Roman" w:cs="Times New Roman"/>
          <w:sz w:val="28"/>
          <w:szCs w:val="28"/>
        </w:rPr>
        <w:t>м строительства новых очистных сооружений.</w:t>
      </w:r>
      <w:r w:rsidRPr="00057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963" w:rsidRPr="000572A9" w:rsidRDefault="00F96963" w:rsidP="00150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A9">
        <w:rPr>
          <w:rFonts w:ascii="Times New Roman" w:hAnsi="Times New Roman" w:cs="Times New Roman"/>
          <w:sz w:val="28"/>
          <w:szCs w:val="28"/>
        </w:rPr>
        <w:t>Согласно санитарным нормам необходима установка у очистных сооружений сливных станций. Сливные станции - сантехнические сооружения для при</w:t>
      </w:r>
      <w:r w:rsidR="000F0353" w:rsidRPr="000572A9">
        <w:rPr>
          <w:rFonts w:ascii="Times New Roman" w:hAnsi="Times New Roman" w:cs="Times New Roman"/>
          <w:sz w:val="28"/>
          <w:szCs w:val="28"/>
        </w:rPr>
        <w:t>ё</w:t>
      </w:r>
      <w:r w:rsidRPr="000572A9">
        <w:rPr>
          <w:rFonts w:ascii="Times New Roman" w:hAnsi="Times New Roman" w:cs="Times New Roman"/>
          <w:sz w:val="28"/>
          <w:szCs w:val="28"/>
        </w:rPr>
        <w:t xml:space="preserve">ма и обработки нечистот и помоев, удаляемых из </w:t>
      </w:r>
      <w:proofErr w:type="spellStart"/>
      <w:r w:rsidRPr="000572A9">
        <w:rPr>
          <w:rFonts w:ascii="Times New Roman" w:hAnsi="Times New Roman" w:cs="Times New Roman"/>
          <w:sz w:val="28"/>
          <w:szCs w:val="28"/>
        </w:rPr>
        <w:t>неканализованных</w:t>
      </w:r>
      <w:proofErr w:type="spellEnd"/>
      <w:r w:rsidRPr="000572A9">
        <w:rPr>
          <w:rFonts w:ascii="Times New Roman" w:hAnsi="Times New Roman" w:cs="Times New Roman"/>
          <w:sz w:val="28"/>
          <w:szCs w:val="28"/>
        </w:rPr>
        <w:t xml:space="preserve"> владений ассенизационными машинами.  </w:t>
      </w:r>
    </w:p>
    <w:p w:rsidR="00F96963" w:rsidRPr="000572A9" w:rsidRDefault="00F96963" w:rsidP="00150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A9">
        <w:rPr>
          <w:rFonts w:ascii="Times New Roman" w:hAnsi="Times New Roman" w:cs="Times New Roman"/>
          <w:sz w:val="28"/>
          <w:szCs w:val="28"/>
        </w:rPr>
        <w:t xml:space="preserve">Сливные станции не могут заменить собой канализации, и устройство их допускается обычно лишь в качестве временной меры. В техническом отношении назначение сливные станции состоит в том, чтобы перед спуском в канализацию привести нечистоты в состояние, при котором они не могли бы иметь вредного влияния на канализационную сеть.  </w:t>
      </w:r>
    </w:p>
    <w:p w:rsidR="00F96963" w:rsidRPr="000572A9" w:rsidRDefault="00F96963" w:rsidP="00150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A9">
        <w:rPr>
          <w:rFonts w:ascii="Times New Roman" w:hAnsi="Times New Roman" w:cs="Times New Roman"/>
          <w:sz w:val="28"/>
          <w:szCs w:val="28"/>
        </w:rPr>
        <w:t xml:space="preserve">При  выборе  места  для  сливной  станции  необходимо,  прежде  всего,  руководствоваться санитарными соображениями, а именно:  </w:t>
      </w:r>
    </w:p>
    <w:p w:rsidR="00F96963" w:rsidRPr="000572A9" w:rsidRDefault="00F96963" w:rsidP="00150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A9">
        <w:rPr>
          <w:rFonts w:ascii="Times New Roman" w:hAnsi="Times New Roman" w:cs="Times New Roman"/>
          <w:sz w:val="28"/>
          <w:szCs w:val="28"/>
        </w:rPr>
        <w:t>1) станция должна быть расположена на изолированном от жилья месте, в расстоянии не ближе чем на 500 м от насел</w:t>
      </w:r>
      <w:r w:rsidR="000F0353" w:rsidRPr="000572A9">
        <w:rPr>
          <w:rFonts w:ascii="Times New Roman" w:hAnsi="Times New Roman" w:cs="Times New Roman"/>
          <w:sz w:val="28"/>
          <w:szCs w:val="28"/>
        </w:rPr>
        <w:t>ё</w:t>
      </w:r>
      <w:r w:rsidRPr="000572A9">
        <w:rPr>
          <w:rFonts w:ascii="Times New Roman" w:hAnsi="Times New Roman" w:cs="Times New Roman"/>
          <w:sz w:val="28"/>
          <w:szCs w:val="28"/>
        </w:rPr>
        <w:t xml:space="preserve">нных кварталов;  </w:t>
      </w:r>
    </w:p>
    <w:p w:rsidR="00F96963" w:rsidRPr="000572A9" w:rsidRDefault="00F96963" w:rsidP="00150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A9">
        <w:rPr>
          <w:rFonts w:ascii="Times New Roman" w:hAnsi="Times New Roman" w:cs="Times New Roman"/>
          <w:sz w:val="28"/>
          <w:szCs w:val="28"/>
        </w:rPr>
        <w:t>2) по отношению к господствующим ветрам расположение станции должно быть таково, чтобы зловонные газы от не</w:t>
      </w:r>
      <w:r w:rsidR="000F0353" w:rsidRPr="000572A9">
        <w:rPr>
          <w:rFonts w:ascii="Times New Roman" w:hAnsi="Times New Roman" w:cs="Times New Roman"/>
          <w:sz w:val="28"/>
          <w:szCs w:val="28"/>
        </w:rPr>
        <w:t>ё</w:t>
      </w:r>
      <w:r w:rsidRPr="000572A9">
        <w:rPr>
          <w:rFonts w:ascii="Times New Roman" w:hAnsi="Times New Roman" w:cs="Times New Roman"/>
          <w:sz w:val="28"/>
          <w:szCs w:val="28"/>
        </w:rPr>
        <w:t xml:space="preserve"> не заносились в город.  </w:t>
      </w:r>
    </w:p>
    <w:p w:rsidR="00F96963" w:rsidRPr="000572A9" w:rsidRDefault="00F96963" w:rsidP="00150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A9">
        <w:rPr>
          <w:rFonts w:ascii="Times New Roman" w:hAnsi="Times New Roman" w:cs="Times New Roman"/>
          <w:sz w:val="28"/>
          <w:szCs w:val="28"/>
        </w:rPr>
        <w:t xml:space="preserve">Вместе с тем при выборе места для сливной станции надо руководствоваться и соображениями  экономического характера и  устраивать  станцию  возможно ближе к обслуживаемому </w:t>
      </w:r>
      <w:proofErr w:type="spellStart"/>
      <w:r w:rsidRPr="000572A9">
        <w:rPr>
          <w:rFonts w:ascii="Times New Roman" w:hAnsi="Times New Roman" w:cs="Times New Roman"/>
          <w:sz w:val="28"/>
          <w:szCs w:val="28"/>
        </w:rPr>
        <w:t>неканализированному</w:t>
      </w:r>
      <w:proofErr w:type="spellEnd"/>
      <w:r w:rsidRPr="000572A9">
        <w:rPr>
          <w:rFonts w:ascii="Times New Roman" w:hAnsi="Times New Roman" w:cs="Times New Roman"/>
          <w:sz w:val="28"/>
          <w:szCs w:val="28"/>
        </w:rPr>
        <w:t xml:space="preserve"> району города, </w:t>
      </w:r>
      <w:r w:rsidR="000F0353" w:rsidRPr="000572A9">
        <w:rPr>
          <w:rFonts w:ascii="Times New Roman" w:hAnsi="Times New Roman" w:cs="Times New Roman"/>
          <w:sz w:val="28"/>
          <w:szCs w:val="28"/>
        </w:rPr>
        <w:t>неподалёку</w:t>
      </w:r>
      <w:r w:rsidRPr="000572A9">
        <w:rPr>
          <w:rFonts w:ascii="Times New Roman" w:hAnsi="Times New Roman" w:cs="Times New Roman"/>
          <w:sz w:val="28"/>
          <w:szCs w:val="28"/>
        </w:rPr>
        <w:t xml:space="preserve"> от канализационного коллектора, предназначенного для спуска в него нечистот, и с уч</w:t>
      </w:r>
      <w:r w:rsidR="000F0353" w:rsidRPr="000572A9">
        <w:rPr>
          <w:rFonts w:ascii="Times New Roman" w:hAnsi="Times New Roman" w:cs="Times New Roman"/>
          <w:sz w:val="28"/>
          <w:szCs w:val="28"/>
        </w:rPr>
        <w:t>ё</w:t>
      </w:r>
      <w:r w:rsidRPr="000572A9">
        <w:rPr>
          <w:rFonts w:ascii="Times New Roman" w:hAnsi="Times New Roman" w:cs="Times New Roman"/>
          <w:sz w:val="28"/>
          <w:szCs w:val="28"/>
        </w:rPr>
        <w:t>том необходимости иметь хорошо замощ</w:t>
      </w:r>
      <w:r w:rsidR="000F0353" w:rsidRPr="000572A9">
        <w:rPr>
          <w:rFonts w:ascii="Times New Roman" w:hAnsi="Times New Roman" w:cs="Times New Roman"/>
          <w:sz w:val="28"/>
          <w:szCs w:val="28"/>
        </w:rPr>
        <w:t>ё</w:t>
      </w:r>
      <w:r w:rsidRPr="000572A9">
        <w:rPr>
          <w:rFonts w:ascii="Times New Roman" w:hAnsi="Times New Roman" w:cs="Times New Roman"/>
          <w:sz w:val="28"/>
          <w:szCs w:val="28"/>
        </w:rPr>
        <w:t>нные подъездные пути к станции. Потребная площадь должна иметь размер, достаточный для свободного размещения всех сооружений станции и служебных построек и для устройства внутри е</w:t>
      </w:r>
      <w:r w:rsidR="001008BB" w:rsidRPr="000572A9">
        <w:rPr>
          <w:rFonts w:ascii="Times New Roman" w:hAnsi="Times New Roman" w:cs="Times New Roman"/>
          <w:sz w:val="28"/>
          <w:szCs w:val="28"/>
        </w:rPr>
        <w:t>ё</w:t>
      </w:r>
      <w:r w:rsidRPr="000572A9">
        <w:rPr>
          <w:rFonts w:ascii="Times New Roman" w:hAnsi="Times New Roman" w:cs="Times New Roman"/>
          <w:sz w:val="28"/>
          <w:szCs w:val="28"/>
        </w:rPr>
        <w:t xml:space="preserve"> подъездных путей такой длины, чтобы все ожидающие очереди разгрузки  ассенизационные  машины  могли  разместиться  во  дворе  станции.  Земельный участок сливной станции должен быть обнес</w:t>
      </w:r>
      <w:r w:rsidR="000F0353" w:rsidRPr="000572A9">
        <w:rPr>
          <w:rFonts w:ascii="Times New Roman" w:hAnsi="Times New Roman" w:cs="Times New Roman"/>
          <w:sz w:val="28"/>
          <w:szCs w:val="28"/>
        </w:rPr>
        <w:t>ё</w:t>
      </w:r>
      <w:r w:rsidRPr="000572A9">
        <w:rPr>
          <w:rFonts w:ascii="Times New Roman" w:hAnsi="Times New Roman" w:cs="Times New Roman"/>
          <w:sz w:val="28"/>
          <w:szCs w:val="28"/>
        </w:rPr>
        <w:t>н забором высотой не менее 2 м и огражд</w:t>
      </w:r>
      <w:r w:rsidR="000F0353" w:rsidRPr="000572A9">
        <w:rPr>
          <w:rFonts w:ascii="Times New Roman" w:hAnsi="Times New Roman" w:cs="Times New Roman"/>
          <w:sz w:val="28"/>
          <w:szCs w:val="28"/>
        </w:rPr>
        <w:t>ё</w:t>
      </w:r>
      <w:r w:rsidRPr="000572A9">
        <w:rPr>
          <w:rFonts w:ascii="Times New Roman" w:hAnsi="Times New Roman" w:cs="Times New Roman"/>
          <w:sz w:val="28"/>
          <w:szCs w:val="28"/>
        </w:rPr>
        <w:t xml:space="preserve">н по периметру полосой древесных насаждений шириной не менее 10 м. </w:t>
      </w:r>
    </w:p>
    <w:p w:rsidR="00F96963" w:rsidRPr="00150128" w:rsidRDefault="00F96963" w:rsidP="00150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A9">
        <w:rPr>
          <w:rFonts w:ascii="Times New Roman" w:hAnsi="Times New Roman" w:cs="Times New Roman"/>
          <w:sz w:val="28"/>
          <w:szCs w:val="28"/>
        </w:rPr>
        <w:t>Все помещения сливных станций должны быть оборудованы приточно-вытяжной вентиляцией. Полы производственных помещений должны быть водонепроницаемыми и иметь уклоны, обеспечивающие сток жидкости в приямок. Полы следует регулярно промывать водой и содержать в чистоте. Бытовые и административные помещения должны иметь обособленный от производственных помещений вход.</w:t>
      </w:r>
    </w:p>
    <w:p w:rsidR="009B61A8" w:rsidRDefault="0036399D" w:rsidP="003618EC">
      <w:pPr>
        <w:pStyle w:val="11"/>
      </w:pPr>
      <w:r w:rsidRPr="001324F0">
        <w:br w:type="page"/>
      </w:r>
      <w:bookmarkStart w:id="67" w:name="_Toc532468746"/>
      <w:bookmarkStart w:id="68" w:name="_Toc18327890"/>
      <w:r w:rsidR="009B61A8" w:rsidRPr="009B61A8">
        <w:t>6 Содержание и уборка придомовых и обособленных территорий</w:t>
      </w:r>
      <w:bookmarkEnd w:id="67"/>
      <w:bookmarkEnd w:id="68"/>
    </w:p>
    <w:p w:rsidR="003618EC" w:rsidRPr="009B61A8" w:rsidRDefault="003618EC" w:rsidP="003618EC">
      <w:pPr>
        <w:pStyle w:val="11"/>
      </w:pPr>
    </w:p>
    <w:p w:rsidR="009B61A8" w:rsidRPr="009B61A8" w:rsidRDefault="009B61A8" w:rsidP="003618EC">
      <w:pPr>
        <w:pStyle w:val="21"/>
      </w:pPr>
      <w:bookmarkStart w:id="69" w:name="_Toc532468747"/>
      <w:bookmarkStart w:id="70" w:name="_Toc18327891"/>
      <w:r w:rsidRPr="009B61A8">
        <w:t>6.1 Объёмы, методы и технология работ по комплексной уборке городских покрытий в летнее и зимнее время</w:t>
      </w:r>
      <w:bookmarkEnd w:id="69"/>
      <w:bookmarkEnd w:id="70"/>
      <w:r w:rsidRPr="009B61A8">
        <w:t xml:space="preserve">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Правила уборки городского поселения «Забайкальское» прописаны в правилах </w:t>
      </w:r>
      <w:r w:rsidRPr="00972128">
        <w:rPr>
          <w:rFonts w:ascii="Times New Roman" w:hAnsi="Times New Roman" w:cs="Times New Roman"/>
          <w:sz w:val="28"/>
          <w:szCs w:val="28"/>
        </w:rPr>
        <w:t>благоустройства, утверждённых  решением совета №77 от</w:t>
      </w:r>
      <w:r w:rsidR="00972128" w:rsidRPr="00972128">
        <w:rPr>
          <w:rFonts w:ascii="Times New Roman" w:hAnsi="Times New Roman" w:cs="Times New Roman"/>
          <w:sz w:val="28"/>
          <w:szCs w:val="28"/>
        </w:rPr>
        <w:t xml:space="preserve"> 22.10.2017 г. </w:t>
      </w:r>
      <w:r w:rsidRPr="00972128">
        <w:rPr>
          <w:rFonts w:ascii="Times New Roman" w:hAnsi="Times New Roman" w:cs="Times New Roman"/>
          <w:sz w:val="28"/>
          <w:szCs w:val="28"/>
        </w:rPr>
        <w:t>городского поселения «Забайкальское».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Общая протяжённость проезжей части улиц, дорог, проездов и тротуаров с усовершенствованным покрытием на настоящий момент составляет 9 км. Показатели по улично-дорожной сети представлены в таблице 13.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Порядок,  способ  и  периодичность  механизированной  уборки  уличных  территорий определяется в зависимости от категории улиц и их значимости, при этом следует учитывать интенсивность движения транспортных средств и пешеходов, а также характер уличной застройки. </w:t>
      </w:r>
    </w:p>
    <w:p w:rsidR="009B61A8" w:rsidRPr="009B61A8" w:rsidRDefault="009B61A8" w:rsidP="009B61A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9B61A8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6.1.1 Механизированная уборка городских дорог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Развитие сети дорог с усовершенствованными покрытиями, увеличение интенсивности транспортного движения, быстрый рост жилищного строительства, повышение благосостояния населения требуют повышения оперативности и качества выполнения работ по содержанию  городских  территорий  и  своевременному  удалению  коммунальных  отходов для последующего обезвреживания и утилизации.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Механизированная  уборка  городских  дорог  предусматривает  работы  по  поддержанию в чистоте и порядке дорожных покрытий. Летом выполняются работы, обеспечивающие максимальную чистоту городских дорог и приземных слоёв воздуха.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Зимой производятся наиболее трудоёмкие работы: предотвращение снежно-ледяных образований, удаление снега и скола, борьба с гололёдом. Своевременное выполнение указанных работ позволяет поддерживать нормальное эксплуатационное состояние дорог без резкого снижения скоростей движения транспорта.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Для  лучшей  организации  работ  по  механизированной  уборке  и  удалению  коммунальных  отходов  территорию  города  разбивают  на  участки,  обслуживаемые  специализированным предприятием,  обеспечивающим  выполнение  всех  видов  работ по  установленной технологии.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Отдел эксплуатации специализированного предприятия должен: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- определять объёмы работ и число машин, необходимых для их выполнения;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- заключать договоры с организациями на обслуживание объектов;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- разрабатывать технологические режимы уборки в соответствии с наличием техники и с учётом местных условий;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- своевременно составлять маршрутные карты и графики, организовывать проверочные обкатки маршрутов;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- подготавливать расчёт потребности в технологических материалах;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-  контролировать  исполнение  графиков  механизированными  колоннами,  а  также осуществлять контроль технической эксплуатации машин и механизмов.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Важнейшим звеном отдела эксплуатации, осуществляющим оперативную организацию проводимых работ, является диспетчерская служба, которая должна обеспечивать: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- контроль подготовки к выпуску машин на линию;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- подготовку документации по выпуску машин на линию (путевого листа и справки о работе спецмашин);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- организацию своевременного выпуска машин, периодическую проверку нахождения их на линии;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-  оперативное перераспределение машин  в  случаях нарушения  утверждённого  графика или изменения по каким-либо причинам условий работы машин на линии;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- регистрацию машин, возвращающихся с линии в гараж;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- приём и обеспечение заявок на машины;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- подготовку ежедневного (суточного) отчёта работы машин;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- своевременную передачу колоннам прогноза погоды и её изменений.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Диспетчеры  вносят  в  специальный журнал  по  данным метеорологических  центров сводки погоды, которые  содержат  следующие данные: дату и  время получения прогноза, температуру воздуха, влажность, ожидаемое выпадение снега и продолжительность снегопада, возможность наступления гололёда.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Диспетчерские пункты оборудуют техническими средствами внутренней и внешней связи.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Руководитель  предприятия  является  ответственным  за  техническую  готовность средств механизации, эффективное использование машин на линии, своевременное и качественное выполнение работ.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Мастер  организует  и  контролирует  работу  на  участке,  обеспечивает  выполнение  и соблюдение  установленной  технологии  работ, правил  техники  безопасности и  эффективное использование техники.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Мастер  должен  своевременно  через  диспетчерскую  службу  запрашивать  дополнительные машины из резерва и в зависимости от сложившихся условий переключать работу машин  с  одного  объекта  на  другой.  По  окончании  работы  водителей  мастер  оценивает объёмы и качество выполненных работ и составляет соответствующие документы.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Из  числа  водителей  в  каждой  смене  назначается  бригадир,  который  следит  за  выполнением технологических операций непосредственно на линии.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Организация механизированной уборки и удаления коммунальных отходов требует проведения ряда подготовительных мероприятий при наличии бортового камня и водоприёмных решёток: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-  своевременного ремонта  усовершенствованных покрытий  улиц, проездов, площадей (чтобы не было неровностей, выбоин, выступающих крышек колодцев подземной сети и водоприёмных решёток);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- периодической очистки водоприёмных решёток;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- ограждения зелёных насаждений бортовым камнем.  </w:t>
      </w:r>
    </w:p>
    <w:p w:rsidR="009B61A8" w:rsidRPr="009B61A8" w:rsidRDefault="009B61A8" w:rsidP="009B61A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9B61A8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6.1.2 Организация работ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Решениями  совета  городского поселения «Забайкальское»  должны утверждаться титульные списки улиц, площадей, проездов, подлежащих уборке в летний и  зимний  периоды,  определяются  проезды,  снег  с  которых  сметается  трактором </w:t>
      </w:r>
      <w:proofErr w:type="gramStart"/>
      <w:r w:rsidRPr="009B61A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B61A8">
        <w:rPr>
          <w:rFonts w:ascii="Times New Roman" w:hAnsi="Times New Roman" w:cs="Times New Roman"/>
          <w:sz w:val="28"/>
          <w:szCs w:val="28"/>
        </w:rPr>
        <w:t xml:space="preserve"> щёткой (плужно-щёточными снегоочистителями – при приобретении); пунктов выгрузки смета, заправки водой поливомоечных машин; количество песка, заготовляемых для посыпки  дорог  в  зимнее  время;  перечень дежурных машин для уборки снега и посыпки песком.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Организация  уборки  участка,  особенно  в  зимний  период,  должна  предусматривать чёткое выполнение работ по каждой технологической операции. Обслуживаемый участок делят на маршруты, за каждым из которых закрепляют определённое число машин.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Исходя из объёмов работ и производительности машин, разбивку на маршруты производят на карте-плане участка, на который предварительно наносят протяжённость улиц, их категории и места заправки поливомоечных машин, расположение баз технологических материалов,  стоянок машин, находящихся на  дежурстве, наличие  больших  уклонов,  кривых малых радиусов и т.д.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Основываясь на характерных  сведениях о  снегопадах, их интенсивности и продолжительности за зимний период, определяют необходимое число уборочных машин и организацию их работы на участке.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При подготовке к летней уборке предварительно устанавливают режимы уборки, которые в первую очередь зависят от значимости улицы, интенсивности транспортного движения и других показателей, приводимых в паспорте улицы. Улицы группируют по категориям, в каждой из которых выбирают характерную улицу; по ней устанавливают режимы уборки всех улиц этой категории и объёмы работ. Исходя из объёмов работ, определяют необходимое число машин для выполнения технологических операций.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Для  каждой машины,  выполняющей  работы по  летней или  зимней  уборке,  составляют маршрутную карту, т.е. графическое выражение пути следования машин, последовательность и периодичность выполнения той или иной технологической операции.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В  соответствии  с  маршрутными  картами  разрабатывают  маршрутные  графики.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Маршруты  составляют  таким  образом,  чтобы  свести  к  минимуму  холостые  пробеги  машин. При изменении местных условий изменении условий движения на участке  (ремонте дорожных покрытий на одной из улиц и т.д.) маршруты корректируют.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Один  экземпляр  маршрутов  движения  уборочных  машин  находится  у  диспетчера, другой -  у  водителя.  Водителей  машин  закрепляют  за  определёнными  маршрутами,  что повышает ответственность каждого исполнителя за сроки и качество работ. </w:t>
      </w:r>
    </w:p>
    <w:p w:rsidR="009B61A8" w:rsidRPr="009B61A8" w:rsidRDefault="009B61A8" w:rsidP="009B61A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B61A8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6.1.3 Летняя уборка дорожных покрытий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При механизированной уборке  территорий  с дорожных покрытий удаляется  смет  с такой периодичностью, чтобы его количество на дорогах не превышало установленной санитарной нормы. Кроме того, в летнюю уборку входят: удаление с проезжей части и лотков  улиц  грязи  в межсезонные и  дождливые периоды  года;  очистка  отстойных  колодцев дождевой канализации (при появлении ливневой канализации); уборка опавших листьев; снижение запылённости воздуха и улучшение микроклимата  в жаркие  дни. Основным фактором,  влияющим  на  засорение  улиц, является интенсивность движения  городского транспорта. На накопление смета и  засорение улиц существенно влияют также благоустройство прилегающих улиц, тротуаров, мест выезда городского транспорта и состояние покрытий прилегающих дворовых территорий.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>Степень  засорённости  дорог  городского поселения «Забайкальское»   зависит от  интенсивности  движения  транспорта,  состояния  дорожных  покрытий. При  малой  интенсивности (до 60 автомобилей в час) смет распределяется равномерно. При большой интенсивности отбрасывается потоками воздуха по сторонам и распределяется вдоль бортового камня полосой на ширину 0,5 м. Установлена допустимая норма  засорённости краевых частей дорог (лотков) со средним и интенсивным движением транспорта по улицам с усовершенствованным покрытием (автодороги 1-ой и 2-ой категории) – 30 г/м</w:t>
      </w:r>
      <w:proofErr w:type="gramStart"/>
      <w:r w:rsidRPr="009B61A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9B61A8">
        <w:rPr>
          <w:rFonts w:ascii="Times New Roman" w:hAnsi="Times New Roman" w:cs="Times New Roman"/>
          <w:sz w:val="28"/>
          <w:szCs w:val="28"/>
        </w:rPr>
        <w:t>, на асфальтированных проездах второстепенной значимости и малой интенсивности движения (автодороги 3-ей категории) – 80 г/м</w:t>
      </w:r>
      <w:r w:rsidRPr="009B61A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B61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Для определения сроков удаления снега и </w:t>
      </w:r>
      <w:proofErr w:type="spellStart"/>
      <w:r w:rsidRPr="009B61A8">
        <w:rPr>
          <w:rFonts w:ascii="Times New Roman" w:hAnsi="Times New Roman" w:cs="Times New Roman"/>
          <w:sz w:val="28"/>
          <w:szCs w:val="28"/>
        </w:rPr>
        <w:t>смёта</w:t>
      </w:r>
      <w:proofErr w:type="spellEnd"/>
      <w:r w:rsidRPr="009B61A8">
        <w:rPr>
          <w:rFonts w:ascii="Times New Roman" w:hAnsi="Times New Roman" w:cs="Times New Roman"/>
          <w:sz w:val="28"/>
          <w:szCs w:val="28"/>
        </w:rPr>
        <w:t xml:space="preserve"> с дорог и проведения работ по борьбе со сколь</w:t>
      </w:r>
      <w:r w:rsidR="003E1A51">
        <w:rPr>
          <w:rFonts w:ascii="Times New Roman" w:hAnsi="Times New Roman" w:cs="Times New Roman"/>
          <w:sz w:val="28"/>
          <w:szCs w:val="28"/>
        </w:rPr>
        <w:t>з</w:t>
      </w:r>
      <w:r w:rsidRPr="009B61A8">
        <w:rPr>
          <w:rFonts w:ascii="Times New Roman" w:hAnsi="Times New Roman" w:cs="Times New Roman"/>
          <w:sz w:val="28"/>
          <w:szCs w:val="28"/>
        </w:rPr>
        <w:t xml:space="preserve">костью улицы делят на три категории: </w:t>
      </w:r>
      <w:r w:rsidRPr="009B61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B61A8">
        <w:rPr>
          <w:rFonts w:ascii="Times New Roman" w:hAnsi="Times New Roman" w:cs="Times New Roman"/>
          <w:sz w:val="28"/>
          <w:szCs w:val="28"/>
        </w:rPr>
        <w:t xml:space="preserve"> – выездные магистрали; все улицы  с интенсивным движением, имеющие троллейбусные и автобусные линии; улицы, имеющие уклоны, сужение проездов, где снежные валы особенно затрудняют движение транспорта; </w:t>
      </w:r>
      <w:r w:rsidRPr="009B61A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B61A8">
        <w:rPr>
          <w:rFonts w:ascii="Times New Roman" w:hAnsi="Times New Roman" w:cs="Times New Roman"/>
          <w:sz w:val="28"/>
          <w:szCs w:val="28"/>
        </w:rPr>
        <w:t xml:space="preserve"> – улицы, со средней интенсивностью движения городского транспорта; площади перед вокзалами, зрелищными предприятиями, магазинами, рынками и прочими местами с интенсивным движением; </w:t>
      </w:r>
      <w:r w:rsidRPr="009B61A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B61A8">
        <w:rPr>
          <w:rFonts w:ascii="Times New Roman" w:hAnsi="Times New Roman" w:cs="Times New Roman"/>
          <w:sz w:val="28"/>
          <w:szCs w:val="28"/>
        </w:rPr>
        <w:t xml:space="preserve"> – улицы города с небольшой интенсивностью движения транспорта.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Перечень основных операций технологического процесса механизированной уборки автодорог городского поселения «Забайкальское»  приведён в таблице 29. </w:t>
      </w:r>
    </w:p>
    <w:p w:rsidR="005413A7" w:rsidRDefault="0054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B61A8" w:rsidRPr="009B61A8" w:rsidRDefault="009B61A8" w:rsidP="00541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>Таблица 29 - Основные рекомендуемые операции технологического процесса летней уборки автодорог  городского поселения «Забайкальское»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643"/>
      </w:tblGrid>
      <w:tr w:rsidR="009B61A8" w:rsidRPr="009B61A8" w:rsidTr="009B61A8">
        <w:tc>
          <w:tcPr>
            <w:tcW w:w="675" w:type="dxa"/>
            <w:vAlign w:val="center"/>
          </w:tcPr>
          <w:p w:rsidR="009B61A8" w:rsidRPr="009B61A8" w:rsidRDefault="009B61A8" w:rsidP="003E1A51">
            <w:pPr>
              <w:jc w:val="center"/>
              <w:rPr>
                <w:sz w:val="28"/>
                <w:szCs w:val="28"/>
              </w:rPr>
            </w:pPr>
            <w:r w:rsidRPr="009B61A8">
              <w:rPr>
                <w:sz w:val="28"/>
                <w:szCs w:val="28"/>
              </w:rPr>
              <w:t xml:space="preserve">№ </w:t>
            </w:r>
            <w:proofErr w:type="gramStart"/>
            <w:r w:rsidRPr="009B61A8">
              <w:rPr>
                <w:sz w:val="28"/>
                <w:szCs w:val="28"/>
              </w:rPr>
              <w:t>п</w:t>
            </w:r>
            <w:proofErr w:type="gramEnd"/>
            <w:r w:rsidRPr="009B61A8">
              <w:rPr>
                <w:sz w:val="28"/>
                <w:szCs w:val="28"/>
              </w:rPr>
              <w:t>/п</w:t>
            </w:r>
          </w:p>
        </w:tc>
        <w:tc>
          <w:tcPr>
            <w:tcW w:w="4253" w:type="dxa"/>
            <w:vAlign w:val="center"/>
          </w:tcPr>
          <w:p w:rsidR="009B61A8" w:rsidRPr="009B61A8" w:rsidRDefault="009B61A8" w:rsidP="003E1A51">
            <w:pPr>
              <w:kinsoku w:val="0"/>
              <w:overflowPunct w:val="0"/>
              <w:autoSpaceDE w:val="0"/>
              <w:autoSpaceDN w:val="0"/>
              <w:adjustRightInd w:val="0"/>
              <w:ind w:left="45"/>
              <w:jc w:val="center"/>
              <w:rPr>
                <w:sz w:val="28"/>
                <w:szCs w:val="28"/>
              </w:rPr>
            </w:pPr>
            <w:r w:rsidRPr="009B61A8">
              <w:rPr>
                <w:spacing w:val="-1"/>
                <w:sz w:val="28"/>
                <w:szCs w:val="28"/>
              </w:rPr>
              <w:t>О</w:t>
            </w:r>
            <w:r w:rsidRPr="009B61A8">
              <w:rPr>
                <w:spacing w:val="1"/>
                <w:sz w:val="28"/>
                <w:szCs w:val="28"/>
              </w:rPr>
              <w:t>п</w:t>
            </w:r>
            <w:r w:rsidRPr="009B61A8">
              <w:rPr>
                <w:spacing w:val="-1"/>
                <w:sz w:val="28"/>
                <w:szCs w:val="28"/>
              </w:rPr>
              <w:t>е</w:t>
            </w:r>
            <w:r w:rsidRPr="009B61A8">
              <w:rPr>
                <w:sz w:val="28"/>
                <w:szCs w:val="28"/>
              </w:rPr>
              <w:t>р</w:t>
            </w:r>
            <w:r w:rsidRPr="009B61A8">
              <w:rPr>
                <w:spacing w:val="-1"/>
                <w:sz w:val="28"/>
                <w:szCs w:val="28"/>
              </w:rPr>
              <w:t>а</w:t>
            </w:r>
            <w:r w:rsidRPr="009B61A8">
              <w:rPr>
                <w:spacing w:val="1"/>
                <w:sz w:val="28"/>
                <w:szCs w:val="28"/>
              </w:rPr>
              <w:t>ци</w:t>
            </w:r>
            <w:r w:rsidRPr="009B61A8">
              <w:rPr>
                <w:sz w:val="28"/>
                <w:szCs w:val="28"/>
              </w:rPr>
              <w:t>и</w:t>
            </w:r>
            <w:r w:rsidRPr="009B61A8">
              <w:rPr>
                <w:spacing w:val="-18"/>
                <w:sz w:val="28"/>
                <w:szCs w:val="28"/>
              </w:rPr>
              <w:t xml:space="preserve"> </w:t>
            </w:r>
            <w:r w:rsidRPr="009B61A8">
              <w:rPr>
                <w:sz w:val="28"/>
                <w:szCs w:val="28"/>
              </w:rPr>
              <w:t>т</w:t>
            </w:r>
            <w:r w:rsidRPr="009B61A8">
              <w:rPr>
                <w:spacing w:val="-5"/>
                <w:sz w:val="28"/>
                <w:szCs w:val="28"/>
              </w:rPr>
              <w:t>е</w:t>
            </w:r>
            <w:r w:rsidRPr="009B61A8">
              <w:rPr>
                <w:spacing w:val="2"/>
                <w:sz w:val="28"/>
                <w:szCs w:val="28"/>
              </w:rPr>
              <w:t>х</w:t>
            </w:r>
            <w:r w:rsidRPr="009B61A8">
              <w:rPr>
                <w:spacing w:val="1"/>
                <w:sz w:val="28"/>
                <w:szCs w:val="28"/>
              </w:rPr>
              <w:t>н</w:t>
            </w:r>
            <w:r w:rsidRPr="009B61A8">
              <w:rPr>
                <w:sz w:val="28"/>
                <w:szCs w:val="28"/>
              </w:rPr>
              <w:t>оло</w:t>
            </w:r>
            <w:r w:rsidRPr="009B61A8">
              <w:rPr>
                <w:spacing w:val="-3"/>
                <w:sz w:val="28"/>
                <w:szCs w:val="28"/>
              </w:rPr>
              <w:t>г</w:t>
            </w:r>
            <w:r w:rsidRPr="009B61A8">
              <w:rPr>
                <w:spacing w:val="1"/>
                <w:sz w:val="28"/>
                <w:szCs w:val="28"/>
              </w:rPr>
              <w:t>и</w:t>
            </w:r>
            <w:r w:rsidRPr="009B61A8">
              <w:rPr>
                <w:spacing w:val="-1"/>
                <w:sz w:val="28"/>
                <w:szCs w:val="28"/>
              </w:rPr>
              <w:t>чес</w:t>
            </w:r>
            <w:r w:rsidRPr="009B61A8">
              <w:rPr>
                <w:spacing w:val="1"/>
                <w:sz w:val="28"/>
                <w:szCs w:val="28"/>
              </w:rPr>
              <w:t>к</w:t>
            </w:r>
            <w:r w:rsidRPr="009B61A8">
              <w:rPr>
                <w:sz w:val="28"/>
                <w:szCs w:val="28"/>
              </w:rPr>
              <w:t>ого</w:t>
            </w:r>
            <w:r w:rsidRPr="009B61A8">
              <w:rPr>
                <w:spacing w:val="-18"/>
                <w:sz w:val="28"/>
                <w:szCs w:val="28"/>
              </w:rPr>
              <w:t xml:space="preserve"> </w:t>
            </w:r>
            <w:r w:rsidRPr="009B61A8">
              <w:rPr>
                <w:spacing w:val="1"/>
                <w:sz w:val="28"/>
                <w:szCs w:val="28"/>
              </w:rPr>
              <w:t>п</w:t>
            </w:r>
            <w:r w:rsidRPr="009B61A8">
              <w:rPr>
                <w:sz w:val="28"/>
                <w:szCs w:val="28"/>
              </w:rPr>
              <w:t>ро</w:t>
            </w:r>
            <w:r w:rsidRPr="009B61A8">
              <w:rPr>
                <w:spacing w:val="1"/>
                <w:sz w:val="28"/>
                <w:szCs w:val="28"/>
              </w:rPr>
              <w:t>ц</w:t>
            </w:r>
            <w:r w:rsidRPr="009B61A8">
              <w:rPr>
                <w:spacing w:val="-1"/>
                <w:sz w:val="28"/>
                <w:szCs w:val="28"/>
              </w:rPr>
              <w:t>есс</w:t>
            </w:r>
            <w:r w:rsidRPr="009B61A8">
              <w:rPr>
                <w:sz w:val="28"/>
                <w:szCs w:val="28"/>
              </w:rPr>
              <w:t>а</w:t>
            </w:r>
          </w:p>
        </w:tc>
        <w:tc>
          <w:tcPr>
            <w:tcW w:w="4643" w:type="dxa"/>
            <w:vAlign w:val="center"/>
          </w:tcPr>
          <w:p w:rsidR="009B61A8" w:rsidRPr="009B61A8" w:rsidRDefault="009B61A8" w:rsidP="003E1A51">
            <w:pPr>
              <w:jc w:val="center"/>
              <w:rPr>
                <w:sz w:val="28"/>
                <w:szCs w:val="28"/>
              </w:rPr>
            </w:pPr>
            <w:r w:rsidRPr="009B61A8">
              <w:rPr>
                <w:sz w:val="28"/>
                <w:szCs w:val="28"/>
              </w:rPr>
              <w:t>Средства механизации</w:t>
            </w:r>
          </w:p>
        </w:tc>
      </w:tr>
      <w:tr w:rsidR="009B61A8" w:rsidRPr="009B61A8" w:rsidTr="009B61A8">
        <w:tc>
          <w:tcPr>
            <w:tcW w:w="675" w:type="dxa"/>
            <w:vAlign w:val="center"/>
          </w:tcPr>
          <w:p w:rsidR="009B61A8" w:rsidRPr="009B61A8" w:rsidRDefault="009B61A8" w:rsidP="003E1A51">
            <w:pPr>
              <w:jc w:val="center"/>
              <w:rPr>
                <w:sz w:val="28"/>
                <w:szCs w:val="28"/>
              </w:rPr>
            </w:pPr>
            <w:r w:rsidRPr="009B61A8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9B61A8" w:rsidRPr="009B61A8" w:rsidRDefault="009B61A8" w:rsidP="003E1A51">
            <w:pPr>
              <w:jc w:val="center"/>
              <w:rPr>
                <w:sz w:val="28"/>
                <w:szCs w:val="28"/>
              </w:rPr>
            </w:pPr>
            <w:r w:rsidRPr="009B61A8">
              <w:rPr>
                <w:sz w:val="28"/>
                <w:szCs w:val="28"/>
              </w:rPr>
              <w:t>Подметание дорожных покрытий</w:t>
            </w:r>
          </w:p>
        </w:tc>
        <w:tc>
          <w:tcPr>
            <w:tcW w:w="4643" w:type="dxa"/>
            <w:vAlign w:val="center"/>
          </w:tcPr>
          <w:p w:rsidR="009B61A8" w:rsidRPr="009B61A8" w:rsidRDefault="009B61A8" w:rsidP="003E1A51">
            <w:pPr>
              <w:jc w:val="center"/>
              <w:rPr>
                <w:sz w:val="28"/>
                <w:szCs w:val="28"/>
              </w:rPr>
            </w:pPr>
            <w:r w:rsidRPr="009B61A8">
              <w:rPr>
                <w:sz w:val="28"/>
                <w:szCs w:val="28"/>
              </w:rPr>
              <w:t>Подметально-уборочные машины</w:t>
            </w:r>
          </w:p>
        </w:tc>
      </w:tr>
      <w:tr w:rsidR="009B61A8" w:rsidRPr="009B61A8" w:rsidTr="009B61A8">
        <w:tc>
          <w:tcPr>
            <w:tcW w:w="675" w:type="dxa"/>
            <w:vAlign w:val="center"/>
          </w:tcPr>
          <w:p w:rsidR="009B61A8" w:rsidRPr="009B61A8" w:rsidRDefault="009B61A8" w:rsidP="003E1A51">
            <w:pPr>
              <w:jc w:val="center"/>
              <w:rPr>
                <w:sz w:val="28"/>
                <w:szCs w:val="28"/>
              </w:rPr>
            </w:pPr>
            <w:r w:rsidRPr="009B61A8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9B61A8" w:rsidRPr="009B61A8" w:rsidRDefault="009B61A8" w:rsidP="003E1A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61A8">
              <w:rPr>
                <w:sz w:val="28"/>
                <w:szCs w:val="28"/>
              </w:rPr>
              <w:t>Уборка грунтовых наносов механизированным способом с доработкой вручную</w:t>
            </w:r>
          </w:p>
        </w:tc>
        <w:tc>
          <w:tcPr>
            <w:tcW w:w="4643" w:type="dxa"/>
            <w:vAlign w:val="center"/>
          </w:tcPr>
          <w:p w:rsidR="009B61A8" w:rsidRPr="009B61A8" w:rsidRDefault="009B61A8" w:rsidP="003E1A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61A8">
              <w:rPr>
                <w:sz w:val="28"/>
                <w:szCs w:val="28"/>
              </w:rPr>
              <w:t>Подметально-уборочные</w:t>
            </w:r>
          </w:p>
          <w:p w:rsidR="009B61A8" w:rsidRPr="009B61A8" w:rsidRDefault="009B61A8" w:rsidP="003E1A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61A8">
              <w:rPr>
                <w:sz w:val="28"/>
                <w:szCs w:val="28"/>
              </w:rPr>
              <w:t xml:space="preserve"> и плужно-щёточные машины, автогрейдеры, бульдозеры, </w:t>
            </w:r>
          </w:p>
          <w:p w:rsidR="009B61A8" w:rsidRPr="009B61A8" w:rsidRDefault="009B61A8" w:rsidP="003E1A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61A8">
              <w:rPr>
                <w:sz w:val="28"/>
                <w:szCs w:val="28"/>
              </w:rPr>
              <w:t>рабочие по уборке</w:t>
            </w:r>
          </w:p>
        </w:tc>
      </w:tr>
      <w:tr w:rsidR="009B61A8" w:rsidRPr="009B61A8" w:rsidTr="009B61A8">
        <w:tc>
          <w:tcPr>
            <w:tcW w:w="675" w:type="dxa"/>
            <w:vAlign w:val="center"/>
          </w:tcPr>
          <w:p w:rsidR="009B61A8" w:rsidRPr="009B61A8" w:rsidRDefault="009B61A8" w:rsidP="003E1A51">
            <w:pPr>
              <w:jc w:val="center"/>
              <w:rPr>
                <w:sz w:val="28"/>
                <w:szCs w:val="28"/>
              </w:rPr>
            </w:pPr>
            <w:r w:rsidRPr="009B61A8"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9B61A8" w:rsidRPr="009B61A8" w:rsidRDefault="009B61A8" w:rsidP="003E1A51">
            <w:pPr>
              <w:jc w:val="center"/>
              <w:rPr>
                <w:sz w:val="28"/>
                <w:szCs w:val="28"/>
              </w:rPr>
            </w:pPr>
            <w:r w:rsidRPr="009B61A8">
              <w:rPr>
                <w:sz w:val="28"/>
                <w:szCs w:val="28"/>
              </w:rPr>
              <w:t>Погрузка смета вручную и его вывоз</w:t>
            </w:r>
          </w:p>
        </w:tc>
        <w:tc>
          <w:tcPr>
            <w:tcW w:w="4643" w:type="dxa"/>
            <w:vAlign w:val="center"/>
          </w:tcPr>
          <w:p w:rsidR="009B61A8" w:rsidRPr="009B61A8" w:rsidRDefault="009B61A8" w:rsidP="003E1A51">
            <w:pPr>
              <w:jc w:val="center"/>
              <w:rPr>
                <w:sz w:val="28"/>
                <w:szCs w:val="28"/>
              </w:rPr>
            </w:pPr>
            <w:r w:rsidRPr="009B61A8">
              <w:rPr>
                <w:sz w:val="28"/>
                <w:szCs w:val="28"/>
              </w:rPr>
              <w:t>Погрузчики и самосвалы</w:t>
            </w:r>
          </w:p>
        </w:tc>
      </w:tr>
    </w:tbl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>Подметание  является  основной  операцией  по  уборке  улиц,  площадей  и  проездов, имеющих  усовершенствованные покрытия. Подметание производится  в  таком порядке:  в первую  очередь подметают  краевые (</w:t>
      </w:r>
      <w:proofErr w:type="spellStart"/>
      <w:r w:rsidRPr="009B61A8">
        <w:rPr>
          <w:rFonts w:ascii="Times New Roman" w:hAnsi="Times New Roman" w:cs="Times New Roman"/>
          <w:sz w:val="28"/>
          <w:szCs w:val="28"/>
        </w:rPr>
        <w:t>прибордюрные</w:t>
      </w:r>
      <w:proofErr w:type="spellEnd"/>
      <w:r w:rsidRPr="009B61A8">
        <w:rPr>
          <w:rFonts w:ascii="Times New Roman" w:hAnsi="Times New Roman" w:cs="Times New Roman"/>
          <w:sz w:val="28"/>
          <w:szCs w:val="28"/>
        </w:rPr>
        <w:t xml:space="preserve">)  части  дорог и  улиц  с интенсивным движением, маршрутами городского транспорта, а  затем улиц со средней и малой интенсивностью  движения.  Наилучший  режим  работы  подметально-уборочных  машин  двухсменный (с 7 до 21 ч.).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>Уборку проводят в следующем порядке: утром подметают краевые (</w:t>
      </w:r>
      <w:proofErr w:type="spellStart"/>
      <w:r w:rsidRPr="009B61A8">
        <w:rPr>
          <w:rFonts w:ascii="Times New Roman" w:hAnsi="Times New Roman" w:cs="Times New Roman"/>
          <w:sz w:val="28"/>
          <w:szCs w:val="28"/>
        </w:rPr>
        <w:t>прибордюрные</w:t>
      </w:r>
      <w:proofErr w:type="spellEnd"/>
      <w:r w:rsidRPr="009B61A8">
        <w:rPr>
          <w:rFonts w:ascii="Times New Roman" w:hAnsi="Times New Roman" w:cs="Times New Roman"/>
          <w:sz w:val="28"/>
          <w:szCs w:val="28"/>
        </w:rPr>
        <w:t xml:space="preserve">) части дорог с интенсивным движением, затем подметают </w:t>
      </w:r>
      <w:proofErr w:type="spellStart"/>
      <w:r w:rsidRPr="009B61A8">
        <w:rPr>
          <w:rFonts w:ascii="Times New Roman" w:hAnsi="Times New Roman" w:cs="Times New Roman"/>
          <w:sz w:val="28"/>
          <w:szCs w:val="28"/>
        </w:rPr>
        <w:t>прибордюрные</w:t>
      </w:r>
      <w:proofErr w:type="spellEnd"/>
      <w:r w:rsidRPr="009B61A8">
        <w:rPr>
          <w:rFonts w:ascii="Times New Roman" w:hAnsi="Times New Roman" w:cs="Times New Roman"/>
          <w:sz w:val="28"/>
          <w:szCs w:val="28"/>
        </w:rPr>
        <w:t xml:space="preserve"> части проездов со средней и малой интенсивностью движения и далее, по мере накопления  смета,  улицы  в соответствии с установленным режимом подметания. Перед подметанием </w:t>
      </w:r>
      <w:proofErr w:type="spellStart"/>
      <w:r w:rsidRPr="009B61A8">
        <w:rPr>
          <w:rFonts w:ascii="Times New Roman" w:hAnsi="Times New Roman" w:cs="Times New Roman"/>
          <w:sz w:val="28"/>
          <w:szCs w:val="28"/>
        </w:rPr>
        <w:t>прибордюрных</w:t>
      </w:r>
      <w:proofErr w:type="spellEnd"/>
      <w:r w:rsidRPr="009B61A8">
        <w:rPr>
          <w:rFonts w:ascii="Times New Roman" w:hAnsi="Times New Roman" w:cs="Times New Roman"/>
          <w:sz w:val="28"/>
          <w:szCs w:val="28"/>
        </w:rPr>
        <w:t xml:space="preserve"> частей улиц должны быть убраны тротуары с тем, чтобы исключить повторное засорение.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Время уборки тротуаров должно быть увязано с графиком работы подметально-уборочных машин.  Сроки  патрульного  подметания  остановок  городского  транспорта,  участков  с большим пешеходным движением увязывают со временем накопления на них смета.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Разгрузка  подметально-уборочных  машин  </w:t>
      </w:r>
      <w:proofErr w:type="gramStart"/>
      <w:r w:rsidRPr="009B61A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B61A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9B61A8">
        <w:rPr>
          <w:rFonts w:ascii="Times New Roman" w:hAnsi="Times New Roman" w:cs="Times New Roman"/>
          <w:sz w:val="28"/>
          <w:szCs w:val="28"/>
        </w:rPr>
        <w:t>см</w:t>
      </w:r>
      <w:r w:rsidR="00F2160B">
        <w:rPr>
          <w:rFonts w:ascii="Times New Roman" w:hAnsi="Times New Roman" w:cs="Times New Roman"/>
          <w:sz w:val="28"/>
          <w:szCs w:val="28"/>
        </w:rPr>
        <w:t>ё</w:t>
      </w:r>
      <w:r w:rsidRPr="009B61A8">
        <w:rPr>
          <w:rFonts w:ascii="Times New Roman" w:hAnsi="Times New Roman" w:cs="Times New Roman"/>
          <w:sz w:val="28"/>
          <w:szCs w:val="28"/>
        </w:rPr>
        <w:t>та</w:t>
      </w:r>
      <w:proofErr w:type="spellEnd"/>
      <w:proofErr w:type="gramEnd"/>
      <w:r w:rsidRPr="009B61A8">
        <w:rPr>
          <w:rFonts w:ascii="Times New Roman" w:hAnsi="Times New Roman" w:cs="Times New Roman"/>
          <w:sz w:val="28"/>
          <w:szCs w:val="28"/>
        </w:rPr>
        <w:t xml:space="preserve">  производится  на  специальных площадках, расположенных вблизи обслуживаемых улиц и имеющих хорошие подъездные пути. На этих же площадках или недалеко от них желательно устанавливается стендер для заправки машин водой. Смет на свалки с разгрузочных площадок вывозится самосвалами или перегружается в большегрузные контейнеры.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Уборка </w:t>
      </w:r>
      <w:proofErr w:type="spellStart"/>
      <w:r w:rsidRPr="009B61A8">
        <w:rPr>
          <w:rFonts w:ascii="Times New Roman" w:hAnsi="Times New Roman" w:cs="Times New Roman"/>
          <w:sz w:val="28"/>
          <w:szCs w:val="28"/>
        </w:rPr>
        <w:t>прибордюрной</w:t>
      </w:r>
      <w:proofErr w:type="spellEnd"/>
      <w:r w:rsidRPr="009B61A8">
        <w:rPr>
          <w:rFonts w:ascii="Times New Roman" w:hAnsi="Times New Roman" w:cs="Times New Roman"/>
          <w:sz w:val="28"/>
          <w:szCs w:val="28"/>
        </w:rPr>
        <w:t xml:space="preserve"> грязи (грунтовых наносов) является периодической операцией, входящей в состав летнего содержания автодорог. Грунтовые наносы в зависимости от причин, вызвавших их образование, подразделяются на следующие группы: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а) межсезонные наносы, представляющие собой загрязнения и остатки технологических материалов, применяющихся при  зимней  уборке,  которые накапливаются  в  течение зимнего  сезона  и  весной  после  таяния  снега  и  располагаются  полосой  в  </w:t>
      </w:r>
      <w:proofErr w:type="spellStart"/>
      <w:r w:rsidRPr="009B61A8">
        <w:rPr>
          <w:rFonts w:ascii="Times New Roman" w:hAnsi="Times New Roman" w:cs="Times New Roman"/>
          <w:sz w:val="28"/>
          <w:szCs w:val="28"/>
        </w:rPr>
        <w:t>прибордюрной</w:t>
      </w:r>
      <w:proofErr w:type="spellEnd"/>
      <w:r w:rsidRPr="009B61A8">
        <w:rPr>
          <w:rFonts w:ascii="Times New Roman" w:hAnsi="Times New Roman" w:cs="Times New Roman"/>
          <w:sz w:val="28"/>
          <w:szCs w:val="28"/>
        </w:rPr>
        <w:t xml:space="preserve"> части автодороги;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б) наносы, образующиеся после ливневых дождей, в летнее время года, когда сильные дожди размывают газоны и другие поверхности открытого грунта и перемещают часть грунта на дорожное покрытие;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в) наносы, возникающие на проезжей части улицы, с которой граничит строительная площадка,  когда  грунт  колёсами  транспортных  средств,  обслуживающих  стройку,  перемещается со строительной площадки на дорожное покрытие.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В случае высыхания, перед уборкой грунтовые наносы должны быть увлажнены поливомоечной машиной, что снизит их прочность и предотвратит пыление. Грунт сдвигается в вал и затем с помощью погрузчика (экскаватора)  подаётся в кузов грузовика. При выполнении этих работ трактор </w:t>
      </w:r>
      <w:proofErr w:type="gramStart"/>
      <w:r w:rsidRPr="009B61A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B61A8">
        <w:rPr>
          <w:rFonts w:ascii="Times New Roman" w:hAnsi="Times New Roman" w:cs="Times New Roman"/>
          <w:sz w:val="28"/>
          <w:szCs w:val="28"/>
        </w:rPr>
        <w:t xml:space="preserve"> щёткой (плужно-щёточный снегоочиститель – при приобретении) и поливомоечная машина передвигаются по направлению движения городского  транспорта,  погрузчик –  против  движения  транспорта,  за  погрузчиком  задним ходом движется самосвал.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>При  уборке  применяют  универсальные  уборочные  машины,  а  также  специальные уборочные машины. Надлежащее качество уборки после вывоза наносов достигается ручной  уборкой  оставшихся  загрязнений,  подметанием  механизмами,  а  затем  тщательной мойкой поверхности.</w:t>
      </w:r>
    </w:p>
    <w:p w:rsidR="009B61A8" w:rsidRPr="009B61A8" w:rsidRDefault="009B61A8" w:rsidP="009B61A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>Обочины дорог должны быть очищены от крупногабаритного и другого мусора, травы, поросли на расстоянии 2 м.</w:t>
      </w:r>
    </w:p>
    <w:p w:rsidR="009B61A8" w:rsidRPr="009B61A8" w:rsidRDefault="009B61A8" w:rsidP="009B61A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61A8">
        <w:rPr>
          <w:rFonts w:ascii="Times New Roman" w:hAnsi="Times New Roman" w:cs="Times New Roman"/>
          <w:sz w:val="28"/>
          <w:szCs w:val="28"/>
        </w:rPr>
        <w:t>Шумозащитные</w:t>
      </w:r>
      <w:proofErr w:type="spellEnd"/>
      <w:r w:rsidRPr="009B61A8">
        <w:rPr>
          <w:rFonts w:ascii="Times New Roman" w:hAnsi="Times New Roman" w:cs="Times New Roman"/>
          <w:sz w:val="28"/>
          <w:szCs w:val="28"/>
        </w:rPr>
        <w:t xml:space="preserve"> стенки (при их постройке), металлические ограждения, дорожные знаки и указатели, элементы благоустройства дороги должны содержаться в технически исправном состоянии и в чистоте.</w:t>
      </w:r>
    </w:p>
    <w:p w:rsidR="009B61A8" w:rsidRPr="009B61A8" w:rsidRDefault="009B61A8" w:rsidP="009B61A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>Предприятиям, организациям, учебным, лечебным заведениям, учреждениям, кооперативам, фирмам независимо от ведомственной подчинённости и форм собственности, а также арендаторам и владельцам домовладений и земельных участков вменяется в обязанность в летнее время очищать закреплённые и прилегающие территории от сорной растительности. Вырубку и покос сорной растительности необходимо производить до её цветения и созревания семян. Производить своевременное скашивание травы (высота травостоя на партерных газонах 6-8 см, на обыкновенных 10-15 см).</w:t>
      </w:r>
    </w:p>
    <w:p w:rsidR="009B61A8" w:rsidRPr="009B61A8" w:rsidRDefault="009B61A8" w:rsidP="009B61A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В жаркие дни (при температуре воздуха свыше +25 </w:t>
      </w:r>
      <w:r w:rsidRPr="009B61A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B61A8">
        <w:rPr>
          <w:rFonts w:ascii="Times New Roman" w:hAnsi="Times New Roman" w:cs="Times New Roman"/>
          <w:sz w:val="28"/>
          <w:szCs w:val="28"/>
        </w:rPr>
        <w:t xml:space="preserve"> С) рекомендуется производить поливку дорожных покрытий по мере необходимости.</w:t>
      </w:r>
    </w:p>
    <w:p w:rsidR="009B61A8" w:rsidRPr="009B61A8" w:rsidRDefault="009B61A8" w:rsidP="009B61A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>Поливочные краны для мойки и поливки из шлангов дворовых территорий должны  содержаться в исправном состоянии. Ответственность за их оборудование и эксплуатацию возлагается на балансодержателей.</w:t>
      </w:r>
    </w:p>
    <w:p w:rsidR="009B61A8" w:rsidRPr="009B61A8" w:rsidRDefault="009B61A8" w:rsidP="009B61A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9B61A8">
        <w:rPr>
          <w:rFonts w:ascii="Times New Roman" w:hAnsi="Times New Roman" w:cs="Times New Roman"/>
          <w:i/>
          <w:sz w:val="28"/>
          <w:szCs w:val="28"/>
          <w:lang w:eastAsia="ar-SA"/>
        </w:rPr>
        <w:t>6.1.4 Зимняя уборка дорожных покрытий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Технологический  процесс  зимней  уборки  автодорог  в  городского поселения «Забайкальское» осуществляется  в  соответствии  с Государственным  стандартом Российской Федерации  ГОСТ  </w:t>
      </w:r>
      <w:proofErr w:type="gramStart"/>
      <w:r w:rsidRPr="009B61A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B61A8">
        <w:rPr>
          <w:rFonts w:ascii="Times New Roman" w:hAnsi="Times New Roman" w:cs="Times New Roman"/>
          <w:sz w:val="28"/>
          <w:szCs w:val="28"/>
        </w:rPr>
        <w:t xml:space="preserve"> 50597-93 «Автомобильные  дороги  и  улицы.  Требования  к  эксплуатационному состоянию, допустимому по условиям обеспечения безопасности дорожного  движения» (</w:t>
      </w:r>
      <w:proofErr w:type="gramStart"/>
      <w:r w:rsidRPr="009B61A8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9B61A8">
        <w:rPr>
          <w:rFonts w:ascii="Times New Roman" w:hAnsi="Times New Roman" w:cs="Times New Roman"/>
          <w:sz w:val="28"/>
          <w:szCs w:val="28"/>
        </w:rPr>
        <w:t xml:space="preserve">  постановлением  Госстандарта  Российской Федерации  от 11  октября 1993 года № 221).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Основной  задачей  зимней  уборки  дорожных  покрытий  является  обеспечение  нормальной работы городского транспорта и движения пешеходов. Уборка городских территорий  зимой трудоёмка. Сложность организации уборки связана с неравномерной  загрузкой парка снегоуборочных машин, зависящей от интенсивности снегопадов, их продолжительности, количества выпавшего снега, а также от температурных условий.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Технология  зимней уборки городских дорог основана на комплексном применении средств механизации и химических веществ, что является наиболее эффективным и рациональным в условиях интенсивного транспортного движения.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Химические вещества при снегоочистке препятствуют уплотнению и прикатыванию свежевыпавшего снега, а при возникновении снежно-ледяных образований снижают силу смерзания льда с поверхностью дорожного покрытия.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Качественная очистка улиц от снега с применением химических веществ достигается при хорошем перемешивании химических веществ со снегом, что возможно при интенсивном движении транспорта (не менее 100 машин в час на одной полосе).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Технологией зимней уборки городских дорог предусматриваются три основных вида работ: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-  борьба  со  снежно-ледяными  образованиями  путём  своевременного  удаления  свежевыпавшего, а также уплотнённого снега;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- борьба с гололёдом, резко снижающим коэффициент сцепления колёс транспорта с дорожными покрытиями.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Перечень операции и машин, применяемых при зимней уборке в городском поселении «Забайкальское», приведён в таблице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9B61A8">
        <w:rPr>
          <w:rFonts w:ascii="Times New Roman" w:hAnsi="Times New Roman" w:cs="Times New Roman"/>
          <w:sz w:val="28"/>
          <w:szCs w:val="28"/>
        </w:rPr>
        <w:t xml:space="preserve">. Сгребание, скалывание снега – операции не </w:t>
      </w:r>
      <w:proofErr w:type="gramStart"/>
      <w:r w:rsidRPr="009B61A8">
        <w:rPr>
          <w:rFonts w:ascii="Times New Roman" w:hAnsi="Times New Roman" w:cs="Times New Roman"/>
          <w:sz w:val="28"/>
          <w:szCs w:val="28"/>
        </w:rPr>
        <w:t>свойственные для климата</w:t>
      </w:r>
      <w:proofErr w:type="gramEnd"/>
      <w:r w:rsidRPr="009B61A8">
        <w:rPr>
          <w:rFonts w:ascii="Times New Roman" w:hAnsi="Times New Roman" w:cs="Times New Roman"/>
          <w:sz w:val="28"/>
          <w:szCs w:val="28"/>
        </w:rPr>
        <w:t xml:space="preserve"> в городском поселении «Забайкальское» в связи с малоснежными зимами и сильными ветрами.</w:t>
      </w:r>
    </w:p>
    <w:p w:rsidR="003E1A51" w:rsidRDefault="003E1A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B61A8" w:rsidRPr="009B61A8" w:rsidRDefault="009B61A8" w:rsidP="00541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9B61A8">
        <w:rPr>
          <w:rFonts w:ascii="Times New Roman" w:hAnsi="Times New Roman" w:cs="Times New Roman"/>
          <w:sz w:val="28"/>
          <w:szCs w:val="28"/>
        </w:rPr>
        <w:t xml:space="preserve"> - Операции и машины, применяемые при зимней уборке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B61A8" w:rsidRPr="009B61A8" w:rsidTr="009B61A8">
        <w:tc>
          <w:tcPr>
            <w:tcW w:w="4785" w:type="dxa"/>
          </w:tcPr>
          <w:p w:rsidR="009B61A8" w:rsidRPr="009B61A8" w:rsidRDefault="009B61A8" w:rsidP="009B61A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B61A8">
              <w:rPr>
                <w:sz w:val="28"/>
                <w:szCs w:val="28"/>
              </w:rPr>
              <w:t>Операция</w:t>
            </w:r>
          </w:p>
        </w:tc>
        <w:tc>
          <w:tcPr>
            <w:tcW w:w="4786" w:type="dxa"/>
          </w:tcPr>
          <w:p w:rsidR="009B61A8" w:rsidRPr="009B61A8" w:rsidRDefault="009B61A8" w:rsidP="009B61A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B61A8">
              <w:rPr>
                <w:sz w:val="28"/>
                <w:szCs w:val="28"/>
              </w:rPr>
              <w:t>Машина</w:t>
            </w:r>
          </w:p>
        </w:tc>
      </w:tr>
      <w:tr w:rsidR="009B61A8" w:rsidRPr="009B61A8" w:rsidTr="009B61A8">
        <w:tc>
          <w:tcPr>
            <w:tcW w:w="9571" w:type="dxa"/>
            <w:gridSpan w:val="2"/>
          </w:tcPr>
          <w:p w:rsidR="009B61A8" w:rsidRPr="009B61A8" w:rsidRDefault="009B61A8" w:rsidP="009B61A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B61A8">
              <w:rPr>
                <w:sz w:val="28"/>
                <w:szCs w:val="28"/>
              </w:rPr>
              <w:t>Борьба со снежно-ледяными образованиями</w:t>
            </w:r>
          </w:p>
        </w:tc>
      </w:tr>
      <w:tr w:rsidR="009B61A8" w:rsidRPr="009B61A8" w:rsidTr="009B61A8">
        <w:tc>
          <w:tcPr>
            <w:tcW w:w="4785" w:type="dxa"/>
          </w:tcPr>
          <w:p w:rsidR="009B61A8" w:rsidRPr="009B61A8" w:rsidRDefault="009B61A8" w:rsidP="009B61A8">
            <w:pPr>
              <w:jc w:val="both"/>
              <w:rPr>
                <w:sz w:val="28"/>
                <w:szCs w:val="28"/>
              </w:rPr>
            </w:pPr>
            <w:r w:rsidRPr="009B61A8">
              <w:rPr>
                <w:sz w:val="28"/>
                <w:szCs w:val="28"/>
              </w:rPr>
              <w:t xml:space="preserve">Распределение технологических материалов  </w:t>
            </w:r>
          </w:p>
        </w:tc>
        <w:tc>
          <w:tcPr>
            <w:tcW w:w="4786" w:type="dxa"/>
          </w:tcPr>
          <w:p w:rsidR="009B61A8" w:rsidRPr="009B61A8" w:rsidRDefault="009B61A8" w:rsidP="009B61A8">
            <w:pPr>
              <w:jc w:val="both"/>
              <w:rPr>
                <w:sz w:val="28"/>
                <w:szCs w:val="28"/>
              </w:rPr>
            </w:pPr>
            <w:r w:rsidRPr="009B61A8">
              <w:rPr>
                <w:sz w:val="28"/>
                <w:szCs w:val="28"/>
              </w:rPr>
              <w:t>Самоходная машина-прицеп разбрасыватель песка</w:t>
            </w:r>
          </w:p>
        </w:tc>
      </w:tr>
      <w:tr w:rsidR="009B61A8" w:rsidRPr="009B61A8" w:rsidTr="009B61A8">
        <w:tc>
          <w:tcPr>
            <w:tcW w:w="4785" w:type="dxa"/>
          </w:tcPr>
          <w:p w:rsidR="009B61A8" w:rsidRPr="009B61A8" w:rsidRDefault="009B61A8" w:rsidP="009B61A8">
            <w:pPr>
              <w:jc w:val="both"/>
              <w:rPr>
                <w:sz w:val="28"/>
                <w:szCs w:val="28"/>
                <w:highlight w:val="yellow"/>
              </w:rPr>
            </w:pPr>
            <w:r w:rsidRPr="009B61A8">
              <w:rPr>
                <w:sz w:val="28"/>
                <w:szCs w:val="28"/>
              </w:rPr>
              <w:t xml:space="preserve">Сгребание и сметание снега  </w:t>
            </w:r>
          </w:p>
        </w:tc>
        <w:tc>
          <w:tcPr>
            <w:tcW w:w="4786" w:type="dxa"/>
          </w:tcPr>
          <w:p w:rsidR="009B61A8" w:rsidRPr="009B61A8" w:rsidRDefault="009B61A8" w:rsidP="009B61A8">
            <w:pPr>
              <w:jc w:val="both"/>
              <w:rPr>
                <w:sz w:val="28"/>
                <w:szCs w:val="28"/>
              </w:rPr>
            </w:pPr>
            <w:r w:rsidRPr="009B61A8">
              <w:rPr>
                <w:sz w:val="28"/>
                <w:szCs w:val="28"/>
              </w:rPr>
              <w:t xml:space="preserve">Трактор </w:t>
            </w:r>
            <w:proofErr w:type="gramStart"/>
            <w:r w:rsidRPr="009B61A8">
              <w:rPr>
                <w:sz w:val="28"/>
                <w:szCs w:val="28"/>
              </w:rPr>
              <w:t>с</w:t>
            </w:r>
            <w:proofErr w:type="gramEnd"/>
            <w:r w:rsidRPr="009B61A8">
              <w:rPr>
                <w:sz w:val="28"/>
                <w:szCs w:val="28"/>
              </w:rPr>
              <w:t xml:space="preserve"> щёткой</w:t>
            </w:r>
          </w:p>
        </w:tc>
      </w:tr>
    </w:tbl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1A8" w:rsidRPr="009B61A8" w:rsidRDefault="009B61A8" w:rsidP="009B61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B61A8">
        <w:rPr>
          <w:rFonts w:ascii="Times New Roman" w:hAnsi="Times New Roman" w:cs="Times New Roman"/>
          <w:sz w:val="28"/>
          <w:szCs w:val="28"/>
          <w:u w:val="single"/>
        </w:rPr>
        <w:t>Борьба со снежно-ледяными образованиями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Работы  по  борьбе  со  снежно-ледяными  образованиями  в  городском поселении «Забайкальское» наиболее важны, так как эффективность их выполнения определяет качество содержания дорожных покрытий.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Процесс  снегоочистки  с  применением  </w:t>
      </w:r>
      <w:proofErr w:type="spellStart"/>
      <w:r w:rsidRPr="009B61A8">
        <w:rPr>
          <w:rFonts w:ascii="Times New Roman" w:hAnsi="Times New Roman" w:cs="Times New Roman"/>
          <w:sz w:val="28"/>
          <w:szCs w:val="28"/>
        </w:rPr>
        <w:t>притивогололёдных</w:t>
      </w:r>
      <w:proofErr w:type="spellEnd"/>
      <w:r w:rsidRPr="009B61A8">
        <w:rPr>
          <w:rFonts w:ascii="Times New Roman" w:hAnsi="Times New Roman" w:cs="Times New Roman"/>
          <w:sz w:val="28"/>
          <w:szCs w:val="28"/>
        </w:rPr>
        <w:t xml:space="preserve">  материалов  предусматривает  следующие  этапы: </w:t>
      </w:r>
      <w:r w:rsidR="00DE3F81">
        <w:rPr>
          <w:rFonts w:ascii="Times New Roman" w:hAnsi="Times New Roman" w:cs="Times New Roman"/>
          <w:sz w:val="28"/>
          <w:szCs w:val="28"/>
        </w:rPr>
        <w:t xml:space="preserve">сметание, </w:t>
      </w:r>
      <w:r w:rsidRPr="009B61A8">
        <w:rPr>
          <w:rFonts w:ascii="Times New Roman" w:hAnsi="Times New Roman" w:cs="Times New Roman"/>
          <w:sz w:val="28"/>
          <w:szCs w:val="28"/>
        </w:rPr>
        <w:t xml:space="preserve">выдержку, обработку дорожных покрытий песком. </w:t>
      </w:r>
      <w:r w:rsidR="00DE3F81">
        <w:rPr>
          <w:rFonts w:ascii="Times New Roman" w:hAnsi="Times New Roman" w:cs="Times New Roman"/>
          <w:sz w:val="28"/>
          <w:szCs w:val="28"/>
        </w:rPr>
        <w:t>Порядок процессов изменён под принятую технологию уборки в городском поселении «Забайкальское»</w:t>
      </w:r>
      <w:r w:rsidR="001348A1">
        <w:rPr>
          <w:rFonts w:ascii="Times New Roman" w:hAnsi="Times New Roman" w:cs="Times New Roman"/>
          <w:sz w:val="28"/>
          <w:szCs w:val="28"/>
        </w:rPr>
        <w:t>, убрана операция по сгребанию снега, продолжительность операции сметание и сгребание – не изменялась</w:t>
      </w:r>
      <w:r w:rsidR="00DE3F81">
        <w:rPr>
          <w:rFonts w:ascii="Times New Roman" w:hAnsi="Times New Roman" w:cs="Times New Roman"/>
          <w:sz w:val="28"/>
          <w:szCs w:val="28"/>
        </w:rPr>
        <w:t>.</w:t>
      </w:r>
    </w:p>
    <w:p w:rsidR="009B61A8" w:rsidRPr="00FB76B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6B8">
        <w:rPr>
          <w:rFonts w:ascii="Times New Roman" w:hAnsi="Times New Roman" w:cs="Times New Roman"/>
          <w:sz w:val="28"/>
          <w:szCs w:val="28"/>
        </w:rPr>
        <w:t xml:space="preserve">Выдержка - период от начала снегопада до момента внесения песка в снег. Продолжительность  выдержки  зависит  от  интенсивности  снегопада  и  температуры воздуха.  Она  должна  полностью  исключить  возможность  образования  на  дорожном  покрытии  растворов  при  </w:t>
      </w:r>
      <w:proofErr w:type="spellStart"/>
      <w:r w:rsidRPr="00FB76B8">
        <w:rPr>
          <w:rFonts w:ascii="Times New Roman" w:hAnsi="Times New Roman" w:cs="Times New Roman"/>
          <w:sz w:val="28"/>
          <w:szCs w:val="28"/>
        </w:rPr>
        <w:t>контактировании</w:t>
      </w:r>
      <w:proofErr w:type="spellEnd"/>
      <w:r w:rsidRPr="00FB76B8">
        <w:rPr>
          <w:rFonts w:ascii="Times New Roman" w:hAnsi="Times New Roman" w:cs="Times New Roman"/>
          <w:sz w:val="28"/>
          <w:szCs w:val="28"/>
        </w:rPr>
        <w:t xml:space="preserve">  снега  и  </w:t>
      </w:r>
      <w:proofErr w:type="spellStart"/>
      <w:r w:rsidRPr="00FB76B8">
        <w:rPr>
          <w:rFonts w:ascii="Times New Roman" w:hAnsi="Times New Roman" w:cs="Times New Roman"/>
          <w:sz w:val="28"/>
          <w:szCs w:val="28"/>
        </w:rPr>
        <w:t>противогололёдных</w:t>
      </w:r>
      <w:proofErr w:type="spellEnd"/>
      <w:r w:rsidRPr="00FB76B8">
        <w:rPr>
          <w:rFonts w:ascii="Times New Roman" w:hAnsi="Times New Roman" w:cs="Times New Roman"/>
          <w:sz w:val="28"/>
          <w:szCs w:val="28"/>
        </w:rPr>
        <w:t xml:space="preserve">  веществ. Поэтому  в  период снегопада (интенсивностью 1-3 мм/ч и выше) к распределению </w:t>
      </w:r>
      <w:proofErr w:type="spellStart"/>
      <w:r w:rsidRPr="00FB76B8">
        <w:rPr>
          <w:rFonts w:ascii="Times New Roman" w:hAnsi="Times New Roman" w:cs="Times New Roman"/>
          <w:sz w:val="28"/>
          <w:szCs w:val="28"/>
        </w:rPr>
        <w:t>противогололёдных</w:t>
      </w:r>
      <w:proofErr w:type="spellEnd"/>
      <w:r w:rsidRPr="00FB76B8">
        <w:rPr>
          <w:rFonts w:ascii="Times New Roman" w:hAnsi="Times New Roman" w:cs="Times New Roman"/>
          <w:sz w:val="28"/>
          <w:szCs w:val="28"/>
        </w:rPr>
        <w:t xml:space="preserve"> веществ необходимо приступать через 15-20 мин после начала снегопада. При слабом снегопаде интенсивностью 0,5-1 мм/ч распределение следует начинать через 30-45 мин после его начала. </w:t>
      </w:r>
    </w:p>
    <w:p w:rsidR="009B61A8" w:rsidRPr="00FB76B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6B8">
        <w:rPr>
          <w:rFonts w:ascii="Times New Roman" w:hAnsi="Times New Roman" w:cs="Times New Roman"/>
          <w:sz w:val="28"/>
          <w:szCs w:val="28"/>
        </w:rPr>
        <w:t>Обработку покрытия следует производить в максималь</w:t>
      </w:r>
      <w:r w:rsidR="005413A7">
        <w:rPr>
          <w:rFonts w:ascii="Times New Roman" w:hAnsi="Times New Roman" w:cs="Times New Roman"/>
          <w:sz w:val="28"/>
          <w:szCs w:val="28"/>
        </w:rPr>
        <w:t xml:space="preserve">но короткие сроки. Нормы обработки  </w:t>
      </w:r>
      <w:proofErr w:type="spellStart"/>
      <w:r w:rsidR="005413A7">
        <w:rPr>
          <w:rFonts w:ascii="Times New Roman" w:hAnsi="Times New Roman" w:cs="Times New Roman"/>
          <w:sz w:val="28"/>
          <w:szCs w:val="28"/>
        </w:rPr>
        <w:t>противогололёдными</w:t>
      </w:r>
      <w:proofErr w:type="spellEnd"/>
      <w:r w:rsidR="005413A7">
        <w:rPr>
          <w:rFonts w:ascii="Times New Roman" w:hAnsi="Times New Roman" w:cs="Times New Roman"/>
          <w:sz w:val="28"/>
          <w:szCs w:val="28"/>
        </w:rPr>
        <w:t xml:space="preserve"> веществами зависят </w:t>
      </w:r>
      <w:r w:rsidRPr="00FB76B8">
        <w:rPr>
          <w:rFonts w:ascii="Times New Roman" w:hAnsi="Times New Roman" w:cs="Times New Roman"/>
          <w:sz w:val="28"/>
          <w:szCs w:val="28"/>
        </w:rPr>
        <w:t xml:space="preserve">от  </w:t>
      </w:r>
      <w:r w:rsidR="005413A7">
        <w:rPr>
          <w:rFonts w:ascii="Times New Roman" w:hAnsi="Times New Roman" w:cs="Times New Roman"/>
          <w:sz w:val="28"/>
          <w:szCs w:val="28"/>
        </w:rPr>
        <w:t>температуры воздуха:</w:t>
      </w:r>
      <w:r w:rsidRPr="00FB76B8">
        <w:rPr>
          <w:rFonts w:ascii="Times New Roman" w:hAnsi="Times New Roman" w:cs="Times New Roman"/>
          <w:sz w:val="28"/>
          <w:szCs w:val="28"/>
        </w:rPr>
        <w:t xml:space="preserve"> при одноразовой посыпке </w:t>
      </w:r>
      <w:proofErr w:type="spellStart"/>
      <w:r w:rsidRPr="00FB76B8">
        <w:rPr>
          <w:rFonts w:ascii="Times New Roman" w:hAnsi="Times New Roman" w:cs="Times New Roman"/>
          <w:sz w:val="28"/>
          <w:szCs w:val="28"/>
        </w:rPr>
        <w:t>противогололёдными</w:t>
      </w:r>
      <w:proofErr w:type="spellEnd"/>
      <w:r w:rsidRPr="00FB76B8">
        <w:rPr>
          <w:rFonts w:ascii="Times New Roman" w:hAnsi="Times New Roman" w:cs="Times New Roman"/>
          <w:sz w:val="28"/>
          <w:szCs w:val="28"/>
        </w:rPr>
        <w:t xml:space="preserve"> веществами при температуре выше минус 6</w:t>
      </w:r>
      <w:proofErr w:type="gramStart"/>
      <w:r w:rsidRPr="00FB76B8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FB76B8">
        <w:rPr>
          <w:rFonts w:ascii="Times New Roman" w:hAnsi="Times New Roman" w:cs="Times New Roman"/>
          <w:sz w:val="28"/>
          <w:szCs w:val="28"/>
        </w:rPr>
        <w:t xml:space="preserve"> - 15 г/м2, при температуре ниже минус 6°С - 25 г/м2. С понижением температуры воздуха до минус 17-20</w:t>
      </w:r>
      <w:proofErr w:type="gramStart"/>
      <w:r w:rsidRPr="00FB76B8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FB76B8">
        <w:rPr>
          <w:rFonts w:ascii="Times New Roman" w:hAnsi="Times New Roman" w:cs="Times New Roman"/>
          <w:sz w:val="28"/>
          <w:szCs w:val="28"/>
        </w:rPr>
        <w:t xml:space="preserve"> и ниже, а также в зависимости от интенсивности снегопада норму посыпки необходимо увеличивать до 35 г/м</w:t>
      </w:r>
      <w:r w:rsidRPr="00016D9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B76B8">
        <w:rPr>
          <w:rFonts w:ascii="Times New Roman" w:hAnsi="Times New Roman" w:cs="Times New Roman"/>
          <w:sz w:val="28"/>
          <w:szCs w:val="28"/>
        </w:rPr>
        <w:t xml:space="preserve"> (Таблица </w:t>
      </w:r>
      <w:r w:rsidR="00351D8C" w:rsidRPr="00FB76B8">
        <w:rPr>
          <w:rFonts w:ascii="Times New Roman" w:hAnsi="Times New Roman" w:cs="Times New Roman"/>
          <w:sz w:val="28"/>
          <w:szCs w:val="28"/>
        </w:rPr>
        <w:t>31</w:t>
      </w:r>
      <w:r w:rsidRPr="00FB76B8">
        <w:rPr>
          <w:rFonts w:ascii="Times New Roman" w:hAnsi="Times New Roman" w:cs="Times New Roman"/>
          <w:sz w:val="28"/>
          <w:szCs w:val="28"/>
        </w:rPr>
        <w:t>)</w:t>
      </w:r>
      <w:r w:rsidR="00FB76B8" w:rsidRPr="00FB76B8">
        <w:rPr>
          <w:rFonts w:ascii="Times New Roman" w:hAnsi="Times New Roman" w:cs="Times New Roman"/>
          <w:sz w:val="28"/>
          <w:szCs w:val="28"/>
        </w:rPr>
        <w:t xml:space="preserve"> [Санитарная очистка и уборка насел</w:t>
      </w:r>
      <w:r w:rsidR="00DE3F81">
        <w:rPr>
          <w:rFonts w:ascii="Times New Roman" w:hAnsi="Times New Roman" w:cs="Times New Roman"/>
          <w:sz w:val="28"/>
          <w:szCs w:val="28"/>
        </w:rPr>
        <w:t>ё</w:t>
      </w:r>
      <w:r w:rsidR="00FB76B8" w:rsidRPr="00FB76B8">
        <w:rPr>
          <w:rFonts w:ascii="Times New Roman" w:hAnsi="Times New Roman" w:cs="Times New Roman"/>
          <w:sz w:val="28"/>
          <w:szCs w:val="28"/>
        </w:rPr>
        <w:t>нных мест, справочник под редакцией А.Н. Мирного]</w:t>
      </w:r>
      <w:r w:rsidRPr="00FB76B8">
        <w:rPr>
          <w:rFonts w:ascii="Times New Roman" w:hAnsi="Times New Roman" w:cs="Times New Roman"/>
          <w:sz w:val="28"/>
          <w:szCs w:val="28"/>
        </w:rPr>
        <w:t>.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9B61A8" w:rsidRPr="009B61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1D8C" w:rsidRPr="00FB76B8" w:rsidRDefault="00351D8C" w:rsidP="000F1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eastAsia="ru-RU" w:bidi="ru-RU"/>
        </w:rPr>
      </w:pPr>
      <w:r w:rsidRPr="00FB76B8">
        <w:rPr>
          <w:rFonts w:ascii="Times New Roman" w:eastAsia="Times New Roman" w:hAnsi="Times New Roman" w:cs="Times New Roman"/>
          <w:sz w:val="26"/>
          <w:lang w:eastAsia="ru-RU" w:bidi="ru-RU"/>
        </w:rPr>
        <w:t>Таблица 31 – Основные рекомендуемые показатели технологического процесса снегоочистки в городском поселении «Забайкальское»</w:t>
      </w:r>
    </w:p>
    <w:tbl>
      <w:tblPr>
        <w:tblStyle w:val="TableNormal"/>
        <w:tblW w:w="147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2490"/>
        <w:gridCol w:w="1843"/>
        <w:gridCol w:w="2410"/>
        <w:gridCol w:w="1417"/>
        <w:gridCol w:w="1418"/>
        <w:gridCol w:w="1559"/>
        <w:gridCol w:w="1701"/>
        <w:gridCol w:w="992"/>
      </w:tblGrid>
      <w:tr w:rsidR="009B61A8" w:rsidRPr="00FB76B8" w:rsidTr="00FB76B8">
        <w:trPr>
          <w:trHeight w:val="275"/>
        </w:trPr>
        <w:tc>
          <w:tcPr>
            <w:tcW w:w="922" w:type="dxa"/>
            <w:vMerge w:val="restart"/>
            <w:vAlign w:val="center"/>
          </w:tcPr>
          <w:p w:rsidR="009B61A8" w:rsidRPr="00FB76B8" w:rsidRDefault="009B61A8" w:rsidP="009B61A8">
            <w:pPr>
              <w:ind w:left="116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Режим</w:t>
            </w:r>
            <w:proofErr w:type="spellEnd"/>
          </w:p>
        </w:tc>
        <w:tc>
          <w:tcPr>
            <w:tcW w:w="2490" w:type="dxa"/>
            <w:vMerge w:val="restart"/>
            <w:vAlign w:val="center"/>
          </w:tcPr>
          <w:p w:rsidR="009B61A8" w:rsidRPr="00FB76B8" w:rsidRDefault="009B61A8" w:rsidP="009B61A8">
            <w:pPr>
              <w:spacing w:before="135"/>
              <w:ind w:left="-61" w:right="106" w:hanging="21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Интенсивность</w:t>
            </w:r>
            <w:proofErr w:type="spellEnd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снегопада</w:t>
            </w:r>
            <w:proofErr w:type="spellEnd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, </w:t>
            </w:r>
            <w:proofErr w:type="spellStart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мм</w:t>
            </w:r>
            <w:proofErr w:type="spellEnd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/ч</w:t>
            </w:r>
          </w:p>
        </w:tc>
        <w:tc>
          <w:tcPr>
            <w:tcW w:w="1843" w:type="dxa"/>
            <w:vMerge w:val="restart"/>
            <w:vAlign w:val="center"/>
          </w:tcPr>
          <w:p w:rsidR="009B61A8" w:rsidRPr="00FB76B8" w:rsidRDefault="009B61A8" w:rsidP="009B61A8">
            <w:pPr>
              <w:spacing w:before="135"/>
              <w:ind w:left="301" w:right="82" w:hanging="197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Температура</w:t>
            </w:r>
            <w:proofErr w:type="spellEnd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снега</w:t>
            </w:r>
            <w:proofErr w:type="spellEnd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, °С</w:t>
            </w:r>
          </w:p>
        </w:tc>
        <w:tc>
          <w:tcPr>
            <w:tcW w:w="2410" w:type="dxa"/>
            <w:vMerge w:val="restart"/>
            <w:vAlign w:val="center"/>
          </w:tcPr>
          <w:p w:rsidR="009B61A8" w:rsidRPr="00FB76B8" w:rsidRDefault="009B61A8" w:rsidP="009B61A8">
            <w:pPr>
              <w:ind w:left="927" w:right="102" w:hanging="80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FB76B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Норма расхода</w:t>
            </w:r>
          </w:p>
          <w:p w:rsidR="009B61A8" w:rsidRPr="00FB76B8" w:rsidRDefault="009B61A8" w:rsidP="009B61A8">
            <w:pPr>
              <w:ind w:left="927" w:right="102" w:hanging="80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FB76B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реагента, г/м</w:t>
            </w:r>
            <w:proofErr w:type="gramStart"/>
            <w:r w:rsidRPr="00FB76B8">
              <w:rPr>
                <w:rFonts w:ascii="Times New Roman" w:eastAsia="Times New Roman" w:hAnsi="Times New Roman" w:cs="Times New Roman"/>
                <w:sz w:val="24"/>
                <w:vertAlign w:val="superscript"/>
                <w:lang w:val="ru-RU" w:eastAsia="ru-RU" w:bidi="ru-RU"/>
              </w:rPr>
              <w:t>2</w:t>
            </w:r>
            <w:proofErr w:type="gramEnd"/>
          </w:p>
        </w:tc>
        <w:tc>
          <w:tcPr>
            <w:tcW w:w="7087" w:type="dxa"/>
            <w:gridSpan w:val="5"/>
            <w:vAlign w:val="center"/>
          </w:tcPr>
          <w:p w:rsidR="009B61A8" w:rsidRPr="00FB76B8" w:rsidRDefault="009B61A8" w:rsidP="009B61A8">
            <w:pPr>
              <w:ind w:left="2129" w:right="213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Продолжительность</w:t>
            </w:r>
            <w:proofErr w:type="spellEnd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этапов</w:t>
            </w:r>
            <w:proofErr w:type="spellEnd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, ч</w:t>
            </w:r>
          </w:p>
        </w:tc>
      </w:tr>
      <w:tr w:rsidR="00351D8C" w:rsidRPr="00FB76B8" w:rsidTr="00FB76B8">
        <w:trPr>
          <w:trHeight w:val="551"/>
        </w:trPr>
        <w:tc>
          <w:tcPr>
            <w:tcW w:w="922" w:type="dxa"/>
            <w:vMerge/>
            <w:vAlign w:val="center"/>
          </w:tcPr>
          <w:p w:rsidR="00351D8C" w:rsidRPr="00FB76B8" w:rsidRDefault="00351D8C" w:rsidP="009B61A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90" w:type="dxa"/>
            <w:vMerge/>
            <w:vAlign w:val="center"/>
          </w:tcPr>
          <w:p w:rsidR="00351D8C" w:rsidRPr="00FB76B8" w:rsidRDefault="00351D8C" w:rsidP="009B61A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vAlign w:val="center"/>
          </w:tcPr>
          <w:p w:rsidR="00351D8C" w:rsidRPr="00FB76B8" w:rsidRDefault="00351D8C" w:rsidP="009B61A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vAlign w:val="center"/>
          </w:tcPr>
          <w:p w:rsidR="00351D8C" w:rsidRPr="00FB76B8" w:rsidRDefault="00351D8C" w:rsidP="009B61A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7" w:type="dxa"/>
            <w:vAlign w:val="center"/>
          </w:tcPr>
          <w:p w:rsidR="00351D8C" w:rsidRPr="00FB76B8" w:rsidRDefault="00351D8C" w:rsidP="009B61A8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выдержка</w:t>
            </w:r>
            <w:proofErr w:type="spellEnd"/>
          </w:p>
        </w:tc>
        <w:tc>
          <w:tcPr>
            <w:tcW w:w="1418" w:type="dxa"/>
            <w:vAlign w:val="center"/>
          </w:tcPr>
          <w:p w:rsidR="00351D8C" w:rsidRPr="00FB76B8" w:rsidRDefault="00351D8C" w:rsidP="009B61A8">
            <w:pPr>
              <w:ind w:left="126" w:right="126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FB76B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сметание</w:t>
            </w:r>
          </w:p>
        </w:tc>
        <w:tc>
          <w:tcPr>
            <w:tcW w:w="1559" w:type="dxa"/>
            <w:vAlign w:val="center"/>
          </w:tcPr>
          <w:p w:rsidR="00351D8C" w:rsidRPr="00FB76B8" w:rsidRDefault="00351D8C" w:rsidP="00351D8C">
            <w:pPr>
              <w:ind w:left="126" w:right="126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обработка</w:t>
            </w:r>
            <w:proofErr w:type="spellEnd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реагентами</w:t>
            </w:r>
            <w:proofErr w:type="spellEnd"/>
          </w:p>
        </w:tc>
        <w:tc>
          <w:tcPr>
            <w:tcW w:w="1701" w:type="dxa"/>
            <w:vAlign w:val="center"/>
          </w:tcPr>
          <w:p w:rsidR="00351D8C" w:rsidRPr="00FB76B8" w:rsidRDefault="00351D8C" w:rsidP="00351D8C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интервал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351D8C" w:rsidRPr="00FB76B8" w:rsidRDefault="00351D8C" w:rsidP="009B61A8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всего</w:t>
            </w:r>
            <w:proofErr w:type="spellEnd"/>
          </w:p>
        </w:tc>
      </w:tr>
      <w:tr w:rsidR="009B61A8" w:rsidRPr="00FB76B8" w:rsidTr="00FB76B8">
        <w:trPr>
          <w:trHeight w:val="275"/>
        </w:trPr>
        <w:tc>
          <w:tcPr>
            <w:tcW w:w="14752" w:type="dxa"/>
            <w:gridSpan w:val="9"/>
          </w:tcPr>
          <w:p w:rsidR="009B61A8" w:rsidRPr="00FB76B8" w:rsidRDefault="009B61A8" w:rsidP="009B61A8">
            <w:pPr>
              <w:spacing w:line="256" w:lineRule="exact"/>
              <w:ind w:left="6575" w:right="656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Первый</w:t>
            </w:r>
            <w:proofErr w:type="spellEnd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цикл</w:t>
            </w:r>
            <w:proofErr w:type="spellEnd"/>
          </w:p>
        </w:tc>
      </w:tr>
      <w:tr w:rsidR="00351D8C" w:rsidRPr="00FB76B8" w:rsidTr="00FB76B8">
        <w:trPr>
          <w:trHeight w:val="278"/>
        </w:trPr>
        <w:tc>
          <w:tcPr>
            <w:tcW w:w="922" w:type="dxa"/>
            <w:vMerge w:val="restart"/>
          </w:tcPr>
          <w:p w:rsidR="00351D8C" w:rsidRPr="00FB76B8" w:rsidRDefault="00351D8C" w:rsidP="009B61A8">
            <w:pPr>
              <w:spacing w:before="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351D8C" w:rsidRPr="00FB76B8" w:rsidRDefault="00351D8C" w:rsidP="009B61A8">
            <w:pPr>
              <w:ind w:left="349" w:right="333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</w:t>
            </w:r>
          </w:p>
        </w:tc>
        <w:tc>
          <w:tcPr>
            <w:tcW w:w="2490" w:type="dxa"/>
            <w:vMerge w:val="restart"/>
          </w:tcPr>
          <w:p w:rsidR="00351D8C" w:rsidRPr="00FB76B8" w:rsidRDefault="00351D8C" w:rsidP="009B61A8">
            <w:pPr>
              <w:spacing w:before="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351D8C" w:rsidRPr="00FB76B8" w:rsidRDefault="00351D8C" w:rsidP="00FB76B8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0,5-1</w:t>
            </w:r>
          </w:p>
        </w:tc>
        <w:tc>
          <w:tcPr>
            <w:tcW w:w="1843" w:type="dxa"/>
          </w:tcPr>
          <w:p w:rsidR="00351D8C" w:rsidRPr="00FB76B8" w:rsidRDefault="00351D8C" w:rsidP="009B61A8">
            <w:pPr>
              <w:spacing w:line="258" w:lineRule="exact"/>
              <w:ind w:left="131" w:right="131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Выше</w:t>
            </w:r>
            <w:proofErr w:type="spellEnd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-6</w:t>
            </w:r>
          </w:p>
        </w:tc>
        <w:tc>
          <w:tcPr>
            <w:tcW w:w="2410" w:type="dxa"/>
          </w:tcPr>
          <w:p w:rsidR="00351D8C" w:rsidRPr="00FB76B8" w:rsidRDefault="00351D8C" w:rsidP="009B61A8">
            <w:pPr>
              <w:spacing w:line="258" w:lineRule="exact"/>
              <w:ind w:left="117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15</w:t>
            </w:r>
          </w:p>
        </w:tc>
        <w:tc>
          <w:tcPr>
            <w:tcW w:w="1417" w:type="dxa"/>
            <w:vMerge w:val="restart"/>
          </w:tcPr>
          <w:p w:rsidR="00351D8C" w:rsidRPr="00FB76B8" w:rsidRDefault="00351D8C" w:rsidP="009B61A8">
            <w:pPr>
              <w:spacing w:before="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351D8C" w:rsidRPr="00FB76B8" w:rsidRDefault="00351D8C" w:rsidP="009B61A8">
            <w:pPr>
              <w:ind w:left="40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0,75</w:t>
            </w:r>
          </w:p>
        </w:tc>
        <w:tc>
          <w:tcPr>
            <w:tcW w:w="1418" w:type="dxa"/>
            <w:vMerge w:val="restart"/>
          </w:tcPr>
          <w:p w:rsidR="00351D8C" w:rsidRPr="00FB76B8" w:rsidRDefault="00351D8C" w:rsidP="00351D8C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351D8C" w:rsidRPr="00FB76B8" w:rsidRDefault="00351D8C" w:rsidP="00351D8C">
            <w:pPr>
              <w:pStyle w:val="TableParagraph"/>
              <w:ind w:right="1"/>
              <w:rPr>
                <w:sz w:val="24"/>
              </w:rPr>
            </w:pPr>
            <w:r w:rsidRPr="00FB76B8">
              <w:rPr>
                <w:sz w:val="24"/>
              </w:rPr>
              <w:t>3</w:t>
            </w:r>
          </w:p>
        </w:tc>
        <w:tc>
          <w:tcPr>
            <w:tcW w:w="1559" w:type="dxa"/>
            <w:vMerge w:val="restart"/>
          </w:tcPr>
          <w:p w:rsidR="00351D8C" w:rsidRPr="00FB76B8" w:rsidRDefault="00351D8C" w:rsidP="00351D8C">
            <w:pPr>
              <w:spacing w:before="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351D8C" w:rsidRPr="00FB76B8" w:rsidRDefault="00351D8C" w:rsidP="00351D8C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1701" w:type="dxa"/>
            <w:vMerge w:val="restart"/>
          </w:tcPr>
          <w:p w:rsidR="00351D8C" w:rsidRPr="00FB76B8" w:rsidRDefault="00351D8C" w:rsidP="00351D8C">
            <w:pPr>
              <w:spacing w:before="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351D8C" w:rsidRPr="00FB76B8" w:rsidRDefault="00351D8C" w:rsidP="00351D8C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</w:t>
            </w:r>
          </w:p>
        </w:tc>
        <w:tc>
          <w:tcPr>
            <w:tcW w:w="992" w:type="dxa"/>
            <w:vMerge w:val="restart"/>
          </w:tcPr>
          <w:p w:rsidR="00351D8C" w:rsidRPr="00FB76B8" w:rsidRDefault="00351D8C" w:rsidP="009B61A8">
            <w:pPr>
              <w:spacing w:before="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351D8C" w:rsidRPr="00FB76B8" w:rsidRDefault="00351D8C" w:rsidP="009B61A8">
            <w:pPr>
              <w:ind w:left="16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7,75</w:t>
            </w:r>
          </w:p>
        </w:tc>
      </w:tr>
      <w:tr w:rsidR="00351D8C" w:rsidRPr="00FB76B8" w:rsidTr="00FB76B8">
        <w:trPr>
          <w:trHeight w:val="275"/>
        </w:trPr>
        <w:tc>
          <w:tcPr>
            <w:tcW w:w="922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351D8C" w:rsidRPr="00FB76B8" w:rsidRDefault="00351D8C" w:rsidP="009B61A8">
            <w:pPr>
              <w:spacing w:line="256" w:lineRule="exact"/>
              <w:ind w:left="131" w:right="131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От</w:t>
            </w:r>
            <w:proofErr w:type="spellEnd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-6 </w:t>
            </w:r>
            <w:proofErr w:type="spellStart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до</w:t>
            </w:r>
            <w:proofErr w:type="spellEnd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-18</w:t>
            </w:r>
          </w:p>
        </w:tc>
        <w:tc>
          <w:tcPr>
            <w:tcW w:w="2410" w:type="dxa"/>
          </w:tcPr>
          <w:p w:rsidR="00351D8C" w:rsidRPr="00FB76B8" w:rsidRDefault="00351D8C" w:rsidP="009B61A8">
            <w:pPr>
              <w:spacing w:line="256" w:lineRule="exact"/>
              <w:ind w:left="117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25</w:t>
            </w:r>
          </w:p>
        </w:tc>
        <w:tc>
          <w:tcPr>
            <w:tcW w:w="1417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</w:tr>
      <w:tr w:rsidR="00351D8C" w:rsidRPr="00FB76B8" w:rsidTr="00FB76B8">
        <w:trPr>
          <w:trHeight w:val="275"/>
        </w:trPr>
        <w:tc>
          <w:tcPr>
            <w:tcW w:w="922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351D8C" w:rsidRPr="00FB76B8" w:rsidRDefault="00351D8C" w:rsidP="009B61A8">
            <w:pPr>
              <w:spacing w:line="256" w:lineRule="exact"/>
              <w:ind w:left="131" w:right="131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Ниже</w:t>
            </w:r>
            <w:proofErr w:type="spellEnd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-18</w:t>
            </w:r>
          </w:p>
        </w:tc>
        <w:tc>
          <w:tcPr>
            <w:tcW w:w="2410" w:type="dxa"/>
          </w:tcPr>
          <w:p w:rsidR="00351D8C" w:rsidRPr="00FB76B8" w:rsidRDefault="00351D8C" w:rsidP="009B61A8">
            <w:pPr>
              <w:spacing w:line="256" w:lineRule="exact"/>
              <w:ind w:left="117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35</w:t>
            </w:r>
          </w:p>
        </w:tc>
        <w:tc>
          <w:tcPr>
            <w:tcW w:w="1417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</w:tr>
      <w:tr w:rsidR="00351D8C" w:rsidRPr="00FB76B8" w:rsidTr="00FB76B8">
        <w:trPr>
          <w:trHeight w:val="275"/>
        </w:trPr>
        <w:tc>
          <w:tcPr>
            <w:tcW w:w="922" w:type="dxa"/>
            <w:vMerge w:val="restart"/>
          </w:tcPr>
          <w:p w:rsidR="00351D8C" w:rsidRPr="00FB76B8" w:rsidRDefault="00351D8C" w:rsidP="009B61A8">
            <w:pPr>
              <w:spacing w:before="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351D8C" w:rsidRPr="00FB76B8" w:rsidRDefault="00351D8C" w:rsidP="009B61A8">
            <w:pPr>
              <w:ind w:left="349" w:right="333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2.</w:t>
            </w:r>
          </w:p>
        </w:tc>
        <w:tc>
          <w:tcPr>
            <w:tcW w:w="2490" w:type="dxa"/>
            <w:vMerge w:val="restart"/>
          </w:tcPr>
          <w:p w:rsidR="00351D8C" w:rsidRPr="00FB76B8" w:rsidRDefault="00351D8C" w:rsidP="009B61A8">
            <w:pPr>
              <w:spacing w:before="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351D8C" w:rsidRPr="00FB76B8" w:rsidRDefault="00351D8C" w:rsidP="009B61A8">
            <w:pPr>
              <w:ind w:left="1006" w:right="1001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1-3</w:t>
            </w:r>
          </w:p>
        </w:tc>
        <w:tc>
          <w:tcPr>
            <w:tcW w:w="1843" w:type="dxa"/>
          </w:tcPr>
          <w:p w:rsidR="00351D8C" w:rsidRPr="00FB76B8" w:rsidRDefault="00351D8C" w:rsidP="009B61A8">
            <w:pPr>
              <w:spacing w:line="256" w:lineRule="exact"/>
              <w:ind w:left="131" w:right="131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Выше</w:t>
            </w:r>
            <w:proofErr w:type="spellEnd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-6</w:t>
            </w:r>
          </w:p>
        </w:tc>
        <w:tc>
          <w:tcPr>
            <w:tcW w:w="2410" w:type="dxa"/>
          </w:tcPr>
          <w:p w:rsidR="00351D8C" w:rsidRPr="00FB76B8" w:rsidRDefault="00351D8C" w:rsidP="009B61A8">
            <w:pPr>
              <w:spacing w:line="256" w:lineRule="exact"/>
              <w:ind w:left="117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15</w:t>
            </w:r>
          </w:p>
        </w:tc>
        <w:tc>
          <w:tcPr>
            <w:tcW w:w="1417" w:type="dxa"/>
            <w:vMerge w:val="restart"/>
          </w:tcPr>
          <w:p w:rsidR="00351D8C" w:rsidRPr="00FB76B8" w:rsidRDefault="00351D8C" w:rsidP="009B61A8">
            <w:pPr>
              <w:spacing w:before="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351D8C" w:rsidRPr="00FB76B8" w:rsidRDefault="00351D8C" w:rsidP="009B61A8">
            <w:pPr>
              <w:ind w:left="40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0,25</w:t>
            </w:r>
          </w:p>
        </w:tc>
        <w:tc>
          <w:tcPr>
            <w:tcW w:w="1418" w:type="dxa"/>
            <w:vMerge w:val="restart"/>
          </w:tcPr>
          <w:p w:rsidR="00351D8C" w:rsidRPr="00FB76B8" w:rsidRDefault="00351D8C" w:rsidP="00351D8C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351D8C" w:rsidRPr="00FB76B8" w:rsidRDefault="00351D8C" w:rsidP="00351D8C">
            <w:pPr>
              <w:pStyle w:val="TableParagraph"/>
              <w:ind w:right="1"/>
              <w:rPr>
                <w:sz w:val="24"/>
              </w:rPr>
            </w:pPr>
            <w:r w:rsidRPr="00FB76B8">
              <w:rPr>
                <w:sz w:val="24"/>
              </w:rPr>
              <w:t>3</w:t>
            </w:r>
          </w:p>
        </w:tc>
        <w:tc>
          <w:tcPr>
            <w:tcW w:w="1559" w:type="dxa"/>
            <w:vMerge w:val="restart"/>
          </w:tcPr>
          <w:p w:rsidR="00351D8C" w:rsidRPr="00FB76B8" w:rsidRDefault="00351D8C" w:rsidP="00351D8C">
            <w:pPr>
              <w:spacing w:before="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351D8C" w:rsidRPr="00FB76B8" w:rsidRDefault="00351D8C" w:rsidP="00351D8C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1701" w:type="dxa"/>
            <w:vMerge w:val="restart"/>
          </w:tcPr>
          <w:p w:rsidR="00351D8C" w:rsidRPr="00FB76B8" w:rsidRDefault="00351D8C" w:rsidP="00351D8C">
            <w:pPr>
              <w:spacing w:before="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351D8C" w:rsidRPr="00FB76B8" w:rsidRDefault="00351D8C" w:rsidP="00351D8C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-</w:t>
            </w:r>
          </w:p>
        </w:tc>
        <w:tc>
          <w:tcPr>
            <w:tcW w:w="992" w:type="dxa"/>
            <w:vMerge w:val="restart"/>
          </w:tcPr>
          <w:p w:rsidR="00351D8C" w:rsidRPr="00FB76B8" w:rsidRDefault="00351D8C" w:rsidP="009B61A8">
            <w:pPr>
              <w:spacing w:before="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351D8C" w:rsidRPr="00FB76B8" w:rsidRDefault="00351D8C" w:rsidP="009B61A8">
            <w:pPr>
              <w:ind w:left="16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4,25</w:t>
            </w:r>
          </w:p>
        </w:tc>
      </w:tr>
      <w:tr w:rsidR="00351D8C" w:rsidRPr="00FB76B8" w:rsidTr="00FB76B8">
        <w:trPr>
          <w:trHeight w:val="275"/>
        </w:trPr>
        <w:tc>
          <w:tcPr>
            <w:tcW w:w="922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351D8C" w:rsidRPr="00FB76B8" w:rsidRDefault="00351D8C" w:rsidP="009B61A8">
            <w:pPr>
              <w:spacing w:line="256" w:lineRule="exact"/>
              <w:ind w:left="131" w:right="131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От</w:t>
            </w:r>
            <w:proofErr w:type="spellEnd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-6 </w:t>
            </w:r>
            <w:proofErr w:type="spellStart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до</w:t>
            </w:r>
            <w:proofErr w:type="spellEnd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-18</w:t>
            </w:r>
          </w:p>
        </w:tc>
        <w:tc>
          <w:tcPr>
            <w:tcW w:w="2410" w:type="dxa"/>
          </w:tcPr>
          <w:p w:rsidR="00351D8C" w:rsidRPr="00FB76B8" w:rsidRDefault="00351D8C" w:rsidP="009B61A8">
            <w:pPr>
              <w:spacing w:line="256" w:lineRule="exact"/>
              <w:ind w:left="117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25</w:t>
            </w:r>
          </w:p>
        </w:tc>
        <w:tc>
          <w:tcPr>
            <w:tcW w:w="1417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</w:tr>
      <w:tr w:rsidR="00351D8C" w:rsidRPr="00FB76B8" w:rsidTr="00FB76B8">
        <w:trPr>
          <w:trHeight w:val="275"/>
        </w:trPr>
        <w:tc>
          <w:tcPr>
            <w:tcW w:w="922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351D8C" w:rsidRPr="00FB76B8" w:rsidRDefault="00351D8C" w:rsidP="009B61A8">
            <w:pPr>
              <w:spacing w:line="256" w:lineRule="exact"/>
              <w:ind w:left="131" w:right="131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Ниже</w:t>
            </w:r>
            <w:proofErr w:type="spellEnd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-18</w:t>
            </w:r>
          </w:p>
        </w:tc>
        <w:tc>
          <w:tcPr>
            <w:tcW w:w="2410" w:type="dxa"/>
          </w:tcPr>
          <w:p w:rsidR="00351D8C" w:rsidRPr="00FB76B8" w:rsidRDefault="00351D8C" w:rsidP="009B61A8">
            <w:pPr>
              <w:spacing w:line="256" w:lineRule="exact"/>
              <w:ind w:left="117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35</w:t>
            </w:r>
          </w:p>
        </w:tc>
        <w:tc>
          <w:tcPr>
            <w:tcW w:w="1417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</w:tr>
      <w:tr w:rsidR="00351D8C" w:rsidRPr="00FB76B8" w:rsidTr="00FB76B8">
        <w:trPr>
          <w:trHeight w:val="278"/>
        </w:trPr>
        <w:tc>
          <w:tcPr>
            <w:tcW w:w="922" w:type="dxa"/>
            <w:vMerge w:val="restart"/>
          </w:tcPr>
          <w:p w:rsidR="00351D8C" w:rsidRPr="00FB76B8" w:rsidRDefault="00351D8C" w:rsidP="009B61A8">
            <w:pPr>
              <w:spacing w:before="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351D8C" w:rsidRPr="00FB76B8" w:rsidRDefault="00351D8C" w:rsidP="009B61A8">
            <w:pPr>
              <w:ind w:left="349" w:right="333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3.</w:t>
            </w:r>
          </w:p>
        </w:tc>
        <w:tc>
          <w:tcPr>
            <w:tcW w:w="2490" w:type="dxa"/>
            <w:vMerge w:val="restart"/>
          </w:tcPr>
          <w:p w:rsidR="00351D8C" w:rsidRPr="00FB76B8" w:rsidRDefault="00351D8C" w:rsidP="009B61A8">
            <w:pPr>
              <w:spacing w:before="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351D8C" w:rsidRPr="00FB76B8" w:rsidRDefault="00351D8C" w:rsidP="00FB76B8">
            <w:pPr>
              <w:tabs>
                <w:tab w:val="left" w:pos="2207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Свыше</w:t>
            </w:r>
            <w:proofErr w:type="spellEnd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3</w:t>
            </w:r>
          </w:p>
        </w:tc>
        <w:tc>
          <w:tcPr>
            <w:tcW w:w="1843" w:type="dxa"/>
          </w:tcPr>
          <w:p w:rsidR="00351D8C" w:rsidRPr="00FB76B8" w:rsidRDefault="00351D8C" w:rsidP="009B61A8">
            <w:pPr>
              <w:spacing w:line="258" w:lineRule="exact"/>
              <w:ind w:left="131" w:right="131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Выше</w:t>
            </w:r>
            <w:proofErr w:type="spellEnd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-6</w:t>
            </w:r>
          </w:p>
        </w:tc>
        <w:tc>
          <w:tcPr>
            <w:tcW w:w="2410" w:type="dxa"/>
          </w:tcPr>
          <w:p w:rsidR="00351D8C" w:rsidRPr="00FB76B8" w:rsidRDefault="00351D8C" w:rsidP="009B61A8">
            <w:pPr>
              <w:spacing w:line="258" w:lineRule="exact"/>
              <w:ind w:left="117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15</w:t>
            </w:r>
          </w:p>
        </w:tc>
        <w:tc>
          <w:tcPr>
            <w:tcW w:w="1417" w:type="dxa"/>
            <w:vMerge w:val="restart"/>
          </w:tcPr>
          <w:p w:rsidR="00351D8C" w:rsidRPr="00FB76B8" w:rsidRDefault="00351D8C" w:rsidP="009B61A8">
            <w:pPr>
              <w:spacing w:before="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351D8C" w:rsidRPr="00FB76B8" w:rsidRDefault="00351D8C" w:rsidP="009B61A8">
            <w:pPr>
              <w:ind w:left="40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0,25</w:t>
            </w:r>
          </w:p>
        </w:tc>
        <w:tc>
          <w:tcPr>
            <w:tcW w:w="1418" w:type="dxa"/>
            <w:vMerge w:val="restart"/>
          </w:tcPr>
          <w:p w:rsidR="00351D8C" w:rsidRPr="00FB76B8" w:rsidRDefault="00351D8C" w:rsidP="00351D8C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351D8C" w:rsidRPr="00FB76B8" w:rsidRDefault="00351D8C" w:rsidP="00351D8C">
            <w:pPr>
              <w:pStyle w:val="TableParagraph"/>
              <w:ind w:left="154" w:right="153"/>
              <w:rPr>
                <w:sz w:val="24"/>
              </w:rPr>
            </w:pPr>
            <w:r w:rsidRPr="00FB76B8">
              <w:rPr>
                <w:sz w:val="24"/>
              </w:rPr>
              <w:t>1,5</w:t>
            </w:r>
          </w:p>
        </w:tc>
        <w:tc>
          <w:tcPr>
            <w:tcW w:w="1559" w:type="dxa"/>
            <w:vMerge w:val="restart"/>
          </w:tcPr>
          <w:p w:rsidR="00351D8C" w:rsidRPr="00FB76B8" w:rsidRDefault="00351D8C" w:rsidP="00351D8C">
            <w:pPr>
              <w:spacing w:before="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351D8C" w:rsidRPr="00FB76B8" w:rsidRDefault="00351D8C" w:rsidP="00351D8C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1701" w:type="dxa"/>
            <w:vMerge w:val="restart"/>
          </w:tcPr>
          <w:p w:rsidR="00351D8C" w:rsidRPr="00FB76B8" w:rsidRDefault="00351D8C" w:rsidP="00351D8C">
            <w:pPr>
              <w:spacing w:before="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351D8C" w:rsidRPr="00FB76B8" w:rsidRDefault="00351D8C" w:rsidP="00351D8C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-</w:t>
            </w:r>
          </w:p>
        </w:tc>
        <w:tc>
          <w:tcPr>
            <w:tcW w:w="992" w:type="dxa"/>
            <w:vMerge w:val="restart"/>
          </w:tcPr>
          <w:p w:rsidR="00351D8C" w:rsidRPr="00FB76B8" w:rsidRDefault="00351D8C" w:rsidP="009B61A8">
            <w:pPr>
              <w:spacing w:before="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351D8C" w:rsidRPr="00FB76B8" w:rsidRDefault="00351D8C" w:rsidP="009B61A8">
            <w:pPr>
              <w:ind w:left="16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2,75</w:t>
            </w:r>
          </w:p>
        </w:tc>
      </w:tr>
      <w:tr w:rsidR="00351D8C" w:rsidRPr="00FB76B8" w:rsidTr="00FB76B8">
        <w:trPr>
          <w:trHeight w:val="275"/>
        </w:trPr>
        <w:tc>
          <w:tcPr>
            <w:tcW w:w="922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351D8C" w:rsidRPr="00FB76B8" w:rsidRDefault="00351D8C" w:rsidP="009B61A8">
            <w:pPr>
              <w:spacing w:line="256" w:lineRule="exact"/>
              <w:ind w:left="131" w:right="131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От</w:t>
            </w:r>
            <w:proofErr w:type="spellEnd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-6 </w:t>
            </w:r>
            <w:proofErr w:type="spellStart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до</w:t>
            </w:r>
            <w:proofErr w:type="spellEnd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-18</w:t>
            </w:r>
          </w:p>
        </w:tc>
        <w:tc>
          <w:tcPr>
            <w:tcW w:w="2410" w:type="dxa"/>
          </w:tcPr>
          <w:p w:rsidR="00351D8C" w:rsidRPr="00FB76B8" w:rsidRDefault="00351D8C" w:rsidP="009B61A8">
            <w:pPr>
              <w:spacing w:line="256" w:lineRule="exact"/>
              <w:ind w:left="117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25</w:t>
            </w:r>
          </w:p>
        </w:tc>
        <w:tc>
          <w:tcPr>
            <w:tcW w:w="1417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</w:tr>
      <w:tr w:rsidR="00351D8C" w:rsidRPr="00FB76B8" w:rsidTr="00FB76B8">
        <w:trPr>
          <w:trHeight w:val="275"/>
        </w:trPr>
        <w:tc>
          <w:tcPr>
            <w:tcW w:w="922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351D8C" w:rsidRPr="00FB76B8" w:rsidRDefault="00351D8C" w:rsidP="009B61A8">
            <w:pPr>
              <w:spacing w:line="256" w:lineRule="exact"/>
              <w:ind w:left="131" w:right="131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Ниже</w:t>
            </w:r>
            <w:proofErr w:type="spellEnd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-18</w:t>
            </w:r>
          </w:p>
        </w:tc>
        <w:tc>
          <w:tcPr>
            <w:tcW w:w="2410" w:type="dxa"/>
          </w:tcPr>
          <w:p w:rsidR="00351D8C" w:rsidRPr="00FB76B8" w:rsidRDefault="00351D8C" w:rsidP="009B61A8">
            <w:pPr>
              <w:spacing w:line="256" w:lineRule="exact"/>
              <w:ind w:left="117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35</w:t>
            </w:r>
          </w:p>
        </w:tc>
        <w:tc>
          <w:tcPr>
            <w:tcW w:w="1417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</w:tr>
      <w:tr w:rsidR="00351D8C" w:rsidRPr="00FB76B8" w:rsidTr="00FB76B8">
        <w:trPr>
          <w:trHeight w:val="275"/>
        </w:trPr>
        <w:tc>
          <w:tcPr>
            <w:tcW w:w="14752" w:type="dxa"/>
            <w:gridSpan w:val="9"/>
          </w:tcPr>
          <w:p w:rsidR="00351D8C" w:rsidRPr="00FB76B8" w:rsidRDefault="00FB76B8" w:rsidP="00FB76B8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Последующи</w:t>
            </w:r>
            <w:proofErr w:type="spellEnd"/>
            <w:r w:rsidRPr="00FB76B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="00351D8C"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циклы</w:t>
            </w:r>
            <w:proofErr w:type="spellEnd"/>
          </w:p>
        </w:tc>
      </w:tr>
      <w:tr w:rsidR="00351D8C" w:rsidRPr="00FB76B8" w:rsidTr="00FB76B8">
        <w:trPr>
          <w:trHeight w:val="275"/>
        </w:trPr>
        <w:tc>
          <w:tcPr>
            <w:tcW w:w="922" w:type="dxa"/>
            <w:vMerge w:val="restart"/>
          </w:tcPr>
          <w:p w:rsidR="00351D8C" w:rsidRPr="00FB76B8" w:rsidRDefault="00351D8C" w:rsidP="009B61A8">
            <w:pPr>
              <w:spacing w:before="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351D8C" w:rsidRPr="00FB76B8" w:rsidRDefault="00351D8C" w:rsidP="009B61A8">
            <w:pPr>
              <w:ind w:left="349" w:right="333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</w:t>
            </w:r>
          </w:p>
        </w:tc>
        <w:tc>
          <w:tcPr>
            <w:tcW w:w="2490" w:type="dxa"/>
            <w:vMerge w:val="restart"/>
          </w:tcPr>
          <w:p w:rsidR="00351D8C" w:rsidRPr="00FB76B8" w:rsidRDefault="00351D8C" w:rsidP="009B61A8">
            <w:pPr>
              <w:spacing w:before="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351D8C" w:rsidRPr="00FB76B8" w:rsidRDefault="00351D8C" w:rsidP="00FB76B8">
            <w:pPr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0,5-1</w:t>
            </w:r>
          </w:p>
        </w:tc>
        <w:tc>
          <w:tcPr>
            <w:tcW w:w="1843" w:type="dxa"/>
          </w:tcPr>
          <w:p w:rsidR="00351D8C" w:rsidRPr="00FB76B8" w:rsidRDefault="00351D8C" w:rsidP="009B61A8">
            <w:pPr>
              <w:spacing w:line="256" w:lineRule="exact"/>
              <w:ind w:left="131" w:right="131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Выше</w:t>
            </w:r>
            <w:proofErr w:type="spellEnd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-6</w:t>
            </w:r>
          </w:p>
        </w:tc>
        <w:tc>
          <w:tcPr>
            <w:tcW w:w="2410" w:type="dxa"/>
          </w:tcPr>
          <w:p w:rsidR="00351D8C" w:rsidRPr="00FB76B8" w:rsidRDefault="00351D8C" w:rsidP="009B61A8">
            <w:pPr>
              <w:spacing w:line="256" w:lineRule="exact"/>
              <w:ind w:left="117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15</w:t>
            </w:r>
          </w:p>
        </w:tc>
        <w:tc>
          <w:tcPr>
            <w:tcW w:w="1417" w:type="dxa"/>
            <w:vMerge w:val="restart"/>
          </w:tcPr>
          <w:p w:rsidR="00351D8C" w:rsidRPr="00FB76B8" w:rsidRDefault="00351D8C" w:rsidP="009B61A8">
            <w:pPr>
              <w:spacing w:before="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351D8C" w:rsidRPr="00FB76B8" w:rsidRDefault="00351D8C" w:rsidP="009B61A8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-</w:t>
            </w:r>
          </w:p>
        </w:tc>
        <w:tc>
          <w:tcPr>
            <w:tcW w:w="1418" w:type="dxa"/>
            <w:vMerge w:val="restart"/>
          </w:tcPr>
          <w:p w:rsidR="00351D8C" w:rsidRPr="00FB76B8" w:rsidRDefault="00351D8C" w:rsidP="00351D8C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351D8C" w:rsidRPr="00FB76B8" w:rsidRDefault="00351D8C" w:rsidP="00351D8C">
            <w:pPr>
              <w:pStyle w:val="TableParagraph"/>
              <w:ind w:right="1"/>
              <w:rPr>
                <w:sz w:val="24"/>
              </w:rPr>
            </w:pPr>
            <w:r w:rsidRPr="00FB76B8">
              <w:rPr>
                <w:sz w:val="24"/>
              </w:rPr>
              <w:t>3</w:t>
            </w:r>
          </w:p>
        </w:tc>
        <w:tc>
          <w:tcPr>
            <w:tcW w:w="1559" w:type="dxa"/>
            <w:vMerge w:val="restart"/>
          </w:tcPr>
          <w:p w:rsidR="00351D8C" w:rsidRPr="00FB76B8" w:rsidRDefault="00351D8C" w:rsidP="00351D8C">
            <w:pPr>
              <w:spacing w:before="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351D8C" w:rsidRPr="00FB76B8" w:rsidRDefault="00351D8C" w:rsidP="00351D8C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1701" w:type="dxa"/>
            <w:vMerge w:val="restart"/>
          </w:tcPr>
          <w:p w:rsidR="00351D8C" w:rsidRPr="00FB76B8" w:rsidRDefault="00351D8C" w:rsidP="00351D8C">
            <w:pPr>
              <w:spacing w:before="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351D8C" w:rsidRPr="00FB76B8" w:rsidRDefault="00351D8C" w:rsidP="00351D8C">
            <w:pPr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3,75</w:t>
            </w:r>
          </w:p>
        </w:tc>
        <w:tc>
          <w:tcPr>
            <w:tcW w:w="992" w:type="dxa"/>
            <w:vMerge w:val="restart"/>
          </w:tcPr>
          <w:p w:rsidR="00351D8C" w:rsidRPr="00FB76B8" w:rsidRDefault="00351D8C" w:rsidP="009B61A8">
            <w:pPr>
              <w:spacing w:before="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351D8C" w:rsidRPr="00FB76B8" w:rsidRDefault="00351D8C" w:rsidP="009B61A8">
            <w:pPr>
              <w:ind w:left="16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7,75</w:t>
            </w:r>
          </w:p>
        </w:tc>
      </w:tr>
      <w:tr w:rsidR="00351D8C" w:rsidRPr="00FB76B8" w:rsidTr="00FB76B8">
        <w:trPr>
          <w:trHeight w:val="275"/>
        </w:trPr>
        <w:tc>
          <w:tcPr>
            <w:tcW w:w="922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351D8C" w:rsidRPr="00FB76B8" w:rsidRDefault="00351D8C" w:rsidP="009B61A8">
            <w:pPr>
              <w:spacing w:line="256" w:lineRule="exact"/>
              <w:ind w:left="131" w:right="131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От</w:t>
            </w:r>
            <w:proofErr w:type="spellEnd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-6 </w:t>
            </w:r>
            <w:proofErr w:type="spellStart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до</w:t>
            </w:r>
            <w:proofErr w:type="spellEnd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-18</w:t>
            </w:r>
          </w:p>
        </w:tc>
        <w:tc>
          <w:tcPr>
            <w:tcW w:w="2410" w:type="dxa"/>
          </w:tcPr>
          <w:p w:rsidR="00351D8C" w:rsidRPr="00FB76B8" w:rsidRDefault="00351D8C" w:rsidP="009B61A8">
            <w:pPr>
              <w:spacing w:line="256" w:lineRule="exact"/>
              <w:ind w:left="117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25</w:t>
            </w:r>
          </w:p>
        </w:tc>
        <w:tc>
          <w:tcPr>
            <w:tcW w:w="1417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</w:tr>
      <w:tr w:rsidR="00351D8C" w:rsidRPr="00FB76B8" w:rsidTr="00FB76B8">
        <w:trPr>
          <w:trHeight w:val="278"/>
        </w:trPr>
        <w:tc>
          <w:tcPr>
            <w:tcW w:w="922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351D8C" w:rsidRPr="00FB76B8" w:rsidRDefault="00351D8C" w:rsidP="009B61A8">
            <w:pPr>
              <w:spacing w:line="258" w:lineRule="exact"/>
              <w:ind w:left="131" w:right="131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Ниже</w:t>
            </w:r>
            <w:proofErr w:type="spellEnd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-18</w:t>
            </w:r>
          </w:p>
        </w:tc>
        <w:tc>
          <w:tcPr>
            <w:tcW w:w="2410" w:type="dxa"/>
          </w:tcPr>
          <w:p w:rsidR="00351D8C" w:rsidRPr="00FB76B8" w:rsidRDefault="00351D8C" w:rsidP="009B61A8">
            <w:pPr>
              <w:spacing w:line="258" w:lineRule="exact"/>
              <w:ind w:left="117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35</w:t>
            </w:r>
          </w:p>
        </w:tc>
        <w:tc>
          <w:tcPr>
            <w:tcW w:w="1417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</w:tr>
      <w:tr w:rsidR="00351D8C" w:rsidRPr="00FB76B8" w:rsidTr="00FB76B8">
        <w:trPr>
          <w:trHeight w:val="275"/>
        </w:trPr>
        <w:tc>
          <w:tcPr>
            <w:tcW w:w="922" w:type="dxa"/>
            <w:vMerge w:val="restart"/>
          </w:tcPr>
          <w:p w:rsidR="00351D8C" w:rsidRPr="00FB76B8" w:rsidRDefault="00351D8C" w:rsidP="009B61A8">
            <w:pPr>
              <w:spacing w:before="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351D8C" w:rsidRPr="00FB76B8" w:rsidRDefault="00351D8C" w:rsidP="009B61A8">
            <w:pPr>
              <w:ind w:left="349" w:right="333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2.</w:t>
            </w:r>
          </w:p>
        </w:tc>
        <w:tc>
          <w:tcPr>
            <w:tcW w:w="2490" w:type="dxa"/>
            <w:vMerge w:val="restart"/>
          </w:tcPr>
          <w:p w:rsidR="00351D8C" w:rsidRPr="00FB76B8" w:rsidRDefault="00351D8C" w:rsidP="009B61A8">
            <w:pPr>
              <w:spacing w:before="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351D8C" w:rsidRPr="00FB76B8" w:rsidRDefault="00351D8C" w:rsidP="009B61A8">
            <w:pPr>
              <w:ind w:left="1006" w:right="1001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1-3</w:t>
            </w:r>
          </w:p>
        </w:tc>
        <w:tc>
          <w:tcPr>
            <w:tcW w:w="1843" w:type="dxa"/>
          </w:tcPr>
          <w:p w:rsidR="00351D8C" w:rsidRPr="00FB76B8" w:rsidRDefault="00351D8C" w:rsidP="009B61A8">
            <w:pPr>
              <w:spacing w:line="256" w:lineRule="exact"/>
              <w:ind w:left="131" w:right="131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Выше</w:t>
            </w:r>
            <w:proofErr w:type="spellEnd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-6</w:t>
            </w:r>
          </w:p>
        </w:tc>
        <w:tc>
          <w:tcPr>
            <w:tcW w:w="2410" w:type="dxa"/>
          </w:tcPr>
          <w:p w:rsidR="00351D8C" w:rsidRPr="00FB76B8" w:rsidRDefault="00351D8C" w:rsidP="009B61A8">
            <w:pPr>
              <w:spacing w:line="256" w:lineRule="exact"/>
              <w:ind w:left="117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15</w:t>
            </w:r>
          </w:p>
        </w:tc>
        <w:tc>
          <w:tcPr>
            <w:tcW w:w="1417" w:type="dxa"/>
            <w:vMerge w:val="restart"/>
          </w:tcPr>
          <w:p w:rsidR="00351D8C" w:rsidRPr="00FB76B8" w:rsidRDefault="00351D8C" w:rsidP="009B61A8">
            <w:pPr>
              <w:spacing w:before="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351D8C" w:rsidRPr="00FB76B8" w:rsidRDefault="00351D8C" w:rsidP="009B61A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1418" w:type="dxa"/>
            <w:vMerge w:val="restart"/>
          </w:tcPr>
          <w:p w:rsidR="00351D8C" w:rsidRPr="00FB76B8" w:rsidRDefault="00351D8C" w:rsidP="00351D8C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351D8C" w:rsidRPr="00FB76B8" w:rsidRDefault="00351D8C" w:rsidP="00351D8C">
            <w:pPr>
              <w:pStyle w:val="TableParagraph"/>
              <w:ind w:left="154" w:right="153"/>
              <w:rPr>
                <w:sz w:val="24"/>
              </w:rPr>
            </w:pPr>
            <w:r w:rsidRPr="00FB76B8">
              <w:rPr>
                <w:sz w:val="24"/>
              </w:rPr>
              <w:t>4,25</w:t>
            </w:r>
          </w:p>
        </w:tc>
        <w:tc>
          <w:tcPr>
            <w:tcW w:w="1559" w:type="dxa"/>
            <w:vMerge w:val="restart"/>
          </w:tcPr>
          <w:p w:rsidR="00351D8C" w:rsidRPr="00FB76B8" w:rsidRDefault="00351D8C" w:rsidP="00351D8C">
            <w:pPr>
              <w:spacing w:before="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351D8C" w:rsidRPr="00FB76B8" w:rsidRDefault="00351D8C" w:rsidP="00351D8C">
            <w:pPr>
              <w:ind w:left="126" w:right="125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0,25</w:t>
            </w:r>
          </w:p>
        </w:tc>
        <w:tc>
          <w:tcPr>
            <w:tcW w:w="1701" w:type="dxa"/>
            <w:vMerge w:val="restart"/>
          </w:tcPr>
          <w:p w:rsidR="00351D8C" w:rsidRPr="00FB76B8" w:rsidRDefault="00351D8C" w:rsidP="00351D8C">
            <w:pPr>
              <w:spacing w:before="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351D8C" w:rsidRPr="00FB76B8" w:rsidRDefault="00351D8C" w:rsidP="00351D8C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</w:t>
            </w:r>
          </w:p>
        </w:tc>
        <w:tc>
          <w:tcPr>
            <w:tcW w:w="992" w:type="dxa"/>
            <w:vMerge w:val="restart"/>
          </w:tcPr>
          <w:p w:rsidR="00351D8C" w:rsidRPr="00FB76B8" w:rsidRDefault="00351D8C" w:rsidP="009B61A8">
            <w:pPr>
              <w:spacing w:before="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351D8C" w:rsidRPr="00FB76B8" w:rsidRDefault="00351D8C" w:rsidP="009B61A8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</w:t>
            </w:r>
          </w:p>
        </w:tc>
      </w:tr>
      <w:tr w:rsidR="00351D8C" w:rsidRPr="00FB76B8" w:rsidTr="00FB76B8">
        <w:trPr>
          <w:trHeight w:val="275"/>
        </w:trPr>
        <w:tc>
          <w:tcPr>
            <w:tcW w:w="922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351D8C" w:rsidRPr="00FB76B8" w:rsidRDefault="00351D8C" w:rsidP="009B61A8">
            <w:pPr>
              <w:spacing w:line="256" w:lineRule="exact"/>
              <w:ind w:left="131" w:right="131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От</w:t>
            </w:r>
            <w:proofErr w:type="spellEnd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-6 </w:t>
            </w:r>
            <w:proofErr w:type="spellStart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до</w:t>
            </w:r>
            <w:proofErr w:type="spellEnd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-18</w:t>
            </w:r>
          </w:p>
        </w:tc>
        <w:tc>
          <w:tcPr>
            <w:tcW w:w="2410" w:type="dxa"/>
          </w:tcPr>
          <w:p w:rsidR="00351D8C" w:rsidRPr="00FB76B8" w:rsidRDefault="00351D8C" w:rsidP="009B61A8">
            <w:pPr>
              <w:spacing w:line="256" w:lineRule="exact"/>
              <w:ind w:left="117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25</w:t>
            </w:r>
          </w:p>
        </w:tc>
        <w:tc>
          <w:tcPr>
            <w:tcW w:w="1417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</w:tr>
      <w:tr w:rsidR="00351D8C" w:rsidRPr="00FB76B8" w:rsidTr="00FB76B8">
        <w:trPr>
          <w:trHeight w:val="275"/>
        </w:trPr>
        <w:tc>
          <w:tcPr>
            <w:tcW w:w="922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351D8C" w:rsidRPr="00FB76B8" w:rsidRDefault="00351D8C" w:rsidP="009B61A8">
            <w:pPr>
              <w:spacing w:line="256" w:lineRule="exact"/>
              <w:ind w:left="131" w:right="131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Ниже</w:t>
            </w:r>
            <w:proofErr w:type="spellEnd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-18</w:t>
            </w:r>
          </w:p>
        </w:tc>
        <w:tc>
          <w:tcPr>
            <w:tcW w:w="2410" w:type="dxa"/>
          </w:tcPr>
          <w:p w:rsidR="00351D8C" w:rsidRPr="00FB76B8" w:rsidRDefault="00351D8C" w:rsidP="009B61A8">
            <w:pPr>
              <w:spacing w:line="256" w:lineRule="exact"/>
              <w:ind w:left="117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35</w:t>
            </w:r>
          </w:p>
        </w:tc>
        <w:tc>
          <w:tcPr>
            <w:tcW w:w="1417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351D8C" w:rsidRPr="00FB76B8" w:rsidRDefault="00351D8C" w:rsidP="009B61A8">
            <w:pPr>
              <w:rPr>
                <w:sz w:val="2"/>
                <w:szCs w:val="2"/>
              </w:rPr>
            </w:pPr>
          </w:p>
        </w:tc>
      </w:tr>
      <w:tr w:rsidR="00351D8C" w:rsidRPr="00FB76B8" w:rsidTr="00FB76B8">
        <w:trPr>
          <w:trHeight w:val="275"/>
        </w:trPr>
        <w:tc>
          <w:tcPr>
            <w:tcW w:w="922" w:type="dxa"/>
            <w:vMerge w:val="restart"/>
          </w:tcPr>
          <w:p w:rsidR="00351D8C" w:rsidRPr="00FB76B8" w:rsidRDefault="00351D8C" w:rsidP="009B61A8">
            <w:pPr>
              <w:spacing w:before="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351D8C" w:rsidRPr="00FB76B8" w:rsidRDefault="00351D8C" w:rsidP="009B61A8">
            <w:pPr>
              <w:ind w:left="349" w:right="333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3.</w:t>
            </w:r>
          </w:p>
        </w:tc>
        <w:tc>
          <w:tcPr>
            <w:tcW w:w="2490" w:type="dxa"/>
            <w:vMerge w:val="restart"/>
          </w:tcPr>
          <w:p w:rsidR="00351D8C" w:rsidRPr="00FB76B8" w:rsidRDefault="00351D8C" w:rsidP="009B61A8">
            <w:pPr>
              <w:spacing w:before="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351D8C" w:rsidRPr="00FB76B8" w:rsidRDefault="00351D8C" w:rsidP="00FB76B8">
            <w:pPr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Свыше</w:t>
            </w:r>
            <w:proofErr w:type="spellEnd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3</w:t>
            </w:r>
          </w:p>
        </w:tc>
        <w:tc>
          <w:tcPr>
            <w:tcW w:w="1843" w:type="dxa"/>
          </w:tcPr>
          <w:p w:rsidR="00351D8C" w:rsidRPr="00FB76B8" w:rsidRDefault="00351D8C" w:rsidP="009B61A8">
            <w:pPr>
              <w:spacing w:line="256" w:lineRule="exact"/>
              <w:ind w:left="131" w:right="131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Выше</w:t>
            </w:r>
            <w:proofErr w:type="spellEnd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-6</w:t>
            </w:r>
          </w:p>
        </w:tc>
        <w:tc>
          <w:tcPr>
            <w:tcW w:w="2410" w:type="dxa"/>
          </w:tcPr>
          <w:p w:rsidR="00351D8C" w:rsidRPr="00FB76B8" w:rsidRDefault="00351D8C" w:rsidP="009B61A8">
            <w:pPr>
              <w:spacing w:line="256" w:lineRule="exact"/>
              <w:ind w:left="117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15</w:t>
            </w:r>
          </w:p>
        </w:tc>
        <w:tc>
          <w:tcPr>
            <w:tcW w:w="1417" w:type="dxa"/>
            <w:vMerge w:val="restart"/>
          </w:tcPr>
          <w:p w:rsidR="00351D8C" w:rsidRPr="00FB76B8" w:rsidRDefault="00351D8C" w:rsidP="009B61A8">
            <w:pPr>
              <w:spacing w:before="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351D8C" w:rsidRPr="00FB76B8" w:rsidRDefault="00351D8C" w:rsidP="009B61A8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-</w:t>
            </w:r>
          </w:p>
        </w:tc>
        <w:tc>
          <w:tcPr>
            <w:tcW w:w="1418" w:type="dxa"/>
            <w:vMerge w:val="restart"/>
          </w:tcPr>
          <w:p w:rsidR="00351D8C" w:rsidRPr="00FB76B8" w:rsidRDefault="00351D8C" w:rsidP="00351D8C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351D8C" w:rsidRPr="00FB76B8" w:rsidRDefault="00351D8C" w:rsidP="00351D8C">
            <w:pPr>
              <w:pStyle w:val="TableParagraph"/>
              <w:ind w:left="154" w:right="153"/>
              <w:rPr>
                <w:sz w:val="24"/>
              </w:rPr>
            </w:pPr>
            <w:r w:rsidRPr="00FB76B8">
              <w:rPr>
                <w:sz w:val="24"/>
              </w:rPr>
              <w:t>1,5</w:t>
            </w:r>
          </w:p>
        </w:tc>
        <w:tc>
          <w:tcPr>
            <w:tcW w:w="1559" w:type="dxa"/>
            <w:vMerge w:val="restart"/>
          </w:tcPr>
          <w:p w:rsidR="00351D8C" w:rsidRPr="00FB76B8" w:rsidRDefault="00351D8C" w:rsidP="00351D8C">
            <w:pPr>
              <w:spacing w:before="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351D8C" w:rsidRPr="00FB76B8" w:rsidRDefault="00351D8C" w:rsidP="00351D8C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1701" w:type="dxa"/>
            <w:vMerge w:val="restart"/>
          </w:tcPr>
          <w:p w:rsidR="00351D8C" w:rsidRPr="00FB76B8" w:rsidRDefault="00351D8C" w:rsidP="00351D8C">
            <w:pPr>
              <w:spacing w:before="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351D8C" w:rsidRPr="00FB76B8" w:rsidRDefault="00351D8C" w:rsidP="00351D8C">
            <w:pPr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0,25</w:t>
            </w:r>
          </w:p>
        </w:tc>
        <w:tc>
          <w:tcPr>
            <w:tcW w:w="992" w:type="dxa"/>
            <w:vMerge w:val="restart"/>
          </w:tcPr>
          <w:p w:rsidR="00351D8C" w:rsidRPr="00FB76B8" w:rsidRDefault="00351D8C" w:rsidP="009B61A8">
            <w:pPr>
              <w:spacing w:before="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351D8C" w:rsidRPr="00FB76B8" w:rsidRDefault="00351D8C" w:rsidP="009B61A8">
            <w:pPr>
              <w:ind w:left="16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2,75</w:t>
            </w:r>
          </w:p>
        </w:tc>
      </w:tr>
      <w:tr w:rsidR="009B61A8" w:rsidRPr="00FB76B8" w:rsidTr="00FB76B8">
        <w:trPr>
          <w:trHeight w:val="275"/>
        </w:trPr>
        <w:tc>
          <w:tcPr>
            <w:tcW w:w="922" w:type="dxa"/>
            <w:vMerge/>
          </w:tcPr>
          <w:p w:rsidR="009B61A8" w:rsidRPr="00FB76B8" w:rsidRDefault="009B61A8" w:rsidP="009B61A8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  <w:vMerge/>
          </w:tcPr>
          <w:p w:rsidR="009B61A8" w:rsidRPr="00FB76B8" w:rsidRDefault="009B61A8" w:rsidP="009B61A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9B61A8" w:rsidRPr="00FB76B8" w:rsidRDefault="009B61A8" w:rsidP="009B61A8">
            <w:pPr>
              <w:spacing w:line="256" w:lineRule="exact"/>
              <w:ind w:left="131" w:right="131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От</w:t>
            </w:r>
            <w:proofErr w:type="spellEnd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-6 </w:t>
            </w:r>
            <w:proofErr w:type="spellStart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до</w:t>
            </w:r>
            <w:proofErr w:type="spellEnd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-18</w:t>
            </w:r>
          </w:p>
        </w:tc>
        <w:tc>
          <w:tcPr>
            <w:tcW w:w="2410" w:type="dxa"/>
          </w:tcPr>
          <w:p w:rsidR="009B61A8" w:rsidRPr="00FB76B8" w:rsidRDefault="009B61A8" w:rsidP="009B61A8">
            <w:pPr>
              <w:spacing w:line="256" w:lineRule="exact"/>
              <w:ind w:left="117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25</w:t>
            </w:r>
          </w:p>
        </w:tc>
        <w:tc>
          <w:tcPr>
            <w:tcW w:w="1417" w:type="dxa"/>
            <w:vMerge/>
          </w:tcPr>
          <w:p w:rsidR="009B61A8" w:rsidRPr="00FB76B8" w:rsidRDefault="009B61A8" w:rsidP="009B61A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</w:tcPr>
          <w:p w:rsidR="009B61A8" w:rsidRPr="00FB76B8" w:rsidRDefault="009B61A8" w:rsidP="009B61A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9B61A8" w:rsidRPr="00FB76B8" w:rsidRDefault="009B61A8" w:rsidP="009B61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9B61A8" w:rsidRPr="00FB76B8" w:rsidRDefault="009B61A8" w:rsidP="009B61A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9B61A8" w:rsidRPr="00FB76B8" w:rsidRDefault="009B61A8" w:rsidP="009B61A8">
            <w:pPr>
              <w:rPr>
                <w:sz w:val="2"/>
                <w:szCs w:val="2"/>
              </w:rPr>
            </w:pPr>
          </w:p>
        </w:tc>
      </w:tr>
      <w:tr w:rsidR="009B61A8" w:rsidRPr="00FB76B8" w:rsidTr="00FB76B8">
        <w:trPr>
          <w:trHeight w:val="278"/>
        </w:trPr>
        <w:tc>
          <w:tcPr>
            <w:tcW w:w="922" w:type="dxa"/>
            <w:vMerge/>
          </w:tcPr>
          <w:p w:rsidR="009B61A8" w:rsidRPr="00FB76B8" w:rsidRDefault="009B61A8" w:rsidP="009B61A8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  <w:vMerge/>
          </w:tcPr>
          <w:p w:rsidR="009B61A8" w:rsidRPr="00FB76B8" w:rsidRDefault="009B61A8" w:rsidP="009B61A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9B61A8" w:rsidRPr="00FB76B8" w:rsidRDefault="009B61A8" w:rsidP="009B61A8">
            <w:pPr>
              <w:spacing w:line="258" w:lineRule="exact"/>
              <w:ind w:left="131" w:right="131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Ниже</w:t>
            </w:r>
            <w:proofErr w:type="spellEnd"/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-18</w:t>
            </w:r>
          </w:p>
        </w:tc>
        <w:tc>
          <w:tcPr>
            <w:tcW w:w="2410" w:type="dxa"/>
          </w:tcPr>
          <w:p w:rsidR="009B61A8" w:rsidRPr="00FB76B8" w:rsidRDefault="009B61A8" w:rsidP="009B61A8">
            <w:pPr>
              <w:spacing w:line="258" w:lineRule="exact"/>
              <w:ind w:left="117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B76B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35</w:t>
            </w:r>
          </w:p>
        </w:tc>
        <w:tc>
          <w:tcPr>
            <w:tcW w:w="1417" w:type="dxa"/>
            <w:vMerge/>
          </w:tcPr>
          <w:p w:rsidR="009B61A8" w:rsidRPr="00FB76B8" w:rsidRDefault="009B61A8" w:rsidP="009B61A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</w:tcPr>
          <w:p w:rsidR="009B61A8" w:rsidRPr="00FB76B8" w:rsidRDefault="009B61A8" w:rsidP="009B61A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9B61A8" w:rsidRPr="00FB76B8" w:rsidRDefault="009B61A8" w:rsidP="009B61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9B61A8" w:rsidRPr="00FB76B8" w:rsidRDefault="009B61A8" w:rsidP="009B61A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9B61A8" w:rsidRPr="00FB76B8" w:rsidRDefault="009B61A8" w:rsidP="009B61A8">
            <w:pPr>
              <w:rPr>
                <w:sz w:val="2"/>
                <w:szCs w:val="2"/>
              </w:rPr>
            </w:pPr>
          </w:p>
        </w:tc>
      </w:tr>
    </w:tbl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B61A8" w:rsidRPr="009B61A8" w:rsidRDefault="009B61A8" w:rsidP="009B61A8">
      <w:pPr>
        <w:widowControl w:val="0"/>
        <w:autoSpaceDE w:val="0"/>
        <w:autoSpaceDN w:val="0"/>
        <w:spacing w:before="131" w:after="0" w:line="240" w:lineRule="auto"/>
        <w:ind w:left="284" w:firstLine="13724"/>
        <w:rPr>
          <w:rFonts w:ascii="Times New Roman" w:eastAsia="Times New Roman" w:hAnsi="Times New Roman" w:cs="Times New Roman"/>
          <w:sz w:val="26"/>
          <w:highlight w:val="yellow"/>
          <w:lang w:eastAsia="ru-RU" w:bidi="ru-RU"/>
        </w:rPr>
      </w:pP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B61A8" w:rsidRPr="009B61A8" w:rsidSect="009B61A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B61A8" w:rsidRPr="001348A1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8A1">
        <w:rPr>
          <w:rFonts w:ascii="Times New Roman" w:hAnsi="Times New Roman" w:cs="Times New Roman"/>
          <w:sz w:val="28"/>
          <w:szCs w:val="28"/>
        </w:rPr>
        <w:t xml:space="preserve">При снегопадах малой интенсивности (0,5-1 мм/ч) технологический процесс снегоочистки предусматривает интервал между обработкой покрытий химическими веществами и началом </w:t>
      </w:r>
      <w:proofErr w:type="spellStart"/>
      <w:r w:rsidRPr="001348A1">
        <w:rPr>
          <w:rFonts w:ascii="Times New Roman" w:hAnsi="Times New Roman" w:cs="Times New Roman"/>
          <w:sz w:val="28"/>
          <w:szCs w:val="28"/>
        </w:rPr>
        <w:t>оплуживания</w:t>
      </w:r>
      <w:proofErr w:type="spellEnd"/>
      <w:r w:rsidRPr="001348A1">
        <w:rPr>
          <w:rFonts w:ascii="Times New Roman" w:hAnsi="Times New Roman" w:cs="Times New Roman"/>
          <w:sz w:val="28"/>
          <w:szCs w:val="28"/>
        </w:rPr>
        <w:t xml:space="preserve"> снега. В интервале, продолжительность которого составляет 3 ч, накапливается снег на дороге и, активно перемешиваясь с химическими веществами коле-</w:t>
      </w:r>
    </w:p>
    <w:p w:rsidR="009B61A8" w:rsidRPr="001348A1" w:rsidRDefault="009B61A8" w:rsidP="009B61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A1">
        <w:rPr>
          <w:rFonts w:ascii="Times New Roman" w:hAnsi="Times New Roman" w:cs="Times New Roman"/>
          <w:sz w:val="28"/>
          <w:szCs w:val="28"/>
        </w:rPr>
        <w:t xml:space="preserve">сами движущегося транспорта, сохраняет свою сыпучесть.  </w:t>
      </w:r>
    </w:p>
    <w:p w:rsidR="009B61A8" w:rsidRPr="001348A1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8A1">
        <w:rPr>
          <w:rFonts w:ascii="Times New Roman" w:hAnsi="Times New Roman" w:cs="Times New Roman"/>
          <w:sz w:val="28"/>
          <w:szCs w:val="28"/>
        </w:rPr>
        <w:t xml:space="preserve">При снегопадах 1-3 мм/ч и выше снегоочистку производят без интервала, непосредственно после начала обработки дорог химическими веществами. Срок окончания работ по сгребанию и сметанию снега должен соответствовать накоплению на дорожном покрытии допустимого количества снега.  </w:t>
      </w:r>
    </w:p>
    <w:p w:rsidR="009B61A8" w:rsidRPr="001348A1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8A1">
        <w:rPr>
          <w:rFonts w:ascii="Times New Roman" w:hAnsi="Times New Roman" w:cs="Times New Roman"/>
          <w:sz w:val="28"/>
          <w:szCs w:val="28"/>
        </w:rPr>
        <w:t xml:space="preserve">Если после окончания первого цикла работ снегопад продолжается, цикл работ повторяют необходимое число раз до полной уборки снега с покрытия дороги.  </w:t>
      </w:r>
    </w:p>
    <w:p w:rsidR="009B61A8" w:rsidRPr="001348A1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8A1">
        <w:rPr>
          <w:rFonts w:ascii="Times New Roman" w:hAnsi="Times New Roman" w:cs="Times New Roman"/>
          <w:sz w:val="28"/>
          <w:szCs w:val="28"/>
        </w:rPr>
        <w:t xml:space="preserve">Для предотвращения образования снежно-ледяного наката при повышении и последующем  резком  понижении  температуры  воздуха  после  обработки  дорожного  покрытия химическими веществами  снегоочистку начинают  сразу по получении  сигнала о возможном понижении температуры воздуха.  </w:t>
      </w:r>
    </w:p>
    <w:p w:rsidR="009B61A8" w:rsidRPr="001348A1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8A1">
        <w:rPr>
          <w:rFonts w:ascii="Times New Roman" w:hAnsi="Times New Roman" w:cs="Times New Roman"/>
          <w:sz w:val="28"/>
          <w:szCs w:val="28"/>
        </w:rPr>
        <w:t>Не  рекомендуется  применять  химические  вещества  в  местах,  имеющих  подъёмы, спуски и кривые малого радиуса. Для повышения коэффициента сцепления колёс с дорогой эти участки обрабатывают песком. Норма распределения песка в этом случае составляет 150-200 г/м</w:t>
      </w:r>
      <w:r w:rsidRPr="001348A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348A1">
        <w:rPr>
          <w:rFonts w:ascii="Times New Roman" w:hAnsi="Times New Roman" w:cs="Times New Roman"/>
          <w:sz w:val="28"/>
          <w:szCs w:val="28"/>
        </w:rPr>
        <w:t xml:space="preserve"> при температуре выше минус 6</w:t>
      </w:r>
      <w:proofErr w:type="gramStart"/>
      <w:r w:rsidRPr="001348A1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1348A1">
        <w:rPr>
          <w:rFonts w:ascii="Times New Roman" w:hAnsi="Times New Roman" w:cs="Times New Roman"/>
          <w:sz w:val="28"/>
          <w:szCs w:val="28"/>
        </w:rPr>
        <w:t xml:space="preserve"> и 250-300 г/м</w:t>
      </w:r>
      <w:r w:rsidRPr="001348A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348A1">
        <w:rPr>
          <w:rFonts w:ascii="Times New Roman" w:hAnsi="Times New Roman" w:cs="Times New Roman"/>
          <w:sz w:val="28"/>
          <w:szCs w:val="28"/>
        </w:rPr>
        <w:t xml:space="preserve"> при более низкой температуре.  </w:t>
      </w:r>
    </w:p>
    <w:p w:rsidR="009B61A8" w:rsidRPr="001348A1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8A1">
        <w:rPr>
          <w:rFonts w:ascii="Times New Roman" w:hAnsi="Times New Roman" w:cs="Times New Roman"/>
          <w:sz w:val="28"/>
          <w:szCs w:val="28"/>
        </w:rPr>
        <w:t xml:space="preserve">Твёрдые химические вещества разбрасывают по поверхности дороги универсальными распределителями.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8A1">
        <w:rPr>
          <w:rFonts w:ascii="Times New Roman" w:hAnsi="Times New Roman" w:cs="Times New Roman"/>
          <w:sz w:val="28"/>
          <w:szCs w:val="28"/>
        </w:rPr>
        <w:t xml:space="preserve">При отсутствии специальных машин химические вещества распределяют </w:t>
      </w:r>
      <w:proofErr w:type="spellStart"/>
      <w:r w:rsidRPr="001348A1">
        <w:rPr>
          <w:rFonts w:ascii="Times New Roman" w:hAnsi="Times New Roman" w:cs="Times New Roman"/>
          <w:sz w:val="28"/>
          <w:szCs w:val="28"/>
        </w:rPr>
        <w:t>пескоразбрасывателями</w:t>
      </w:r>
      <w:proofErr w:type="spellEnd"/>
      <w:r w:rsidRPr="001348A1">
        <w:rPr>
          <w:rFonts w:ascii="Times New Roman" w:hAnsi="Times New Roman" w:cs="Times New Roman"/>
          <w:sz w:val="28"/>
          <w:szCs w:val="28"/>
        </w:rPr>
        <w:t>.  Для  соблюдения  установленной  плотности  распределения  рабочая  скорость на третьей передаче должна соответствовать 25-30 км/ч.</w:t>
      </w:r>
      <w:r w:rsidRPr="009B61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Оперативность работ по зимней уборке в первую очередь зависит от работы распределительных машин и организации хранения и погрузки технологических материалов. Это достигается следующим образом: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- расположением баз для хранения технологических материалов, при котором пробеги  распределителей  с  обслуживаемого  участка  на  заправку  были  бы минимальными (3-5 км);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- организацией на наиболее опасных участках пунктов дежурства распределителей,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загруженных  технологическими  материалами,  которые  при  необходимости  немедленно начинают посыпку дорог;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- механизацией погрузки технологических материалов в кузов распределителей.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Технологические  маршруты  следует  составлять  для  каждого  распределителя  отдельно (при наличии нескольких распределителей). Материалы должны распределяться за один проход машины.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61A8">
        <w:rPr>
          <w:rFonts w:ascii="Times New Roman" w:hAnsi="Times New Roman" w:cs="Times New Roman"/>
          <w:sz w:val="28"/>
          <w:szCs w:val="28"/>
        </w:rPr>
        <w:t>Противогололёдные</w:t>
      </w:r>
      <w:proofErr w:type="spellEnd"/>
      <w:r w:rsidRPr="009B61A8">
        <w:rPr>
          <w:rFonts w:ascii="Times New Roman" w:hAnsi="Times New Roman" w:cs="Times New Roman"/>
          <w:sz w:val="28"/>
          <w:szCs w:val="28"/>
        </w:rPr>
        <w:t xml:space="preserve"> материалы  следует  равномерно  распределять  по  всей  площади  проезжей части в соответствии с установленным режимом снегоочистки и нормами распределения. Не допускается попадание материалов за пределы проезжей части дорог.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Распределение технологических материалов необходимо начинать с улиц, имеющих высокую  интенсивность  движения.  Остановки  общественного  транспорта,  перекрёстки, подъёмы, спуски и т.д. должны обрабатываться особенно тщательно.  </w:t>
      </w:r>
    </w:p>
    <w:p w:rsidR="009B61A8" w:rsidRPr="009B61A8" w:rsidRDefault="009B61A8" w:rsidP="009B61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42482">
        <w:rPr>
          <w:rFonts w:ascii="Times New Roman" w:hAnsi="Times New Roman" w:cs="Times New Roman"/>
          <w:sz w:val="28"/>
          <w:szCs w:val="28"/>
          <w:u w:val="single"/>
        </w:rPr>
        <w:t>Сгребание и подметание снега</w:t>
      </w:r>
    </w:p>
    <w:p w:rsidR="009B61A8" w:rsidRPr="00F42482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482">
        <w:rPr>
          <w:rFonts w:ascii="Times New Roman" w:hAnsi="Times New Roman" w:cs="Times New Roman"/>
          <w:sz w:val="28"/>
          <w:szCs w:val="28"/>
        </w:rPr>
        <w:t xml:space="preserve">Снег  с  дорожных  покрытий в городском поселении «Забайкальское»  удаляется путём прохождения трактора </w:t>
      </w:r>
      <w:proofErr w:type="gramStart"/>
      <w:r w:rsidRPr="00F424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42482">
        <w:rPr>
          <w:rFonts w:ascii="Times New Roman" w:hAnsi="Times New Roman" w:cs="Times New Roman"/>
          <w:sz w:val="28"/>
          <w:szCs w:val="28"/>
        </w:rPr>
        <w:t xml:space="preserve"> щёткой (плужно-щёточными снегоочистителями). Технологические  маршруты    снегоочистителей  необходимо  начинать  с  улиц  с наиболее интенсивным движением транспорта.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482">
        <w:rPr>
          <w:rFonts w:ascii="Times New Roman" w:hAnsi="Times New Roman" w:cs="Times New Roman"/>
          <w:sz w:val="28"/>
          <w:szCs w:val="28"/>
        </w:rPr>
        <w:t>Маршруты распределителей  технологических материалов и снегоочистителей должны по возможности совпа</w:t>
      </w:r>
      <w:r w:rsidRPr="009B61A8">
        <w:rPr>
          <w:rFonts w:ascii="Times New Roman" w:hAnsi="Times New Roman" w:cs="Times New Roman"/>
          <w:sz w:val="28"/>
          <w:szCs w:val="28"/>
        </w:rPr>
        <w:t xml:space="preserve">дать. Это позволяет выдержать интервал, необходимый  для  равномерного  перемешивания  снега  с  внесённым  песком на всей протяжённости маршрута и достигнуть необходимого технологического эффекта.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>Сгребание и убирание снега не требуется, т.к. снег сдувается сильными ветрами.</w:t>
      </w:r>
    </w:p>
    <w:p w:rsidR="009B61A8" w:rsidRPr="009B61A8" w:rsidRDefault="009B61A8" w:rsidP="009B61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B61A8">
        <w:rPr>
          <w:rFonts w:ascii="Times New Roman" w:hAnsi="Times New Roman" w:cs="Times New Roman"/>
          <w:sz w:val="28"/>
          <w:szCs w:val="28"/>
          <w:u w:val="single"/>
        </w:rPr>
        <w:t>Борьба с гололёдом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>Гололёд представляет собой стекловидную гололёдную плёнку, образующуюся в результате осаждения и замерзания на дорожном покрытии влаги, водяных паров или замерзания на дорогах дождевых осадков при температуре от +1° до -6</w:t>
      </w:r>
      <w:proofErr w:type="gramStart"/>
      <w:r w:rsidRPr="009B61A8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9B61A8">
        <w:rPr>
          <w:rFonts w:ascii="Times New Roman" w:hAnsi="Times New Roman" w:cs="Times New Roman"/>
          <w:sz w:val="28"/>
          <w:szCs w:val="28"/>
        </w:rPr>
        <w:t xml:space="preserve"> и при влажности воздуха свыше 85 %.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При возникновении гололёдной плёнки резко снижается коэффициент сцепления автомобильных шин с дорогой, что влияет на безопасность движения транспортных средств.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Борьбу  с  гололёдом  в  городском поселении «Забайкальское»  следует  проводить в первую очередь на участках с крутыми уклонами и кривыми малого радиуса, на пересечениях в одном уровне, на искусственных сооружениях и подъездах к ним, а также во всех других местах, где часто возникает необходимость экстренного торможения.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При  борьбе  с  гололёдом  применяется  профилактический  метод,  препятствующий появлению гололёда, или метод пассивного воздействия, который заключается в обработке дорожных, покрытий песком и служит для повышения коэффициента сцепления шин  с дорогой,  уже покрытой  гололёдной плёнкой. Профилактический метод наиболее эффективен, однако эффективность этого метода зависит от своевременного и правильного получения предупредительных сводок метеослужб о возможном возникновении гололёда.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>При получении  сводки о  возможном  гололёде дорожное покрытие немедленно обрабатывают химическими веществами по норме 15-20 г/м</w:t>
      </w:r>
      <w:proofErr w:type="gramStart"/>
      <w:r w:rsidRPr="009B61A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9B61A8">
        <w:rPr>
          <w:rFonts w:ascii="Times New Roman" w:hAnsi="Times New Roman" w:cs="Times New Roman"/>
          <w:sz w:val="28"/>
          <w:szCs w:val="28"/>
        </w:rPr>
        <w:t>.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>В случае если гололёд уже возник, применяются пассивные методы. Дорожное покрытие  в  кратчайшие  сроки  следует  обработать песком по норме 150-300 г/м</w:t>
      </w:r>
      <w:proofErr w:type="gramStart"/>
      <w:r w:rsidRPr="009B61A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9B61A8">
        <w:rPr>
          <w:rFonts w:ascii="Times New Roman" w:hAnsi="Times New Roman" w:cs="Times New Roman"/>
          <w:sz w:val="28"/>
          <w:szCs w:val="28"/>
        </w:rPr>
        <w:t xml:space="preserve">. На участках с большими продольными уклонами, на кривых подъездах и пересечениях дорог и  во  всех  других местах,  где по  условиям движения  часто  возникает необходимость экстренного торможения, нормы распределения увеличивают.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Подсыпка </w:t>
      </w:r>
      <w:proofErr w:type="spellStart"/>
      <w:r w:rsidRPr="009B61A8">
        <w:rPr>
          <w:rFonts w:ascii="Times New Roman" w:hAnsi="Times New Roman" w:cs="Times New Roman"/>
          <w:sz w:val="28"/>
          <w:szCs w:val="28"/>
        </w:rPr>
        <w:t>противогололёдным</w:t>
      </w:r>
      <w:proofErr w:type="spellEnd"/>
      <w:r w:rsidRPr="009B61A8">
        <w:rPr>
          <w:rFonts w:ascii="Times New Roman" w:hAnsi="Times New Roman" w:cs="Times New Roman"/>
          <w:sz w:val="28"/>
          <w:szCs w:val="28"/>
        </w:rPr>
        <w:t xml:space="preserve"> материалом осуществляется </w:t>
      </w:r>
      <w:r w:rsidRPr="00B45FD5">
        <w:rPr>
          <w:rFonts w:ascii="Times New Roman" w:hAnsi="Times New Roman" w:cs="Times New Roman"/>
          <w:sz w:val="28"/>
          <w:szCs w:val="28"/>
        </w:rPr>
        <w:t>с 15 октября по 31 марта по необходимости.</w:t>
      </w:r>
      <w:r w:rsidRPr="009B61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Обработку дорог при профилактическом методе борьбы с гололёдом следует начинать с улиц с наименьшей интенсивностью движения, т.е. II и III категорий, и заканчивать на улицах I категории. Такая последовательность работ способствует сохранению реагентов на поверхности дорожного покрытия.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Обработку же дорог, покрытых гололёдной плёнкой необходимо начинать с улиц I категории, затем обрабатывать улицы II и III категорий. Одновременно с обработкой улиц I категории производится выборочная обработка участков с уклонами, перекрёстков, подъездов к мостам и т.п.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Для  ускорения  работ по  борьбе  с  гололёдом  обработку  дорог  следует производить только в полосе движения, составляющей 60-70 % ширины проезжей части улицы. В случае если гололёдные плёнки сохраняются, через 2-3 ч, необходимо производить повторную обработку  покрытий  песком. Наиболее  опасные  участки  обрабатываются выборочно через каждый час после первой посыпки.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Проезжую часть искусственных сооружений (мостов, путепроводов, эстакад) следует обрабатывать  в первую  очередь и  с особой  тщательностью,  так  как  гололёд на их покрытиях образуется раньше, чем на покрытиях городских дорог.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>Отдельные скользкие участки, возникающие на покрытиях искусственных сооружений (имеющих на основном протяжении, удовлетворительную для движения поверхность покрытия), должны подвергаться немедленной выборочной обработке.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61A8">
        <w:rPr>
          <w:rFonts w:ascii="Times New Roman" w:hAnsi="Times New Roman" w:cs="Times New Roman"/>
          <w:sz w:val="28"/>
          <w:szCs w:val="28"/>
          <w:u w:val="single"/>
        </w:rPr>
        <w:t xml:space="preserve">Допустимые уровни и требования к зимнему содержанию автодорог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Для  обеспечения  свободного  проезда  автомобильного  транспорта  после  окончания снегопада в соответствии с ВСН 24-88 «Технические правила ремонта и </w:t>
      </w:r>
      <w:proofErr w:type="gramStart"/>
      <w:r w:rsidRPr="009B61A8"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 w:rsidRPr="009B61A8">
        <w:rPr>
          <w:rFonts w:ascii="Times New Roman" w:hAnsi="Times New Roman" w:cs="Times New Roman"/>
          <w:sz w:val="28"/>
          <w:szCs w:val="28"/>
        </w:rPr>
        <w:t xml:space="preserve"> автомобильных  дорог»,  определены  предельно  допустимые  значения  требований  к  автодорогам, которые приведены в таблице </w:t>
      </w:r>
      <w:r w:rsidR="00F42482" w:rsidRPr="00F42482">
        <w:rPr>
          <w:rFonts w:ascii="Times New Roman" w:hAnsi="Times New Roman" w:cs="Times New Roman"/>
          <w:sz w:val="28"/>
          <w:szCs w:val="28"/>
        </w:rPr>
        <w:t>32</w:t>
      </w:r>
      <w:r w:rsidRPr="00F42482">
        <w:rPr>
          <w:rFonts w:ascii="Times New Roman" w:hAnsi="Times New Roman" w:cs="Times New Roman"/>
          <w:sz w:val="28"/>
          <w:szCs w:val="28"/>
        </w:rPr>
        <w:t>.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lang w:eastAsia="ru-RU" w:bidi="ru-RU"/>
        </w:rPr>
      </w:pPr>
    </w:p>
    <w:p w:rsidR="009B61A8" w:rsidRPr="009B61A8" w:rsidRDefault="009B61A8" w:rsidP="00E65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61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Таблица </w:t>
      </w:r>
      <w:r w:rsidR="00F424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32</w:t>
      </w:r>
      <w:r w:rsidRPr="009B61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Предельно допустимые значения требований к автодорогам</w:t>
      </w:r>
    </w:p>
    <w:tbl>
      <w:tblPr>
        <w:tblStyle w:val="TableNormal"/>
        <w:tblW w:w="966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1701"/>
        <w:gridCol w:w="2268"/>
        <w:gridCol w:w="1276"/>
        <w:gridCol w:w="1843"/>
        <w:gridCol w:w="1417"/>
      </w:tblGrid>
      <w:tr w:rsidR="009B61A8" w:rsidRPr="009B61A8" w:rsidTr="009B61A8">
        <w:trPr>
          <w:trHeight w:val="830"/>
        </w:trPr>
        <w:tc>
          <w:tcPr>
            <w:tcW w:w="1159" w:type="dxa"/>
            <w:vMerge w:val="restart"/>
            <w:vAlign w:val="center"/>
          </w:tcPr>
          <w:p w:rsidR="009B61A8" w:rsidRPr="009B61A8" w:rsidRDefault="009B61A8" w:rsidP="009B61A8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9B61A8" w:rsidRPr="009B61A8" w:rsidRDefault="009B61A8" w:rsidP="009B61A8">
            <w:pPr>
              <w:ind w:left="25"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Категория</w:t>
            </w:r>
            <w:proofErr w:type="spellEnd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автодорог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9B61A8" w:rsidRPr="009B61A8" w:rsidRDefault="009B61A8" w:rsidP="009B61A8">
            <w:pPr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9B61A8" w:rsidRPr="009B61A8" w:rsidRDefault="009B61A8" w:rsidP="009B61A8">
            <w:pPr>
              <w:ind w:left="187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proofErr w:type="gramStart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Интенсив-ность</w:t>
            </w:r>
            <w:proofErr w:type="spellEnd"/>
            <w:proofErr w:type="gramEnd"/>
            <w:r w:rsidRPr="009B61A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ru-RU"/>
              </w:rPr>
              <w:t xml:space="preserve"> </w:t>
            </w:r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движения, авт./</w:t>
            </w:r>
            <w:proofErr w:type="spellStart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сут</w:t>
            </w:r>
            <w:proofErr w:type="spellEnd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</w:t>
            </w:r>
          </w:p>
        </w:tc>
        <w:tc>
          <w:tcPr>
            <w:tcW w:w="2268" w:type="dxa"/>
            <w:vMerge w:val="restart"/>
            <w:vAlign w:val="center"/>
          </w:tcPr>
          <w:p w:rsidR="009B61A8" w:rsidRPr="009B61A8" w:rsidRDefault="009B61A8" w:rsidP="009B61A8">
            <w:pPr>
              <w:spacing w:before="2" w:line="276" w:lineRule="exact"/>
              <w:ind w:left="148"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Минимальная ш</w:t>
            </w:r>
            <w:proofErr w:type="gramStart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и-</w:t>
            </w:r>
            <w:proofErr w:type="gramEnd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рина</w:t>
            </w:r>
            <w:proofErr w:type="spellEnd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полностью очищенной по- </w:t>
            </w:r>
            <w:proofErr w:type="spellStart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верхности</w:t>
            </w:r>
            <w:proofErr w:type="spellEnd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проез</w:t>
            </w:r>
            <w:proofErr w:type="spellEnd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proofErr w:type="spellStart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жей</w:t>
            </w:r>
            <w:proofErr w:type="spellEnd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части, м</w:t>
            </w:r>
          </w:p>
        </w:tc>
        <w:tc>
          <w:tcPr>
            <w:tcW w:w="3119" w:type="dxa"/>
            <w:gridSpan w:val="2"/>
            <w:vAlign w:val="center"/>
          </w:tcPr>
          <w:p w:rsidR="009B61A8" w:rsidRPr="009B61A8" w:rsidRDefault="009B61A8" w:rsidP="009B61A8">
            <w:pPr>
              <w:spacing w:line="270" w:lineRule="exact"/>
              <w:ind w:left="191" w:hanging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Допустимая толщина слоя</w:t>
            </w:r>
          </w:p>
          <w:p w:rsidR="009B61A8" w:rsidRPr="009B61A8" w:rsidRDefault="009B61A8" w:rsidP="009B61A8">
            <w:pPr>
              <w:spacing w:line="270" w:lineRule="atLeast"/>
              <w:ind w:left="1319" w:right="168" w:hanging="1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снега на проезжей части, </w:t>
            </w:r>
            <w:proofErr w:type="gramStart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мм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9B61A8" w:rsidRPr="009B61A8" w:rsidRDefault="009B61A8" w:rsidP="009B61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9B61A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 w:eastAsia="ru-RU" w:bidi="ru-RU"/>
              </w:rPr>
              <w:t>Максималь-ный</w:t>
            </w:r>
            <w:proofErr w:type="spellEnd"/>
            <w:r w:rsidRPr="009B61A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срок </w:t>
            </w:r>
            <w:proofErr w:type="spellStart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снегооч</w:t>
            </w:r>
            <w:proofErr w:type="gramStart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</w:t>
            </w:r>
            <w:proofErr w:type="spellEnd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-</w:t>
            </w:r>
            <w:proofErr w:type="gramEnd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стки</w:t>
            </w:r>
            <w:proofErr w:type="spellEnd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, час</w:t>
            </w:r>
          </w:p>
        </w:tc>
      </w:tr>
      <w:tr w:rsidR="009B61A8" w:rsidRPr="009B61A8" w:rsidTr="009B61A8">
        <w:trPr>
          <w:trHeight w:val="551"/>
        </w:trPr>
        <w:tc>
          <w:tcPr>
            <w:tcW w:w="1159" w:type="dxa"/>
            <w:vMerge/>
            <w:vAlign w:val="center"/>
          </w:tcPr>
          <w:p w:rsidR="009B61A8" w:rsidRPr="009B61A8" w:rsidRDefault="009B61A8" w:rsidP="009B61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701" w:type="dxa"/>
            <w:vMerge/>
            <w:vAlign w:val="center"/>
          </w:tcPr>
          <w:p w:rsidR="009B61A8" w:rsidRPr="009B61A8" w:rsidRDefault="009B61A8" w:rsidP="009B61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268" w:type="dxa"/>
            <w:vMerge/>
            <w:vAlign w:val="center"/>
          </w:tcPr>
          <w:p w:rsidR="009B61A8" w:rsidRPr="009B61A8" w:rsidRDefault="009B61A8" w:rsidP="009B61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76" w:type="dxa"/>
            <w:vAlign w:val="center"/>
          </w:tcPr>
          <w:p w:rsidR="009B61A8" w:rsidRPr="009B61A8" w:rsidRDefault="009B61A8" w:rsidP="009B61A8">
            <w:pPr>
              <w:spacing w:line="268" w:lineRule="exact"/>
              <w:ind w:left="145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Рыхлый</w:t>
            </w:r>
            <w:proofErr w:type="spellEnd"/>
          </w:p>
          <w:p w:rsidR="009B61A8" w:rsidRPr="009B61A8" w:rsidRDefault="009B61A8" w:rsidP="009B61A8">
            <w:pPr>
              <w:spacing w:line="264" w:lineRule="exact"/>
              <w:ind w:left="145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снег</w:t>
            </w:r>
            <w:proofErr w:type="spellEnd"/>
          </w:p>
        </w:tc>
        <w:tc>
          <w:tcPr>
            <w:tcW w:w="1843" w:type="dxa"/>
            <w:vAlign w:val="center"/>
          </w:tcPr>
          <w:p w:rsidR="009B61A8" w:rsidRPr="009B61A8" w:rsidRDefault="009B61A8" w:rsidP="009B61A8">
            <w:pPr>
              <w:spacing w:line="268" w:lineRule="exact"/>
              <w:ind w:left="159" w:right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Уплотненный</w:t>
            </w:r>
            <w:proofErr w:type="spellEnd"/>
          </w:p>
          <w:p w:rsidR="009B61A8" w:rsidRPr="009B61A8" w:rsidRDefault="009B61A8" w:rsidP="009B61A8">
            <w:pPr>
              <w:spacing w:line="264" w:lineRule="exact"/>
              <w:ind w:left="159"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снег</w:t>
            </w:r>
            <w:proofErr w:type="spellEnd"/>
          </w:p>
        </w:tc>
        <w:tc>
          <w:tcPr>
            <w:tcW w:w="1417" w:type="dxa"/>
            <w:vMerge/>
            <w:vAlign w:val="center"/>
          </w:tcPr>
          <w:p w:rsidR="009B61A8" w:rsidRPr="009B61A8" w:rsidRDefault="009B61A8" w:rsidP="009B61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9B61A8" w:rsidRPr="009B61A8" w:rsidTr="009B61A8">
        <w:trPr>
          <w:trHeight w:val="275"/>
        </w:trPr>
        <w:tc>
          <w:tcPr>
            <w:tcW w:w="1159" w:type="dxa"/>
            <w:vAlign w:val="center"/>
          </w:tcPr>
          <w:p w:rsidR="009B61A8" w:rsidRPr="009B61A8" w:rsidRDefault="009B61A8" w:rsidP="009B61A8">
            <w:pPr>
              <w:spacing w:line="256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B61A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I</w:t>
            </w:r>
          </w:p>
        </w:tc>
        <w:tc>
          <w:tcPr>
            <w:tcW w:w="1701" w:type="dxa"/>
            <w:vAlign w:val="center"/>
          </w:tcPr>
          <w:p w:rsidR="009B61A8" w:rsidRPr="009B61A8" w:rsidRDefault="009B61A8" w:rsidP="009B61A8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3000-7000</w:t>
            </w:r>
          </w:p>
        </w:tc>
        <w:tc>
          <w:tcPr>
            <w:tcW w:w="2268" w:type="dxa"/>
            <w:vAlign w:val="center"/>
          </w:tcPr>
          <w:p w:rsidR="009B61A8" w:rsidRPr="009B61A8" w:rsidRDefault="009B61A8" w:rsidP="009B61A8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B61A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276" w:type="dxa"/>
            <w:vAlign w:val="center"/>
          </w:tcPr>
          <w:p w:rsidR="009B61A8" w:rsidRPr="009B61A8" w:rsidRDefault="009B61A8" w:rsidP="009B61A8">
            <w:pPr>
              <w:spacing w:line="256" w:lineRule="exact"/>
              <w:ind w:left="145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843" w:type="dxa"/>
            <w:vAlign w:val="center"/>
          </w:tcPr>
          <w:p w:rsidR="009B61A8" w:rsidRPr="009B61A8" w:rsidRDefault="009B61A8" w:rsidP="009B61A8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B61A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417" w:type="dxa"/>
            <w:vAlign w:val="center"/>
          </w:tcPr>
          <w:p w:rsidR="009B61A8" w:rsidRPr="009B61A8" w:rsidRDefault="009B61A8" w:rsidP="009B61A8">
            <w:pPr>
              <w:spacing w:line="256" w:lineRule="exact"/>
              <w:ind w:right="5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B61A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4</w:t>
            </w:r>
          </w:p>
        </w:tc>
      </w:tr>
      <w:tr w:rsidR="009B61A8" w:rsidRPr="009B61A8" w:rsidTr="009B61A8">
        <w:trPr>
          <w:trHeight w:val="275"/>
        </w:trPr>
        <w:tc>
          <w:tcPr>
            <w:tcW w:w="1159" w:type="dxa"/>
            <w:vAlign w:val="center"/>
          </w:tcPr>
          <w:p w:rsidR="009B61A8" w:rsidRPr="009B61A8" w:rsidRDefault="009B61A8" w:rsidP="009B61A8">
            <w:pPr>
              <w:spacing w:line="256" w:lineRule="exact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II</w:t>
            </w:r>
          </w:p>
        </w:tc>
        <w:tc>
          <w:tcPr>
            <w:tcW w:w="1701" w:type="dxa"/>
            <w:vAlign w:val="center"/>
          </w:tcPr>
          <w:p w:rsidR="009B61A8" w:rsidRPr="009B61A8" w:rsidRDefault="009B61A8" w:rsidP="009B61A8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1000-3000</w:t>
            </w:r>
          </w:p>
        </w:tc>
        <w:tc>
          <w:tcPr>
            <w:tcW w:w="2268" w:type="dxa"/>
            <w:vAlign w:val="center"/>
          </w:tcPr>
          <w:p w:rsidR="009B61A8" w:rsidRPr="009B61A8" w:rsidRDefault="009B61A8" w:rsidP="009B61A8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B61A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276" w:type="dxa"/>
            <w:vAlign w:val="center"/>
          </w:tcPr>
          <w:p w:rsidR="009B61A8" w:rsidRPr="009B61A8" w:rsidRDefault="009B61A8" w:rsidP="009B61A8">
            <w:pPr>
              <w:spacing w:line="256" w:lineRule="exact"/>
              <w:ind w:left="145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1843" w:type="dxa"/>
            <w:vAlign w:val="center"/>
          </w:tcPr>
          <w:p w:rsidR="009B61A8" w:rsidRPr="009B61A8" w:rsidRDefault="009B61A8" w:rsidP="009B61A8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B61A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417" w:type="dxa"/>
            <w:vAlign w:val="center"/>
          </w:tcPr>
          <w:p w:rsidR="009B61A8" w:rsidRPr="009B61A8" w:rsidRDefault="009B61A8" w:rsidP="009B61A8">
            <w:pPr>
              <w:spacing w:line="256" w:lineRule="exact"/>
              <w:ind w:left="141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B61A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5</w:t>
            </w:r>
          </w:p>
        </w:tc>
      </w:tr>
      <w:tr w:rsidR="009B61A8" w:rsidRPr="009B61A8" w:rsidTr="009B61A8">
        <w:trPr>
          <w:trHeight w:val="275"/>
        </w:trPr>
        <w:tc>
          <w:tcPr>
            <w:tcW w:w="1159" w:type="dxa"/>
            <w:vAlign w:val="center"/>
          </w:tcPr>
          <w:p w:rsidR="009B61A8" w:rsidRPr="009B61A8" w:rsidRDefault="009B61A8" w:rsidP="009B61A8">
            <w:pPr>
              <w:spacing w:line="256" w:lineRule="exact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III</w:t>
            </w:r>
          </w:p>
        </w:tc>
        <w:tc>
          <w:tcPr>
            <w:tcW w:w="1701" w:type="dxa"/>
            <w:vAlign w:val="center"/>
          </w:tcPr>
          <w:p w:rsidR="009B61A8" w:rsidRPr="009B61A8" w:rsidRDefault="009B61A8" w:rsidP="009B61A8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500-1000</w:t>
            </w:r>
          </w:p>
        </w:tc>
        <w:tc>
          <w:tcPr>
            <w:tcW w:w="2268" w:type="dxa"/>
            <w:vAlign w:val="center"/>
          </w:tcPr>
          <w:p w:rsidR="009B61A8" w:rsidRPr="009B61A8" w:rsidRDefault="009B61A8" w:rsidP="009B61A8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B61A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276" w:type="dxa"/>
            <w:vAlign w:val="center"/>
          </w:tcPr>
          <w:p w:rsidR="009B61A8" w:rsidRPr="009B61A8" w:rsidRDefault="009B61A8" w:rsidP="009B61A8">
            <w:pPr>
              <w:spacing w:line="256" w:lineRule="exact"/>
              <w:ind w:left="145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60</w:t>
            </w:r>
          </w:p>
        </w:tc>
        <w:tc>
          <w:tcPr>
            <w:tcW w:w="1843" w:type="dxa"/>
            <w:vAlign w:val="center"/>
          </w:tcPr>
          <w:p w:rsidR="009B61A8" w:rsidRPr="009B61A8" w:rsidRDefault="009B61A8" w:rsidP="009B61A8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B61A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417" w:type="dxa"/>
            <w:vAlign w:val="center"/>
          </w:tcPr>
          <w:p w:rsidR="009B61A8" w:rsidRPr="009B61A8" w:rsidRDefault="009B61A8" w:rsidP="009B61A8">
            <w:pPr>
              <w:spacing w:line="256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B61A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6</w:t>
            </w:r>
          </w:p>
        </w:tc>
      </w:tr>
      <w:tr w:rsidR="009B61A8" w:rsidRPr="009B61A8" w:rsidTr="009B61A8">
        <w:trPr>
          <w:trHeight w:val="275"/>
        </w:trPr>
        <w:tc>
          <w:tcPr>
            <w:tcW w:w="1159" w:type="dxa"/>
            <w:vAlign w:val="center"/>
          </w:tcPr>
          <w:p w:rsidR="009B61A8" w:rsidRPr="009B61A8" w:rsidRDefault="009B61A8" w:rsidP="009B61A8">
            <w:pPr>
              <w:spacing w:line="256" w:lineRule="exact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IV</w:t>
            </w:r>
          </w:p>
        </w:tc>
        <w:tc>
          <w:tcPr>
            <w:tcW w:w="1701" w:type="dxa"/>
            <w:vAlign w:val="center"/>
          </w:tcPr>
          <w:p w:rsidR="009B61A8" w:rsidRPr="009B61A8" w:rsidRDefault="009B61A8" w:rsidP="009B61A8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200-500</w:t>
            </w:r>
          </w:p>
        </w:tc>
        <w:tc>
          <w:tcPr>
            <w:tcW w:w="2268" w:type="dxa"/>
            <w:vAlign w:val="center"/>
          </w:tcPr>
          <w:p w:rsidR="009B61A8" w:rsidRPr="009B61A8" w:rsidRDefault="009B61A8" w:rsidP="009B61A8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B61A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276" w:type="dxa"/>
            <w:vAlign w:val="center"/>
          </w:tcPr>
          <w:p w:rsidR="009B61A8" w:rsidRPr="009B61A8" w:rsidRDefault="009B61A8" w:rsidP="009B61A8">
            <w:pPr>
              <w:spacing w:line="256" w:lineRule="exact"/>
              <w:ind w:left="145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70</w:t>
            </w:r>
          </w:p>
        </w:tc>
        <w:tc>
          <w:tcPr>
            <w:tcW w:w="1843" w:type="dxa"/>
            <w:vAlign w:val="center"/>
          </w:tcPr>
          <w:p w:rsidR="009B61A8" w:rsidRPr="009B61A8" w:rsidRDefault="009B61A8" w:rsidP="009B61A8">
            <w:pPr>
              <w:spacing w:line="256" w:lineRule="exact"/>
              <w:ind w:left="158" w:right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70</w:t>
            </w:r>
          </w:p>
        </w:tc>
        <w:tc>
          <w:tcPr>
            <w:tcW w:w="1417" w:type="dxa"/>
            <w:vAlign w:val="center"/>
          </w:tcPr>
          <w:p w:rsidR="009B61A8" w:rsidRPr="009B61A8" w:rsidRDefault="009B61A8" w:rsidP="009B61A8">
            <w:pPr>
              <w:spacing w:line="256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</w:tc>
      </w:tr>
      <w:tr w:rsidR="009B61A8" w:rsidRPr="009B61A8" w:rsidTr="009B61A8">
        <w:trPr>
          <w:trHeight w:val="278"/>
        </w:trPr>
        <w:tc>
          <w:tcPr>
            <w:tcW w:w="1159" w:type="dxa"/>
            <w:vAlign w:val="center"/>
          </w:tcPr>
          <w:p w:rsidR="009B61A8" w:rsidRPr="009B61A8" w:rsidRDefault="009B61A8" w:rsidP="009B61A8">
            <w:pPr>
              <w:spacing w:line="258" w:lineRule="exact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B61A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V</w:t>
            </w:r>
          </w:p>
        </w:tc>
        <w:tc>
          <w:tcPr>
            <w:tcW w:w="1701" w:type="dxa"/>
            <w:vAlign w:val="center"/>
          </w:tcPr>
          <w:p w:rsidR="009B61A8" w:rsidRPr="009B61A8" w:rsidRDefault="009B61A8" w:rsidP="009B61A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Менее</w:t>
            </w:r>
            <w:proofErr w:type="spellEnd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200</w:t>
            </w:r>
          </w:p>
        </w:tc>
        <w:tc>
          <w:tcPr>
            <w:tcW w:w="2268" w:type="dxa"/>
            <w:vAlign w:val="center"/>
          </w:tcPr>
          <w:p w:rsidR="009B61A8" w:rsidRPr="009B61A8" w:rsidRDefault="009B61A8" w:rsidP="009B61A8">
            <w:pPr>
              <w:spacing w:line="258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B61A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276" w:type="dxa"/>
            <w:vAlign w:val="center"/>
          </w:tcPr>
          <w:p w:rsidR="009B61A8" w:rsidRPr="009B61A8" w:rsidRDefault="009B61A8" w:rsidP="009B61A8">
            <w:pPr>
              <w:spacing w:line="258" w:lineRule="exact"/>
              <w:ind w:left="145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80</w:t>
            </w:r>
          </w:p>
        </w:tc>
        <w:tc>
          <w:tcPr>
            <w:tcW w:w="1843" w:type="dxa"/>
            <w:vAlign w:val="center"/>
          </w:tcPr>
          <w:p w:rsidR="009B61A8" w:rsidRPr="009B61A8" w:rsidRDefault="009B61A8" w:rsidP="009B61A8">
            <w:pPr>
              <w:spacing w:line="258" w:lineRule="exact"/>
              <w:ind w:left="158" w:right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417" w:type="dxa"/>
            <w:vAlign w:val="center"/>
          </w:tcPr>
          <w:p w:rsidR="009B61A8" w:rsidRPr="009B61A8" w:rsidRDefault="009B61A8" w:rsidP="009B61A8">
            <w:pPr>
              <w:spacing w:line="258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16</w:t>
            </w:r>
          </w:p>
        </w:tc>
      </w:tr>
    </w:tbl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Срок  окончания  снегоочистки  принимают  с  момента  прекращения  снегопада  или метели до завершения работ, обеспечивающих указанные требования. После обеспечения свободного проезда транспорта дорожные предприятия приступают к очередным операциям зимнего содержания автомагистралей, приведённых выше. Сроки удаления снега, в часах,  в  зависимости  от  количества  выпавшего  снега  и  категорий  автодорог,  приведены  в таблице </w:t>
      </w:r>
      <w:r w:rsidRPr="00F42482">
        <w:rPr>
          <w:rFonts w:ascii="Times New Roman" w:hAnsi="Times New Roman" w:cs="Times New Roman"/>
          <w:sz w:val="28"/>
          <w:szCs w:val="28"/>
        </w:rPr>
        <w:t>3</w:t>
      </w:r>
      <w:r w:rsidR="00F42482" w:rsidRPr="00F42482">
        <w:rPr>
          <w:rFonts w:ascii="Times New Roman" w:hAnsi="Times New Roman" w:cs="Times New Roman"/>
          <w:sz w:val="28"/>
          <w:szCs w:val="28"/>
        </w:rPr>
        <w:t>3</w:t>
      </w:r>
      <w:r w:rsidRPr="009B61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1A8" w:rsidRPr="009B61A8" w:rsidRDefault="009B61A8" w:rsidP="00E65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F42482">
        <w:rPr>
          <w:rFonts w:ascii="Times New Roman" w:hAnsi="Times New Roman" w:cs="Times New Roman"/>
          <w:sz w:val="28"/>
          <w:szCs w:val="28"/>
        </w:rPr>
        <w:t>33</w:t>
      </w:r>
      <w:r w:rsidRPr="009B61A8">
        <w:rPr>
          <w:rFonts w:ascii="Times New Roman" w:hAnsi="Times New Roman" w:cs="Times New Roman"/>
          <w:sz w:val="28"/>
          <w:szCs w:val="28"/>
        </w:rPr>
        <w:t xml:space="preserve"> - Сроки удаления снега</w:t>
      </w:r>
    </w:p>
    <w:tbl>
      <w:tblPr>
        <w:tblStyle w:val="TableNormal"/>
        <w:tblW w:w="9093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1984"/>
        <w:gridCol w:w="2835"/>
        <w:gridCol w:w="2268"/>
      </w:tblGrid>
      <w:tr w:rsidR="009B61A8" w:rsidRPr="009B61A8" w:rsidTr="009B61A8">
        <w:trPr>
          <w:trHeight w:val="275"/>
        </w:trPr>
        <w:tc>
          <w:tcPr>
            <w:tcW w:w="2006" w:type="dxa"/>
            <w:vMerge w:val="restart"/>
            <w:vAlign w:val="center"/>
          </w:tcPr>
          <w:p w:rsidR="009B61A8" w:rsidRPr="009B61A8" w:rsidRDefault="009B61A8" w:rsidP="009B61A8">
            <w:pPr>
              <w:spacing w:before="133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Категории</w:t>
            </w:r>
            <w:proofErr w:type="spellEnd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автодорог</w:t>
            </w:r>
            <w:proofErr w:type="spellEnd"/>
          </w:p>
        </w:tc>
        <w:tc>
          <w:tcPr>
            <w:tcW w:w="7087" w:type="dxa"/>
            <w:gridSpan w:val="3"/>
            <w:vAlign w:val="center"/>
          </w:tcPr>
          <w:p w:rsidR="009B61A8" w:rsidRPr="009B61A8" w:rsidRDefault="009B61A8" w:rsidP="009B61A8">
            <w:pPr>
              <w:spacing w:line="256" w:lineRule="exact"/>
              <w:ind w:left="1680" w:right="17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Количество выпавшего снега, </w:t>
            </w:r>
            <w:proofErr w:type="gramStart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мм</w:t>
            </w:r>
            <w:proofErr w:type="gramEnd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, не более</w:t>
            </w:r>
          </w:p>
        </w:tc>
      </w:tr>
      <w:tr w:rsidR="009B61A8" w:rsidRPr="009B61A8" w:rsidTr="009B61A8">
        <w:trPr>
          <w:trHeight w:val="275"/>
        </w:trPr>
        <w:tc>
          <w:tcPr>
            <w:tcW w:w="2006" w:type="dxa"/>
            <w:vMerge/>
            <w:vAlign w:val="center"/>
          </w:tcPr>
          <w:p w:rsidR="009B61A8" w:rsidRPr="009B61A8" w:rsidRDefault="009B61A8" w:rsidP="009B61A8">
            <w:pPr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84" w:type="dxa"/>
            <w:vAlign w:val="center"/>
          </w:tcPr>
          <w:p w:rsidR="009B61A8" w:rsidRPr="009B61A8" w:rsidRDefault="009B61A8" w:rsidP="009B61A8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B61A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835" w:type="dxa"/>
            <w:vAlign w:val="center"/>
          </w:tcPr>
          <w:p w:rsidR="009B61A8" w:rsidRPr="009B61A8" w:rsidRDefault="009B61A8" w:rsidP="009B61A8">
            <w:pPr>
              <w:spacing w:line="256" w:lineRule="exact"/>
              <w:ind w:left="905" w:right="8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268" w:type="dxa"/>
            <w:vAlign w:val="center"/>
          </w:tcPr>
          <w:p w:rsidR="009B61A8" w:rsidRPr="009B61A8" w:rsidRDefault="009B61A8" w:rsidP="009B61A8">
            <w:pPr>
              <w:spacing w:line="256" w:lineRule="exact"/>
              <w:ind w:left="903" w:right="9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</w:p>
        </w:tc>
      </w:tr>
      <w:tr w:rsidR="009B61A8" w:rsidRPr="009B61A8" w:rsidTr="009B61A8">
        <w:trPr>
          <w:trHeight w:val="275"/>
        </w:trPr>
        <w:tc>
          <w:tcPr>
            <w:tcW w:w="2006" w:type="dxa"/>
            <w:vAlign w:val="center"/>
          </w:tcPr>
          <w:p w:rsidR="009B61A8" w:rsidRPr="009B61A8" w:rsidRDefault="009B61A8" w:rsidP="009B61A8">
            <w:pPr>
              <w:spacing w:line="256" w:lineRule="exact"/>
              <w:ind w:left="21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I, II, III</w:t>
            </w:r>
          </w:p>
        </w:tc>
        <w:tc>
          <w:tcPr>
            <w:tcW w:w="1984" w:type="dxa"/>
            <w:vAlign w:val="center"/>
          </w:tcPr>
          <w:p w:rsidR="009B61A8" w:rsidRPr="009B61A8" w:rsidRDefault="009B61A8" w:rsidP="009B61A8">
            <w:pPr>
              <w:spacing w:line="256" w:lineRule="exact"/>
              <w:ind w:left="95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48 </w:t>
            </w:r>
            <w:proofErr w:type="spellStart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час</w:t>
            </w:r>
            <w:proofErr w:type="spellEnd"/>
          </w:p>
        </w:tc>
        <w:tc>
          <w:tcPr>
            <w:tcW w:w="2835" w:type="dxa"/>
            <w:vAlign w:val="center"/>
          </w:tcPr>
          <w:p w:rsidR="009B61A8" w:rsidRPr="009B61A8" w:rsidRDefault="009B61A8" w:rsidP="009B61A8">
            <w:pPr>
              <w:spacing w:line="256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72 </w:t>
            </w:r>
            <w:proofErr w:type="spellStart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час</w:t>
            </w:r>
            <w:proofErr w:type="spellEnd"/>
          </w:p>
        </w:tc>
        <w:tc>
          <w:tcPr>
            <w:tcW w:w="2268" w:type="dxa"/>
            <w:vAlign w:val="center"/>
          </w:tcPr>
          <w:p w:rsidR="009B61A8" w:rsidRPr="009B61A8" w:rsidRDefault="009B61A8" w:rsidP="009B61A8">
            <w:pPr>
              <w:spacing w:line="256" w:lineRule="exact"/>
              <w:ind w:right="9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96 </w:t>
            </w:r>
            <w:proofErr w:type="spellStart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час</w:t>
            </w:r>
            <w:proofErr w:type="spellEnd"/>
          </w:p>
        </w:tc>
      </w:tr>
      <w:tr w:rsidR="009B61A8" w:rsidRPr="009B61A8" w:rsidTr="009B61A8">
        <w:trPr>
          <w:trHeight w:val="275"/>
        </w:trPr>
        <w:tc>
          <w:tcPr>
            <w:tcW w:w="2006" w:type="dxa"/>
            <w:vAlign w:val="center"/>
          </w:tcPr>
          <w:p w:rsidR="009B61A8" w:rsidRPr="009B61A8" w:rsidRDefault="009B61A8" w:rsidP="009B61A8">
            <w:pPr>
              <w:spacing w:line="256" w:lineRule="exact"/>
              <w:ind w:left="21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IV</w:t>
            </w:r>
          </w:p>
        </w:tc>
        <w:tc>
          <w:tcPr>
            <w:tcW w:w="1984" w:type="dxa"/>
            <w:vAlign w:val="center"/>
          </w:tcPr>
          <w:p w:rsidR="009B61A8" w:rsidRPr="009B61A8" w:rsidRDefault="009B61A8" w:rsidP="009B61A8">
            <w:pPr>
              <w:spacing w:line="256" w:lineRule="exact"/>
              <w:ind w:left="95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72 </w:t>
            </w:r>
            <w:proofErr w:type="spellStart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час</w:t>
            </w:r>
            <w:proofErr w:type="spellEnd"/>
          </w:p>
        </w:tc>
        <w:tc>
          <w:tcPr>
            <w:tcW w:w="2835" w:type="dxa"/>
            <w:vAlign w:val="center"/>
          </w:tcPr>
          <w:p w:rsidR="009B61A8" w:rsidRPr="009B61A8" w:rsidRDefault="009B61A8" w:rsidP="009B61A8">
            <w:pPr>
              <w:spacing w:line="256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96 </w:t>
            </w:r>
            <w:proofErr w:type="spellStart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час</w:t>
            </w:r>
            <w:proofErr w:type="spellEnd"/>
          </w:p>
        </w:tc>
        <w:tc>
          <w:tcPr>
            <w:tcW w:w="2268" w:type="dxa"/>
            <w:vAlign w:val="center"/>
          </w:tcPr>
          <w:p w:rsidR="009B61A8" w:rsidRPr="009B61A8" w:rsidRDefault="009B61A8" w:rsidP="009B61A8">
            <w:pPr>
              <w:spacing w:line="256" w:lineRule="exact"/>
              <w:ind w:right="9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96 </w:t>
            </w:r>
            <w:proofErr w:type="spellStart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час</w:t>
            </w:r>
            <w:proofErr w:type="spellEnd"/>
          </w:p>
        </w:tc>
      </w:tr>
      <w:tr w:rsidR="009B61A8" w:rsidRPr="009B61A8" w:rsidTr="009B61A8">
        <w:trPr>
          <w:trHeight w:val="278"/>
        </w:trPr>
        <w:tc>
          <w:tcPr>
            <w:tcW w:w="2006" w:type="dxa"/>
            <w:vAlign w:val="center"/>
          </w:tcPr>
          <w:p w:rsidR="009B61A8" w:rsidRPr="009B61A8" w:rsidRDefault="009B61A8" w:rsidP="009B61A8">
            <w:pPr>
              <w:spacing w:line="258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B61A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V</w:t>
            </w:r>
          </w:p>
        </w:tc>
        <w:tc>
          <w:tcPr>
            <w:tcW w:w="1984" w:type="dxa"/>
            <w:vAlign w:val="center"/>
          </w:tcPr>
          <w:p w:rsidR="009B61A8" w:rsidRPr="009B61A8" w:rsidRDefault="009B61A8" w:rsidP="009B61A8">
            <w:pPr>
              <w:spacing w:line="258" w:lineRule="exact"/>
              <w:ind w:left="95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96 </w:t>
            </w:r>
            <w:proofErr w:type="spellStart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час</w:t>
            </w:r>
            <w:proofErr w:type="spellEnd"/>
          </w:p>
        </w:tc>
        <w:tc>
          <w:tcPr>
            <w:tcW w:w="2835" w:type="dxa"/>
            <w:vAlign w:val="center"/>
          </w:tcPr>
          <w:p w:rsidR="009B61A8" w:rsidRPr="009B61A8" w:rsidRDefault="009B61A8" w:rsidP="009B61A8">
            <w:pPr>
              <w:spacing w:line="258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120 </w:t>
            </w:r>
            <w:proofErr w:type="spellStart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час</w:t>
            </w:r>
            <w:proofErr w:type="spellEnd"/>
          </w:p>
        </w:tc>
        <w:tc>
          <w:tcPr>
            <w:tcW w:w="2268" w:type="dxa"/>
            <w:vAlign w:val="center"/>
          </w:tcPr>
          <w:p w:rsidR="009B61A8" w:rsidRPr="009B61A8" w:rsidRDefault="009B61A8" w:rsidP="009B61A8">
            <w:pPr>
              <w:spacing w:line="258" w:lineRule="exact"/>
              <w:ind w:right="9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144 </w:t>
            </w:r>
            <w:proofErr w:type="spellStart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час</w:t>
            </w:r>
            <w:proofErr w:type="spellEnd"/>
          </w:p>
        </w:tc>
      </w:tr>
    </w:tbl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61A8" w:rsidRPr="009B61A8" w:rsidRDefault="009B61A8" w:rsidP="009B61A8">
      <w:pPr>
        <w:spacing w:after="0" w:line="360" w:lineRule="auto"/>
        <w:ind w:hanging="14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B61A8">
        <w:rPr>
          <w:rFonts w:ascii="Times New Roman" w:hAnsi="Times New Roman" w:cs="Times New Roman"/>
          <w:sz w:val="28"/>
          <w:szCs w:val="28"/>
          <w:u w:val="single"/>
        </w:rPr>
        <w:t>Технологические материалы, применяемые при зимней уборке городских улиц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При  выполнении операций  зимней  уборки в городском поселении «Забайкальское» в  качестве  технологических  материалов  применяют  песок.  Песком покрывают участки дорог при возникновении гололёда, когда снег не удалось вовремя подмести и произошло его </w:t>
      </w:r>
      <w:proofErr w:type="spellStart"/>
      <w:r w:rsidRPr="009B61A8">
        <w:rPr>
          <w:rFonts w:ascii="Times New Roman" w:hAnsi="Times New Roman" w:cs="Times New Roman"/>
          <w:sz w:val="28"/>
          <w:szCs w:val="28"/>
        </w:rPr>
        <w:t>подтаивание</w:t>
      </w:r>
      <w:proofErr w:type="spellEnd"/>
      <w:r w:rsidRPr="009B61A8">
        <w:rPr>
          <w:rFonts w:ascii="Times New Roman" w:hAnsi="Times New Roman" w:cs="Times New Roman"/>
          <w:sz w:val="28"/>
          <w:szCs w:val="28"/>
        </w:rPr>
        <w:t xml:space="preserve"> и последующее </w:t>
      </w:r>
      <w:proofErr w:type="spellStart"/>
      <w:r w:rsidRPr="009B61A8">
        <w:rPr>
          <w:rFonts w:ascii="Times New Roman" w:hAnsi="Times New Roman" w:cs="Times New Roman"/>
          <w:sz w:val="28"/>
          <w:szCs w:val="28"/>
        </w:rPr>
        <w:t>подмораживание</w:t>
      </w:r>
      <w:proofErr w:type="spellEnd"/>
      <w:r w:rsidRPr="009B61A8">
        <w:rPr>
          <w:rFonts w:ascii="Times New Roman" w:hAnsi="Times New Roman" w:cs="Times New Roman"/>
          <w:sz w:val="28"/>
          <w:szCs w:val="28"/>
        </w:rPr>
        <w:t>.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1A8" w:rsidRPr="009B61A8" w:rsidRDefault="009B61A8" w:rsidP="003618EC">
      <w:pPr>
        <w:pStyle w:val="21"/>
      </w:pPr>
      <w:bookmarkStart w:id="71" w:name="_Toc532468748"/>
      <w:bookmarkStart w:id="72" w:name="_Toc18327892"/>
      <w:r w:rsidRPr="009B61A8">
        <w:t>6.2 Потребное количество технологических материалов, спецмашин и оборудования</w:t>
      </w:r>
      <w:bookmarkEnd w:id="71"/>
      <w:bookmarkEnd w:id="72"/>
      <w:r w:rsidRPr="009B61A8">
        <w:t xml:space="preserve">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Развитие сети дорог с усовершенствованными покрытиями, увеличение интенсивности транспортного движения, быстрый рост жилищного строительства, повышение благосостояния населения требуют повышения оперативности и качества выполнения работ по содержанию  городских  территорий  и  своевременному  удалению  коммунальных  отходов </w:t>
      </w:r>
    </w:p>
    <w:p w:rsidR="009B61A8" w:rsidRPr="009B61A8" w:rsidRDefault="009B61A8" w:rsidP="009B61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для последующего обезвреживания и утилизации.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Механизированная  уборка  городских  дорог  предусматривает  работы  по  поддержанию в чистоте и порядке дорожных покрытий. Летом выполняются работы, обеспечивающие максимальную чистоту городских дорог и приземных слоёв воздуха.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Зимой производятся наиболее трудоёмкие работы: предотвращение снежно-ледяных образований, удаление снега и скола, борьба с гололёдом. Своевременное выполнение указанных работ позволяет поддерживать нормальное эксплуатационное состояние дорог без резкого снижения скоростей движения транспорта.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Для  лучшей  организации  работ  по  механизированной  уборке  и  удалению  коммунальных  отходов  территорию  города  разбивают  на  участки,  обслуживаемые  специализированным предприятием,  обеспечивающим  выполнение  всех  видов  работ по  установленной технологии.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Отдел эксплуатации специализированного предприятия должен: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- определять объёмы работ и число машин, необходимых для их выполнения;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- заключать договоры с организациями на обслуживание объектов;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- разрабатывать технологические режимы уборки в соответствии с наличием техники и с учётом местных условий;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- своевременно составлять маршрутные карты и графики, организовывать проверочные обкатки маршрутов;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- подготавливать расчёт потребности в технологических материалах;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-  контролировать  исполнение  графиков  механизированными  колоннами,  а  также осуществлять контроль технической эксплуатации машин и механизмов.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Важнейшим звеном отдела эксплуатации, осуществляющим оперативную организацию проводимых работ, является диспетчерская служба, которая должна обеспечивать: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- контроль подготовки к выпуску машин на линию;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- подготовку документации по выпуску машин на линию (путевого листа и справки о работе спецмашин);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- организацию своевременного выпуска машин, периодическую проверку нахождения их на линии;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-  оперативное перераспределение машин  в  случаях нарушения  утверждённого  графика или изменения по каким-либо причинам условий работы машин на линии;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- регистрацию машин, возвращающихся с линии в гараж;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- приём и обеспечение заявок на машины;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- подготовку ежедневного (суточного) отчёта работы машин;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- своевременную передачу колоннам прогноза погоды и её изменений.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Диспетчеры  вносят  в  специальный журнал  по  данным метеорологических  центров сводки погоды, которые  содержат  следующие данные: дату и  время получения прогноза, температуру воздуха, влажность, ожидаемое выпадение снега и продолжительность снегопада, возможность наступления гололёда.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Диспетчерские пункты оборудуют техническими средствами внутренней и внешней связи.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Руководитель  предприятия  является  ответственным  за  техническую  готовность средств механизации, эффективное использование машин на линии, своевременное и качественное выполнение работ.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Мастер  организует  и  контролирует  работу  на  участке,  обеспечивает  выполнение  и соблюдение  установленной  технологии  работ, правил  техники  безопасности и  эффективное использование техники.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>Мастер  должен  своевременно  через  диспетчерскую  службу  запрашивать  дополнительные машины из резерва и в зависимости от сложившихся условий переключать работу машин  с  одного  объекта  на  другой.  По  окончании  работы  водителей  мастер  оценивает объ</w:t>
      </w:r>
      <w:r w:rsidR="00CB7C27">
        <w:rPr>
          <w:rFonts w:ascii="Times New Roman" w:hAnsi="Times New Roman" w:cs="Times New Roman"/>
          <w:sz w:val="28"/>
          <w:szCs w:val="28"/>
        </w:rPr>
        <w:t>ё</w:t>
      </w:r>
      <w:r w:rsidRPr="009B61A8">
        <w:rPr>
          <w:rFonts w:ascii="Times New Roman" w:hAnsi="Times New Roman" w:cs="Times New Roman"/>
          <w:sz w:val="28"/>
          <w:szCs w:val="28"/>
        </w:rPr>
        <w:t xml:space="preserve">мы и качество выполненных работ и составляет соответствующие документы.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Из  числа  водителей  в  каждой  смене  назначается  бригадир,  который  следит  за  выполнением технологических операций непосредственно на линии.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Организация механизированной уборки и удаления коммунальных отходов требует проведения ряда подготовительных мероприятий: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-  своевременного ремонта  усовершенствованных покрытий  улиц, проездов, площадей (чтобы не было неровностей, выбоин, выступающих крышек колодцев подземной городской сети и водоприёмных решёток);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- периодической очистки водоприёмных решёток (при их наличии); 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- ограждения зелёных насаждений бортовым камнем.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Согласно МДК 7-01.2003 «Методические рекомендации о порядке </w:t>
      </w:r>
      <w:proofErr w:type="gramStart"/>
      <w:r w:rsidRPr="009B61A8">
        <w:rPr>
          <w:rFonts w:ascii="Times New Roman" w:hAnsi="Times New Roman" w:cs="Times New Roman"/>
          <w:sz w:val="28"/>
          <w:szCs w:val="28"/>
        </w:rPr>
        <w:t>разработки  Генеральных схем очистки территорий населённых пунктов</w:t>
      </w:r>
      <w:proofErr w:type="gramEnd"/>
      <w:r w:rsidRPr="009B61A8">
        <w:rPr>
          <w:rFonts w:ascii="Times New Roman" w:hAnsi="Times New Roman" w:cs="Times New Roman"/>
          <w:sz w:val="28"/>
          <w:szCs w:val="28"/>
        </w:rPr>
        <w:t xml:space="preserve"> РФ» расчётные показатели по необходимому  количеству  специальных  машин,  механизмов  и  инвентаря  определяются  на расчётный срок. </w:t>
      </w:r>
    </w:p>
    <w:p w:rsidR="009B61A8" w:rsidRPr="00F42482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>Необходимое количество техники для производства летних и зимних уборочных работ в городском поселении «Забайкальское» определяется в соответствии с нормами потребности в спецмашинах для уборки улиц городов (на 1 млн. м</w:t>
      </w:r>
      <w:proofErr w:type="gramStart"/>
      <w:r w:rsidRPr="009B61A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9B61A8">
        <w:rPr>
          <w:rFonts w:ascii="Times New Roman" w:hAnsi="Times New Roman" w:cs="Times New Roman"/>
          <w:sz w:val="28"/>
          <w:szCs w:val="28"/>
        </w:rPr>
        <w:t xml:space="preserve"> для конкретного города). Городское поселение «Забайкальское» Забайкальского края России относится к  Дальневосточному району России. Необходимое  количество техники для производства уборочных работ </w:t>
      </w:r>
      <w:r w:rsidRPr="00F42482">
        <w:rPr>
          <w:rFonts w:ascii="Times New Roman" w:hAnsi="Times New Roman" w:cs="Times New Roman"/>
          <w:sz w:val="28"/>
          <w:szCs w:val="28"/>
        </w:rPr>
        <w:t xml:space="preserve">представлено в таблице </w:t>
      </w:r>
      <w:r w:rsidR="00F42482" w:rsidRPr="00F42482">
        <w:rPr>
          <w:rFonts w:ascii="Times New Roman" w:hAnsi="Times New Roman" w:cs="Times New Roman"/>
          <w:sz w:val="28"/>
          <w:szCs w:val="28"/>
        </w:rPr>
        <w:t>34</w:t>
      </w:r>
      <w:r w:rsidRPr="00F42482">
        <w:rPr>
          <w:rFonts w:ascii="Times New Roman" w:hAnsi="Times New Roman" w:cs="Times New Roman"/>
          <w:sz w:val="28"/>
          <w:szCs w:val="28"/>
        </w:rPr>
        <w:t>.</w:t>
      </w:r>
    </w:p>
    <w:p w:rsidR="009B61A8" w:rsidRPr="00F42482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1A8" w:rsidRPr="009B61A8" w:rsidRDefault="009B61A8" w:rsidP="00E65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482">
        <w:rPr>
          <w:rFonts w:ascii="Times New Roman" w:hAnsi="Times New Roman" w:cs="Times New Roman"/>
          <w:sz w:val="28"/>
          <w:szCs w:val="28"/>
        </w:rPr>
        <w:t>Таблица 3</w:t>
      </w:r>
      <w:r w:rsidR="00F42482" w:rsidRPr="00F42482">
        <w:rPr>
          <w:rFonts w:ascii="Times New Roman" w:hAnsi="Times New Roman" w:cs="Times New Roman"/>
          <w:sz w:val="28"/>
          <w:szCs w:val="28"/>
        </w:rPr>
        <w:t xml:space="preserve">4 </w:t>
      </w:r>
      <w:r w:rsidRPr="00F42482">
        <w:rPr>
          <w:rFonts w:ascii="Times New Roman" w:hAnsi="Times New Roman" w:cs="Times New Roman"/>
          <w:sz w:val="28"/>
          <w:szCs w:val="28"/>
        </w:rPr>
        <w:t>- Количество техники</w:t>
      </w:r>
      <w:r w:rsidRPr="009B61A8">
        <w:rPr>
          <w:rFonts w:ascii="Times New Roman" w:hAnsi="Times New Roman" w:cs="Times New Roman"/>
          <w:sz w:val="28"/>
          <w:szCs w:val="28"/>
        </w:rPr>
        <w:t xml:space="preserve"> для производства уборочных работ в городском поселении «Забайкальское»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2"/>
        <w:gridCol w:w="2029"/>
        <w:gridCol w:w="3065"/>
        <w:gridCol w:w="2145"/>
      </w:tblGrid>
      <w:tr w:rsidR="009B61A8" w:rsidRPr="009B61A8" w:rsidTr="00E65D30">
        <w:trPr>
          <w:trHeight w:val="3270"/>
        </w:trPr>
        <w:tc>
          <w:tcPr>
            <w:tcW w:w="2332" w:type="dxa"/>
            <w:vAlign w:val="center"/>
          </w:tcPr>
          <w:p w:rsidR="009B61A8" w:rsidRPr="009B61A8" w:rsidRDefault="009B61A8" w:rsidP="00E65D30">
            <w:pPr>
              <w:jc w:val="center"/>
              <w:rPr>
                <w:sz w:val="28"/>
                <w:szCs w:val="28"/>
                <w:highlight w:val="yellow"/>
              </w:rPr>
            </w:pPr>
            <w:r w:rsidRPr="009B61A8">
              <w:rPr>
                <w:sz w:val="28"/>
                <w:szCs w:val="28"/>
              </w:rPr>
              <w:t>Наименование машины</w:t>
            </w:r>
          </w:p>
        </w:tc>
        <w:tc>
          <w:tcPr>
            <w:tcW w:w="2029" w:type="dxa"/>
            <w:vAlign w:val="center"/>
          </w:tcPr>
          <w:p w:rsidR="009B61A8" w:rsidRPr="009B61A8" w:rsidRDefault="009B61A8" w:rsidP="00E65D30">
            <w:pPr>
              <w:jc w:val="center"/>
              <w:rPr>
                <w:sz w:val="28"/>
                <w:szCs w:val="28"/>
              </w:rPr>
            </w:pPr>
            <w:proofErr w:type="gramStart"/>
            <w:r w:rsidRPr="009B61A8">
              <w:rPr>
                <w:sz w:val="28"/>
                <w:szCs w:val="28"/>
              </w:rPr>
              <w:t>Норматив потребности в спецмашинах (ед. на</w:t>
            </w:r>
            <w:proofErr w:type="gramEnd"/>
          </w:p>
          <w:p w:rsidR="009B61A8" w:rsidRPr="009B61A8" w:rsidRDefault="009B61A8" w:rsidP="00E65D30">
            <w:pPr>
              <w:jc w:val="center"/>
              <w:rPr>
                <w:sz w:val="28"/>
                <w:szCs w:val="28"/>
              </w:rPr>
            </w:pPr>
            <w:r w:rsidRPr="009B61A8">
              <w:rPr>
                <w:sz w:val="28"/>
                <w:szCs w:val="28"/>
              </w:rPr>
              <w:t xml:space="preserve"> 1 млн. м</w:t>
            </w:r>
            <w:proofErr w:type="gramStart"/>
            <w:r w:rsidRPr="009B61A8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9B61A8">
              <w:rPr>
                <w:sz w:val="28"/>
                <w:szCs w:val="28"/>
              </w:rPr>
              <w:t>)</w:t>
            </w:r>
          </w:p>
        </w:tc>
        <w:tc>
          <w:tcPr>
            <w:tcW w:w="3065" w:type="dxa"/>
            <w:vAlign w:val="center"/>
          </w:tcPr>
          <w:p w:rsidR="009B61A8" w:rsidRPr="009B61A8" w:rsidRDefault="009B61A8" w:rsidP="00E65D30">
            <w:pPr>
              <w:jc w:val="center"/>
              <w:rPr>
                <w:sz w:val="28"/>
                <w:szCs w:val="28"/>
              </w:rPr>
            </w:pPr>
            <w:r w:rsidRPr="009B61A8">
              <w:rPr>
                <w:sz w:val="28"/>
                <w:szCs w:val="28"/>
              </w:rPr>
              <w:t>Площадь проезжей части улиц, дорог, проездов и тротуаров с</w:t>
            </w:r>
            <w:r w:rsidR="00E65D30">
              <w:rPr>
                <w:sz w:val="28"/>
                <w:szCs w:val="28"/>
              </w:rPr>
              <w:t xml:space="preserve"> усовершенствованным покрытием,</w:t>
            </w:r>
            <w:r w:rsidR="00F2160B">
              <w:rPr>
                <w:sz w:val="28"/>
                <w:szCs w:val="28"/>
              </w:rPr>
              <w:t xml:space="preserve"> </w:t>
            </w:r>
            <w:r w:rsidRPr="009B61A8">
              <w:rPr>
                <w:sz w:val="28"/>
                <w:szCs w:val="28"/>
              </w:rPr>
              <w:t>тыс. м</w:t>
            </w:r>
            <w:proofErr w:type="gramStart"/>
            <w:r w:rsidRPr="009B61A8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E65D30">
              <w:rPr>
                <w:sz w:val="28"/>
                <w:szCs w:val="28"/>
              </w:rPr>
              <w:t>;</w:t>
            </w:r>
            <w:r w:rsidRPr="009B61A8">
              <w:rPr>
                <w:sz w:val="28"/>
                <w:szCs w:val="28"/>
              </w:rPr>
              <w:t xml:space="preserve"> 2019/2023/2036</w:t>
            </w:r>
          </w:p>
        </w:tc>
        <w:tc>
          <w:tcPr>
            <w:tcW w:w="2145" w:type="dxa"/>
            <w:vAlign w:val="center"/>
          </w:tcPr>
          <w:p w:rsidR="009B61A8" w:rsidRPr="009B61A8" w:rsidRDefault="009B61A8" w:rsidP="00E65D30">
            <w:pPr>
              <w:jc w:val="center"/>
              <w:rPr>
                <w:sz w:val="28"/>
                <w:szCs w:val="28"/>
              </w:rPr>
            </w:pPr>
            <w:r w:rsidRPr="009B61A8">
              <w:rPr>
                <w:sz w:val="28"/>
                <w:szCs w:val="28"/>
              </w:rPr>
              <w:t>Необходимое количество  техники для производства уборочных работ, ед.; 2019/2023/2036</w:t>
            </w:r>
          </w:p>
        </w:tc>
      </w:tr>
      <w:tr w:rsidR="009B61A8" w:rsidRPr="009B61A8" w:rsidTr="009B61A8">
        <w:tc>
          <w:tcPr>
            <w:tcW w:w="2332" w:type="dxa"/>
            <w:vAlign w:val="center"/>
          </w:tcPr>
          <w:p w:rsidR="009B61A8" w:rsidRPr="009B61A8" w:rsidRDefault="009B61A8" w:rsidP="00E65D30">
            <w:pPr>
              <w:jc w:val="center"/>
              <w:rPr>
                <w:sz w:val="28"/>
                <w:szCs w:val="28"/>
                <w:highlight w:val="yellow"/>
              </w:rPr>
            </w:pPr>
            <w:r w:rsidRPr="009B61A8">
              <w:rPr>
                <w:sz w:val="28"/>
                <w:szCs w:val="28"/>
              </w:rPr>
              <w:t>Поливомоечные</w:t>
            </w:r>
          </w:p>
        </w:tc>
        <w:tc>
          <w:tcPr>
            <w:tcW w:w="2029" w:type="dxa"/>
            <w:vAlign w:val="center"/>
          </w:tcPr>
          <w:p w:rsidR="009B61A8" w:rsidRPr="009B61A8" w:rsidRDefault="009B61A8" w:rsidP="009B61A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B61A8">
              <w:rPr>
                <w:sz w:val="28"/>
                <w:szCs w:val="28"/>
              </w:rPr>
              <w:t>16</w:t>
            </w:r>
          </w:p>
        </w:tc>
        <w:tc>
          <w:tcPr>
            <w:tcW w:w="3065" w:type="dxa"/>
            <w:vMerge w:val="restart"/>
            <w:vAlign w:val="center"/>
          </w:tcPr>
          <w:p w:rsidR="009B61A8" w:rsidRPr="009B61A8" w:rsidRDefault="009B61A8" w:rsidP="009B61A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B61A8">
              <w:rPr>
                <w:sz w:val="28"/>
                <w:szCs w:val="28"/>
              </w:rPr>
              <w:t>63,0/105,0/222,6</w:t>
            </w:r>
          </w:p>
        </w:tc>
        <w:tc>
          <w:tcPr>
            <w:tcW w:w="2145" w:type="dxa"/>
            <w:vAlign w:val="center"/>
          </w:tcPr>
          <w:p w:rsidR="009B61A8" w:rsidRPr="009B61A8" w:rsidRDefault="009B61A8" w:rsidP="009B61A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B61A8">
              <w:rPr>
                <w:sz w:val="28"/>
                <w:szCs w:val="28"/>
              </w:rPr>
              <w:t>1/2/4</w:t>
            </w:r>
          </w:p>
        </w:tc>
      </w:tr>
      <w:tr w:rsidR="009B61A8" w:rsidRPr="009B61A8" w:rsidTr="009B61A8">
        <w:tc>
          <w:tcPr>
            <w:tcW w:w="2332" w:type="dxa"/>
            <w:vAlign w:val="center"/>
          </w:tcPr>
          <w:p w:rsidR="009B61A8" w:rsidRPr="009B61A8" w:rsidRDefault="009B61A8" w:rsidP="00E65D30">
            <w:pPr>
              <w:jc w:val="center"/>
              <w:rPr>
                <w:sz w:val="28"/>
                <w:szCs w:val="28"/>
                <w:highlight w:val="yellow"/>
              </w:rPr>
            </w:pPr>
            <w:r w:rsidRPr="009B61A8">
              <w:rPr>
                <w:sz w:val="28"/>
                <w:szCs w:val="28"/>
              </w:rPr>
              <w:t>Подметально-уборочные</w:t>
            </w:r>
          </w:p>
        </w:tc>
        <w:tc>
          <w:tcPr>
            <w:tcW w:w="2029" w:type="dxa"/>
            <w:vAlign w:val="center"/>
          </w:tcPr>
          <w:p w:rsidR="009B61A8" w:rsidRPr="009B61A8" w:rsidRDefault="009B61A8" w:rsidP="009B61A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B61A8">
              <w:rPr>
                <w:sz w:val="28"/>
                <w:szCs w:val="28"/>
              </w:rPr>
              <w:t>18</w:t>
            </w:r>
          </w:p>
        </w:tc>
        <w:tc>
          <w:tcPr>
            <w:tcW w:w="3065" w:type="dxa"/>
            <w:vMerge/>
            <w:vAlign w:val="center"/>
          </w:tcPr>
          <w:p w:rsidR="009B61A8" w:rsidRPr="009B61A8" w:rsidRDefault="009B61A8" w:rsidP="009B61A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:rsidR="009B61A8" w:rsidRPr="009B61A8" w:rsidRDefault="009B61A8" w:rsidP="009B61A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B61A8">
              <w:rPr>
                <w:sz w:val="28"/>
                <w:szCs w:val="28"/>
              </w:rPr>
              <w:t>1/2/4</w:t>
            </w:r>
          </w:p>
        </w:tc>
      </w:tr>
      <w:tr w:rsidR="009B61A8" w:rsidRPr="009B61A8" w:rsidTr="009B61A8">
        <w:tc>
          <w:tcPr>
            <w:tcW w:w="2332" w:type="dxa"/>
            <w:vAlign w:val="center"/>
          </w:tcPr>
          <w:p w:rsidR="009B61A8" w:rsidRPr="009B61A8" w:rsidRDefault="009B61A8" w:rsidP="00E65D30">
            <w:pPr>
              <w:jc w:val="center"/>
              <w:rPr>
                <w:sz w:val="28"/>
                <w:szCs w:val="28"/>
              </w:rPr>
            </w:pPr>
            <w:r w:rsidRPr="009B61A8">
              <w:rPr>
                <w:sz w:val="28"/>
                <w:szCs w:val="28"/>
              </w:rPr>
              <w:t>Плужно-щёточные</w:t>
            </w:r>
          </w:p>
          <w:p w:rsidR="009B61A8" w:rsidRPr="009B61A8" w:rsidRDefault="009B61A8" w:rsidP="00E65D30">
            <w:pPr>
              <w:jc w:val="center"/>
              <w:rPr>
                <w:sz w:val="28"/>
                <w:szCs w:val="28"/>
                <w:highlight w:val="yellow"/>
              </w:rPr>
            </w:pPr>
            <w:r w:rsidRPr="009B61A8">
              <w:rPr>
                <w:sz w:val="28"/>
                <w:szCs w:val="28"/>
              </w:rPr>
              <w:t>снегоочистители</w:t>
            </w:r>
          </w:p>
        </w:tc>
        <w:tc>
          <w:tcPr>
            <w:tcW w:w="2029" w:type="dxa"/>
            <w:vAlign w:val="center"/>
          </w:tcPr>
          <w:p w:rsidR="009B61A8" w:rsidRPr="009B61A8" w:rsidRDefault="009B61A8" w:rsidP="009B61A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B61A8">
              <w:rPr>
                <w:sz w:val="28"/>
                <w:szCs w:val="28"/>
              </w:rPr>
              <w:t>24</w:t>
            </w:r>
          </w:p>
        </w:tc>
        <w:tc>
          <w:tcPr>
            <w:tcW w:w="3065" w:type="dxa"/>
            <w:vMerge/>
            <w:vAlign w:val="center"/>
          </w:tcPr>
          <w:p w:rsidR="009B61A8" w:rsidRPr="009B61A8" w:rsidRDefault="009B61A8" w:rsidP="009B61A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:rsidR="009B61A8" w:rsidRPr="009B61A8" w:rsidRDefault="009B61A8" w:rsidP="009B61A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B61A8">
              <w:rPr>
                <w:sz w:val="28"/>
                <w:szCs w:val="28"/>
              </w:rPr>
              <w:t>2/3/5*</w:t>
            </w:r>
          </w:p>
        </w:tc>
      </w:tr>
      <w:tr w:rsidR="009B61A8" w:rsidRPr="009B61A8" w:rsidTr="009B61A8">
        <w:tc>
          <w:tcPr>
            <w:tcW w:w="2332" w:type="dxa"/>
            <w:vAlign w:val="center"/>
          </w:tcPr>
          <w:p w:rsidR="009B61A8" w:rsidRPr="009B61A8" w:rsidRDefault="009B61A8" w:rsidP="00E65D30">
            <w:pPr>
              <w:jc w:val="center"/>
              <w:rPr>
                <w:sz w:val="28"/>
                <w:szCs w:val="28"/>
                <w:highlight w:val="yellow"/>
              </w:rPr>
            </w:pPr>
            <w:r w:rsidRPr="009B61A8">
              <w:rPr>
                <w:sz w:val="28"/>
                <w:szCs w:val="28"/>
              </w:rPr>
              <w:t>Роторные снегоочистители</w:t>
            </w:r>
          </w:p>
        </w:tc>
        <w:tc>
          <w:tcPr>
            <w:tcW w:w="2029" w:type="dxa"/>
            <w:vAlign w:val="center"/>
          </w:tcPr>
          <w:p w:rsidR="009B61A8" w:rsidRPr="009B61A8" w:rsidRDefault="009B61A8" w:rsidP="009B61A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B61A8">
              <w:rPr>
                <w:sz w:val="28"/>
                <w:szCs w:val="28"/>
              </w:rPr>
              <w:t>6</w:t>
            </w:r>
          </w:p>
        </w:tc>
        <w:tc>
          <w:tcPr>
            <w:tcW w:w="3065" w:type="dxa"/>
            <w:vMerge/>
            <w:vAlign w:val="center"/>
          </w:tcPr>
          <w:p w:rsidR="009B61A8" w:rsidRPr="009B61A8" w:rsidRDefault="009B61A8" w:rsidP="009B61A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:rsidR="009B61A8" w:rsidRPr="009B61A8" w:rsidRDefault="009B61A8" w:rsidP="009B61A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B61A8">
              <w:rPr>
                <w:sz w:val="28"/>
                <w:szCs w:val="28"/>
              </w:rPr>
              <w:t>0/1/1</w:t>
            </w:r>
          </w:p>
        </w:tc>
      </w:tr>
      <w:tr w:rsidR="009B61A8" w:rsidRPr="009B61A8" w:rsidTr="009B61A8">
        <w:tc>
          <w:tcPr>
            <w:tcW w:w="2332" w:type="dxa"/>
            <w:vAlign w:val="center"/>
          </w:tcPr>
          <w:p w:rsidR="009B61A8" w:rsidRPr="003E1A51" w:rsidRDefault="009B61A8" w:rsidP="00E65D30">
            <w:pPr>
              <w:jc w:val="center"/>
              <w:rPr>
                <w:sz w:val="28"/>
                <w:szCs w:val="28"/>
              </w:rPr>
            </w:pPr>
            <w:r w:rsidRPr="003E1A51">
              <w:rPr>
                <w:sz w:val="28"/>
                <w:szCs w:val="28"/>
              </w:rPr>
              <w:t>Снегопогрузчики</w:t>
            </w:r>
          </w:p>
        </w:tc>
        <w:tc>
          <w:tcPr>
            <w:tcW w:w="2029" w:type="dxa"/>
            <w:vAlign w:val="center"/>
          </w:tcPr>
          <w:p w:rsidR="009B61A8" w:rsidRPr="009B61A8" w:rsidRDefault="009B61A8" w:rsidP="009B61A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B61A8">
              <w:rPr>
                <w:sz w:val="28"/>
                <w:szCs w:val="28"/>
              </w:rPr>
              <w:t>10</w:t>
            </w:r>
          </w:p>
        </w:tc>
        <w:tc>
          <w:tcPr>
            <w:tcW w:w="3065" w:type="dxa"/>
            <w:vMerge/>
            <w:vAlign w:val="center"/>
          </w:tcPr>
          <w:p w:rsidR="009B61A8" w:rsidRPr="009B61A8" w:rsidRDefault="009B61A8" w:rsidP="009B61A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:rsidR="009B61A8" w:rsidRPr="009B61A8" w:rsidRDefault="009B61A8" w:rsidP="009B61A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B61A8">
              <w:rPr>
                <w:sz w:val="28"/>
                <w:szCs w:val="28"/>
              </w:rPr>
              <w:t>1/1/2</w:t>
            </w:r>
          </w:p>
        </w:tc>
      </w:tr>
      <w:tr w:rsidR="009B61A8" w:rsidRPr="009B61A8" w:rsidTr="009B61A8">
        <w:tc>
          <w:tcPr>
            <w:tcW w:w="2332" w:type="dxa"/>
            <w:vAlign w:val="center"/>
          </w:tcPr>
          <w:p w:rsidR="009B61A8" w:rsidRPr="003E1A51" w:rsidRDefault="009B61A8" w:rsidP="00E65D30">
            <w:pPr>
              <w:jc w:val="center"/>
              <w:rPr>
                <w:sz w:val="28"/>
                <w:szCs w:val="28"/>
              </w:rPr>
            </w:pPr>
            <w:r w:rsidRPr="003E1A51">
              <w:rPr>
                <w:sz w:val="28"/>
                <w:szCs w:val="28"/>
              </w:rPr>
              <w:t>Распределители</w:t>
            </w:r>
          </w:p>
          <w:p w:rsidR="009B61A8" w:rsidRPr="003E1A51" w:rsidRDefault="009B61A8" w:rsidP="00E65D30">
            <w:pPr>
              <w:jc w:val="center"/>
              <w:rPr>
                <w:sz w:val="28"/>
                <w:szCs w:val="28"/>
              </w:rPr>
            </w:pPr>
            <w:r w:rsidRPr="003E1A51">
              <w:rPr>
                <w:sz w:val="28"/>
                <w:szCs w:val="28"/>
              </w:rPr>
              <w:t>технологических</w:t>
            </w:r>
          </w:p>
          <w:p w:rsidR="009B61A8" w:rsidRPr="003E1A51" w:rsidRDefault="009B61A8" w:rsidP="00E65D30">
            <w:pPr>
              <w:jc w:val="center"/>
              <w:rPr>
                <w:sz w:val="28"/>
                <w:szCs w:val="28"/>
              </w:rPr>
            </w:pPr>
            <w:r w:rsidRPr="003E1A51">
              <w:rPr>
                <w:sz w:val="28"/>
                <w:szCs w:val="28"/>
              </w:rPr>
              <w:t>материалов</w:t>
            </w:r>
          </w:p>
        </w:tc>
        <w:tc>
          <w:tcPr>
            <w:tcW w:w="2029" w:type="dxa"/>
            <w:vAlign w:val="center"/>
          </w:tcPr>
          <w:p w:rsidR="009B61A8" w:rsidRPr="009B61A8" w:rsidRDefault="009B61A8" w:rsidP="009B61A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B61A8">
              <w:rPr>
                <w:sz w:val="28"/>
                <w:szCs w:val="28"/>
              </w:rPr>
              <w:t>17</w:t>
            </w:r>
          </w:p>
        </w:tc>
        <w:tc>
          <w:tcPr>
            <w:tcW w:w="3065" w:type="dxa"/>
            <w:vMerge/>
            <w:vAlign w:val="center"/>
          </w:tcPr>
          <w:p w:rsidR="009B61A8" w:rsidRPr="009B61A8" w:rsidRDefault="009B61A8" w:rsidP="009B61A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:rsidR="009B61A8" w:rsidRPr="009B61A8" w:rsidRDefault="009B61A8" w:rsidP="009B61A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B61A8">
              <w:rPr>
                <w:sz w:val="28"/>
                <w:szCs w:val="28"/>
              </w:rPr>
              <w:t>1/2/4**</w:t>
            </w:r>
          </w:p>
        </w:tc>
      </w:tr>
      <w:tr w:rsidR="009B61A8" w:rsidRPr="009B61A8" w:rsidTr="009B61A8">
        <w:tc>
          <w:tcPr>
            <w:tcW w:w="2332" w:type="dxa"/>
            <w:vAlign w:val="center"/>
          </w:tcPr>
          <w:p w:rsidR="009B61A8" w:rsidRPr="003E1A51" w:rsidRDefault="009B61A8" w:rsidP="00E65D30">
            <w:pPr>
              <w:jc w:val="center"/>
              <w:rPr>
                <w:sz w:val="28"/>
                <w:szCs w:val="28"/>
              </w:rPr>
            </w:pPr>
            <w:proofErr w:type="spellStart"/>
            <w:r w:rsidRPr="003E1A51">
              <w:rPr>
                <w:sz w:val="28"/>
                <w:szCs w:val="28"/>
              </w:rPr>
              <w:t>Скалыватели</w:t>
            </w:r>
            <w:proofErr w:type="spellEnd"/>
            <w:r w:rsidRPr="003E1A51">
              <w:rPr>
                <w:sz w:val="28"/>
                <w:szCs w:val="28"/>
              </w:rPr>
              <w:t>-рыхлители</w:t>
            </w:r>
          </w:p>
        </w:tc>
        <w:tc>
          <w:tcPr>
            <w:tcW w:w="2029" w:type="dxa"/>
            <w:vAlign w:val="center"/>
          </w:tcPr>
          <w:p w:rsidR="009B61A8" w:rsidRPr="009B61A8" w:rsidRDefault="009B61A8" w:rsidP="009B61A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B61A8">
              <w:rPr>
                <w:sz w:val="28"/>
                <w:szCs w:val="28"/>
              </w:rPr>
              <w:t>3</w:t>
            </w:r>
          </w:p>
        </w:tc>
        <w:tc>
          <w:tcPr>
            <w:tcW w:w="3065" w:type="dxa"/>
            <w:vMerge/>
            <w:vAlign w:val="center"/>
          </w:tcPr>
          <w:p w:rsidR="009B61A8" w:rsidRPr="009B61A8" w:rsidRDefault="009B61A8" w:rsidP="009B61A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:rsidR="009B61A8" w:rsidRPr="009B61A8" w:rsidRDefault="009B61A8" w:rsidP="009B61A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B61A8">
              <w:rPr>
                <w:sz w:val="28"/>
                <w:szCs w:val="28"/>
              </w:rPr>
              <w:t>0/0/1</w:t>
            </w:r>
          </w:p>
        </w:tc>
      </w:tr>
    </w:tbl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* Плужно-щёточное оборудование монтируется на поливомоечные машины, на </w:t>
      </w:r>
      <w:proofErr w:type="spellStart"/>
      <w:r w:rsidRPr="009B61A8">
        <w:rPr>
          <w:rFonts w:ascii="Times New Roman" w:hAnsi="Times New Roman" w:cs="Times New Roman"/>
          <w:sz w:val="28"/>
          <w:szCs w:val="28"/>
        </w:rPr>
        <w:t>скалыватели</w:t>
      </w:r>
      <w:proofErr w:type="spellEnd"/>
      <w:r w:rsidRPr="009B61A8">
        <w:rPr>
          <w:rFonts w:ascii="Times New Roman" w:hAnsi="Times New Roman" w:cs="Times New Roman"/>
          <w:sz w:val="28"/>
          <w:szCs w:val="28"/>
        </w:rPr>
        <w:t>-рыхлители и частично на распределители технологических материалов.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** Норматив рассчитан для случая распределения </w:t>
      </w:r>
      <w:proofErr w:type="spellStart"/>
      <w:r w:rsidRPr="009B61A8">
        <w:rPr>
          <w:rFonts w:ascii="Times New Roman" w:hAnsi="Times New Roman" w:cs="Times New Roman"/>
          <w:sz w:val="28"/>
          <w:szCs w:val="28"/>
        </w:rPr>
        <w:t>песко</w:t>
      </w:r>
      <w:proofErr w:type="spellEnd"/>
      <w:r w:rsidRPr="009B61A8">
        <w:rPr>
          <w:rFonts w:ascii="Times New Roman" w:hAnsi="Times New Roman" w:cs="Times New Roman"/>
          <w:sz w:val="28"/>
          <w:szCs w:val="28"/>
        </w:rPr>
        <w:t>-соляной смеси.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Городское поселение «Забайкальское» вследствие специфических климатических условий в  снегопогрузчиках и </w:t>
      </w:r>
      <w:proofErr w:type="spellStart"/>
      <w:r w:rsidRPr="009B61A8">
        <w:rPr>
          <w:rFonts w:ascii="Times New Roman" w:hAnsi="Times New Roman" w:cs="Times New Roman"/>
          <w:sz w:val="28"/>
          <w:szCs w:val="28"/>
        </w:rPr>
        <w:t>скалывателях</w:t>
      </w:r>
      <w:proofErr w:type="spellEnd"/>
      <w:r w:rsidRPr="009B61A8">
        <w:rPr>
          <w:rFonts w:ascii="Times New Roman" w:hAnsi="Times New Roman" w:cs="Times New Roman"/>
          <w:sz w:val="28"/>
          <w:szCs w:val="28"/>
        </w:rPr>
        <w:t>-рыхлителях не нуждается.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Анализ  соответствия  необходимого  и  имеющегося  количества  техники  для  производства уборочных работ представлен в таблице </w:t>
      </w:r>
      <w:r w:rsidR="00F42482">
        <w:rPr>
          <w:rFonts w:ascii="Times New Roman" w:hAnsi="Times New Roman" w:cs="Times New Roman"/>
          <w:sz w:val="28"/>
          <w:szCs w:val="28"/>
        </w:rPr>
        <w:t>35</w:t>
      </w:r>
      <w:r w:rsidRPr="009B61A8">
        <w:rPr>
          <w:rFonts w:ascii="Times New Roman" w:hAnsi="Times New Roman" w:cs="Times New Roman"/>
          <w:sz w:val="28"/>
          <w:szCs w:val="28"/>
        </w:rPr>
        <w:t>.</w:t>
      </w:r>
    </w:p>
    <w:p w:rsidR="009B61A8" w:rsidRPr="009B61A8" w:rsidRDefault="009B61A8" w:rsidP="00E65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1A8" w:rsidRPr="009B61A8" w:rsidRDefault="009B61A8" w:rsidP="00E65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>Таблица 3</w:t>
      </w:r>
      <w:r w:rsidR="00F42482">
        <w:rPr>
          <w:rFonts w:ascii="Times New Roman" w:hAnsi="Times New Roman" w:cs="Times New Roman"/>
          <w:sz w:val="28"/>
          <w:szCs w:val="28"/>
        </w:rPr>
        <w:t>5</w:t>
      </w:r>
      <w:r w:rsidRPr="009B61A8">
        <w:rPr>
          <w:rFonts w:ascii="Times New Roman" w:hAnsi="Times New Roman" w:cs="Times New Roman"/>
          <w:sz w:val="28"/>
          <w:szCs w:val="28"/>
        </w:rPr>
        <w:t xml:space="preserve"> - Анализ соответствия необходимого и имеющегося количества техники для производства уборочных работ в настоящее время</w:t>
      </w:r>
    </w:p>
    <w:tbl>
      <w:tblPr>
        <w:tblStyle w:val="TableNormal"/>
        <w:tblW w:w="9099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4"/>
        <w:gridCol w:w="2126"/>
        <w:gridCol w:w="1559"/>
        <w:gridCol w:w="2410"/>
      </w:tblGrid>
      <w:tr w:rsidR="009B61A8" w:rsidRPr="009B61A8" w:rsidTr="009B61A8">
        <w:trPr>
          <w:trHeight w:val="551"/>
        </w:trPr>
        <w:tc>
          <w:tcPr>
            <w:tcW w:w="3004" w:type="dxa"/>
            <w:vAlign w:val="center"/>
          </w:tcPr>
          <w:p w:rsidR="009B61A8" w:rsidRPr="009B61A8" w:rsidRDefault="009B61A8" w:rsidP="009B61A8">
            <w:pPr>
              <w:spacing w:before="131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</w:t>
            </w:r>
            <w:proofErr w:type="spellEnd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машины</w:t>
            </w:r>
            <w:proofErr w:type="spellEnd"/>
          </w:p>
        </w:tc>
        <w:tc>
          <w:tcPr>
            <w:tcW w:w="2126" w:type="dxa"/>
            <w:vAlign w:val="center"/>
          </w:tcPr>
          <w:p w:rsidR="009B61A8" w:rsidRPr="009B61A8" w:rsidRDefault="009B61A8" w:rsidP="009B61A8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Необходимое количество техники для производства уборочных работ, ед.</w:t>
            </w:r>
          </w:p>
        </w:tc>
        <w:tc>
          <w:tcPr>
            <w:tcW w:w="1559" w:type="dxa"/>
            <w:vAlign w:val="center"/>
          </w:tcPr>
          <w:p w:rsidR="009B61A8" w:rsidRPr="009B61A8" w:rsidRDefault="009B61A8" w:rsidP="009B61A8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Количество</w:t>
            </w:r>
            <w:proofErr w:type="spellEnd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имеющейся</w:t>
            </w:r>
            <w:proofErr w:type="spellEnd"/>
          </w:p>
          <w:p w:rsidR="009B61A8" w:rsidRPr="009B61A8" w:rsidRDefault="009B61A8" w:rsidP="009B61A8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техники</w:t>
            </w:r>
            <w:proofErr w:type="spellEnd"/>
            <w:proofErr w:type="gramEnd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ед</w:t>
            </w:r>
            <w:proofErr w:type="spellEnd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410" w:type="dxa"/>
            <w:vAlign w:val="center"/>
          </w:tcPr>
          <w:p w:rsidR="009B61A8" w:rsidRPr="009B61A8" w:rsidRDefault="009B61A8" w:rsidP="009B61A8">
            <w:pPr>
              <w:spacing w:before="131"/>
              <w:ind w:right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Состав</w:t>
            </w:r>
            <w:proofErr w:type="spellEnd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имеющейся</w:t>
            </w:r>
            <w:proofErr w:type="spellEnd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техники</w:t>
            </w:r>
            <w:proofErr w:type="spellEnd"/>
          </w:p>
        </w:tc>
      </w:tr>
      <w:tr w:rsidR="009B61A8" w:rsidRPr="009B61A8" w:rsidTr="009B61A8">
        <w:trPr>
          <w:trHeight w:val="275"/>
        </w:trPr>
        <w:tc>
          <w:tcPr>
            <w:tcW w:w="3004" w:type="dxa"/>
            <w:vAlign w:val="center"/>
          </w:tcPr>
          <w:p w:rsidR="009B61A8" w:rsidRPr="009B61A8" w:rsidRDefault="009B61A8" w:rsidP="009B61A8">
            <w:pPr>
              <w:spacing w:line="256" w:lineRule="exact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Поливомоечные</w:t>
            </w:r>
            <w:proofErr w:type="spellEnd"/>
          </w:p>
        </w:tc>
        <w:tc>
          <w:tcPr>
            <w:tcW w:w="2126" w:type="dxa"/>
            <w:vAlign w:val="center"/>
          </w:tcPr>
          <w:p w:rsidR="009B61A8" w:rsidRPr="009B61A8" w:rsidRDefault="009B61A8" w:rsidP="009B61A8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59" w:type="dxa"/>
            <w:vAlign w:val="center"/>
          </w:tcPr>
          <w:p w:rsidR="009B61A8" w:rsidRPr="009B61A8" w:rsidRDefault="009B61A8" w:rsidP="009B61A8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410" w:type="dxa"/>
            <w:vAlign w:val="center"/>
          </w:tcPr>
          <w:p w:rsidR="009B61A8" w:rsidRPr="009B61A8" w:rsidRDefault="009B61A8" w:rsidP="009B61A8">
            <w:pPr>
              <w:spacing w:line="256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</w:tr>
      <w:tr w:rsidR="009B61A8" w:rsidRPr="009B61A8" w:rsidTr="009B61A8">
        <w:trPr>
          <w:trHeight w:val="551"/>
        </w:trPr>
        <w:tc>
          <w:tcPr>
            <w:tcW w:w="3004" w:type="dxa"/>
            <w:vAlign w:val="center"/>
          </w:tcPr>
          <w:p w:rsidR="009B61A8" w:rsidRPr="009B61A8" w:rsidRDefault="009B61A8" w:rsidP="00F2160B">
            <w:pPr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Подметально-уборочные</w:t>
            </w:r>
            <w:proofErr w:type="spellEnd"/>
          </w:p>
        </w:tc>
        <w:tc>
          <w:tcPr>
            <w:tcW w:w="2126" w:type="dxa"/>
            <w:vAlign w:val="center"/>
          </w:tcPr>
          <w:p w:rsidR="009B61A8" w:rsidRPr="009B61A8" w:rsidRDefault="009B61A8" w:rsidP="009B61A8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59" w:type="dxa"/>
            <w:vAlign w:val="center"/>
          </w:tcPr>
          <w:p w:rsidR="009B61A8" w:rsidRPr="009B61A8" w:rsidRDefault="009B61A8" w:rsidP="009B61A8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410" w:type="dxa"/>
            <w:vAlign w:val="center"/>
          </w:tcPr>
          <w:p w:rsidR="009B61A8" w:rsidRPr="009B61A8" w:rsidRDefault="009B61A8" w:rsidP="009B61A8">
            <w:pPr>
              <w:spacing w:line="264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</w:tr>
      <w:tr w:rsidR="009B61A8" w:rsidRPr="009B61A8" w:rsidTr="009B61A8">
        <w:trPr>
          <w:trHeight w:val="554"/>
        </w:trPr>
        <w:tc>
          <w:tcPr>
            <w:tcW w:w="3004" w:type="dxa"/>
            <w:vAlign w:val="center"/>
          </w:tcPr>
          <w:p w:rsidR="009B61A8" w:rsidRPr="009B61A8" w:rsidRDefault="009B61A8" w:rsidP="009B61A8">
            <w:pPr>
              <w:spacing w:line="270" w:lineRule="exact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Плужно-щеточные</w:t>
            </w:r>
            <w:proofErr w:type="spellEnd"/>
          </w:p>
          <w:p w:rsidR="009B61A8" w:rsidRPr="009B61A8" w:rsidRDefault="009B61A8" w:rsidP="009B61A8">
            <w:pPr>
              <w:spacing w:line="264" w:lineRule="exact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снегоочистители</w:t>
            </w:r>
            <w:proofErr w:type="spellEnd"/>
          </w:p>
        </w:tc>
        <w:tc>
          <w:tcPr>
            <w:tcW w:w="2126" w:type="dxa"/>
            <w:vAlign w:val="center"/>
          </w:tcPr>
          <w:p w:rsidR="009B61A8" w:rsidRPr="009B61A8" w:rsidRDefault="009B61A8" w:rsidP="009B61A8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59" w:type="dxa"/>
            <w:vAlign w:val="center"/>
          </w:tcPr>
          <w:p w:rsidR="009B61A8" w:rsidRPr="009B61A8" w:rsidRDefault="009B61A8" w:rsidP="009B61A8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410" w:type="dxa"/>
            <w:vAlign w:val="center"/>
          </w:tcPr>
          <w:p w:rsidR="009B61A8" w:rsidRPr="009B61A8" w:rsidRDefault="009B61A8" w:rsidP="009B61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B6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Трактор </w:t>
            </w:r>
            <w:proofErr w:type="gramStart"/>
            <w:r w:rsidRPr="009B6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</w:t>
            </w:r>
            <w:proofErr w:type="gramEnd"/>
            <w:r w:rsidRPr="009B6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щёткой ЛТЗ-60А Б-10</w:t>
            </w:r>
          </w:p>
        </w:tc>
      </w:tr>
      <w:tr w:rsidR="009B61A8" w:rsidRPr="009B61A8" w:rsidTr="009B61A8">
        <w:trPr>
          <w:trHeight w:val="551"/>
        </w:trPr>
        <w:tc>
          <w:tcPr>
            <w:tcW w:w="3004" w:type="dxa"/>
            <w:vAlign w:val="center"/>
          </w:tcPr>
          <w:p w:rsidR="009B61A8" w:rsidRPr="009B61A8" w:rsidRDefault="009B61A8" w:rsidP="009B61A8">
            <w:pPr>
              <w:spacing w:line="268" w:lineRule="exact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Распределители</w:t>
            </w:r>
            <w:proofErr w:type="spellEnd"/>
          </w:p>
          <w:p w:rsidR="009B61A8" w:rsidRPr="009B61A8" w:rsidRDefault="009B61A8" w:rsidP="009B61A8">
            <w:pPr>
              <w:spacing w:line="264" w:lineRule="exact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технологических</w:t>
            </w:r>
            <w:proofErr w:type="spellEnd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материалов</w:t>
            </w:r>
            <w:proofErr w:type="spellEnd"/>
          </w:p>
        </w:tc>
        <w:tc>
          <w:tcPr>
            <w:tcW w:w="2126" w:type="dxa"/>
            <w:vAlign w:val="center"/>
          </w:tcPr>
          <w:p w:rsidR="009B61A8" w:rsidRPr="009B61A8" w:rsidRDefault="009B61A8" w:rsidP="009B61A8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59" w:type="dxa"/>
            <w:vAlign w:val="center"/>
          </w:tcPr>
          <w:p w:rsidR="009B61A8" w:rsidRPr="009B61A8" w:rsidRDefault="009B61A8" w:rsidP="009B61A8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B6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410" w:type="dxa"/>
            <w:vAlign w:val="center"/>
          </w:tcPr>
          <w:p w:rsidR="009B61A8" w:rsidRPr="009B61A8" w:rsidRDefault="009B61A8" w:rsidP="009B61A8">
            <w:pPr>
              <w:ind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B6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Самоходная машина-прицеп разбрасыватель песка Л-415</w:t>
            </w:r>
          </w:p>
        </w:tc>
      </w:tr>
    </w:tbl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>Инструкция по организации и технологии механизированной уборки населённых мест. Утверждена Министерством ЖКХ РСФСР от 12.07.1978 г.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Проведённый анализ показал, что для обеспечения необходимого количества техники  для  производства  уборочных  работ  по  городскому поселению «Забайкальское» на настоящий момент необходимо дополнительно приобрести: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- 1 поливомоечную машину;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- 1 подметально-уборочную машину;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- 1 плужно-щёточный снегоочиститель.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Основным </w:t>
      </w:r>
      <w:proofErr w:type="spellStart"/>
      <w:r w:rsidRPr="009B61A8">
        <w:rPr>
          <w:rFonts w:ascii="Times New Roman" w:hAnsi="Times New Roman" w:cs="Times New Roman"/>
          <w:sz w:val="28"/>
          <w:szCs w:val="28"/>
        </w:rPr>
        <w:t>противоголол</w:t>
      </w:r>
      <w:r w:rsidR="00864A7E">
        <w:rPr>
          <w:rFonts w:ascii="Times New Roman" w:hAnsi="Times New Roman" w:cs="Times New Roman"/>
          <w:sz w:val="28"/>
          <w:szCs w:val="28"/>
        </w:rPr>
        <w:t>ё</w:t>
      </w:r>
      <w:r w:rsidRPr="009B61A8">
        <w:rPr>
          <w:rFonts w:ascii="Times New Roman" w:hAnsi="Times New Roman" w:cs="Times New Roman"/>
          <w:sz w:val="28"/>
          <w:szCs w:val="28"/>
        </w:rPr>
        <w:t>дным</w:t>
      </w:r>
      <w:proofErr w:type="spellEnd"/>
      <w:r w:rsidRPr="009B61A8">
        <w:rPr>
          <w:rFonts w:ascii="Times New Roman" w:hAnsi="Times New Roman" w:cs="Times New Roman"/>
          <w:sz w:val="28"/>
          <w:szCs w:val="28"/>
        </w:rPr>
        <w:t xml:space="preserve"> реагентом является песок.  Технология  с  применением  данного  материала  может  применяться  в  любых эксплуатационных условиях проездов с интенсивным движением транспортных средств.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A7E">
        <w:rPr>
          <w:rFonts w:ascii="Times New Roman" w:hAnsi="Times New Roman" w:cs="Times New Roman"/>
          <w:sz w:val="28"/>
          <w:szCs w:val="28"/>
        </w:rPr>
        <w:t>Песчаная  смесь  распределяется  на  обрабатываемой  поверхности  из  расчёта 250 – 300  г/м</w:t>
      </w:r>
      <w:proofErr w:type="gramStart"/>
      <w:r w:rsidRPr="00864A7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864A7E">
        <w:rPr>
          <w:rFonts w:ascii="Times New Roman" w:hAnsi="Times New Roman" w:cs="Times New Roman"/>
          <w:sz w:val="28"/>
          <w:szCs w:val="28"/>
        </w:rPr>
        <w:t xml:space="preserve">.  </w:t>
      </w:r>
      <w:r w:rsidR="00864A7E" w:rsidRPr="00864A7E">
        <w:rPr>
          <w:rFonts w:ascii="Times New Roman" w:hAnsi="Times New Roman" w:cs="Times New Roman"/>
          <w:sz w:val="28"/>
          <w:szCs w:val="28"/>
        </w:rPr>
        <w:t>По анализу работы прошлых лет для посыпки дорог песком достаточно заготовить на год 80 т</w:t>
      </w:r>
      <w:r w:rsidRPr="00864A7E">
        <w:rPr>
          <w:rFonts w:ascii="Times New Roman" w:hAnsi="Times New Roman" w:cs="Times New Roman"/>
          <w:sz w:val="28"/>
          <w:szCs w:val="28"/>
        </w:rPr>
        <w:t>.</w:t>
      </w:r>
      <w:r w:rsidR="00864A7E" w:rsidRPr="00864A7E">
        <w:rPr>
          <w:rFonts w:ascii="Times New Roman" w:hAnsi="Times New Roman" w:cs="Times New Roman"/>
          <w:sz w:val="28"/>
          <w:szCs w:val="28"/>
        </w:rPr>
        <w:t xml:space="preserve"> при плотности 1400 кг/м</w:t>
      </w:r>
      <w:r w:rsidR="00864A7E" w:rsidRPr="00864A7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864A7E" w:rsidRPr="00864A7E">
        <w:rPr>
          <w:rFonts w:ascii="Times New Roman" w:hAnsi="Times New Roman" w:cs="Times New Roman"/>
          <w:sz w:val="28"/>
          <w:szCs w:val="28"/>
        </w:rPr>
        <w:t xml:space="preserve"> объём песка составит – 57,1 м</w:t>
      </w:r>
      <w:r w:rsidR="00864A7E" w:rsidRPr="00864A7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864A7E" w:rsidRPr="00864A7E">
        <w:rPr>
          <w:rFonts w:ascii="Times New Roman" w:hAnsi="Times New Roman" w:cs="Times New Roman"/>
          <w:sz w:val="28"/>
          <w:szCs w:val="28"/>
        </w:rPr>
        <w:t>.</w:t>
      </w:r>
      <w:r w:rsidRPr="009B61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926">
        <w:rPr>
          <w:rFonts w:ascii="Times New Roman" w:hAnsi="Times New Roman" w:cs="Times New Roman"/>
          <w:sz w:val="28"/>
          <w:szCs w:val="28"/>
        </w:rPr>
        <w:t xml:space="preserve">Для  обеспечения  безопасности  на  проезжей  части в городском поселении «Забайкальское» предусматривается  зимняя  обработка    </w:t>
      </w:r>
      <w:r w:rsidR="000B3926" w:rsidRPr="000B3926">
        <w:rPr>
          <w:rFonts w:ascii="Times New Roman" w:hAnsi="Times New Roman" w:cs="Times New Roman"/>
          <w:sz w:val="28"/>
          <w:szCs w:val="28"/>
        </w:rPr>
        <w:t xml:space="preserve">существующей </w:t>
      </w:r>
      <w:r w:rsidRPr="000B3926">
        <w:rPr>
          <w:rFonts w:ascii="Times New Roman" w:hAnsi="Times New Roman" w:cs="Times New Roman"/>
          <w:sz w:val="28"/>
          <w:szCs w:val="28"/>
        </w:rPr>
        <w:t>площади</w:t>
      </w:r>
      <w:r w:rsidR="000B3926" w:rsidRPr="000B3926">
        <w:rPr>
          <w:rFonts w:ascii="Times New Roman" w:hAnsi="Times New Roman" w:cs="Times New Roman"/>
          <w:sz w:val="28"/>
          <w:szCs w:val="28"/>
        </w:rPr>
        <w:t xml:space="preserve"> дорожных покрытий</w:t>
      </w:r>
      <w:r w:rsidRPr="000B3926">
        <w:rPr>
          <w:rFonts w:ascii="Times New Roman" w:hAnsi="Times New Roman" w:cs="Times New Roman"/>
          <w:sz w:val="28"/>
          <w:szCs w:val="28"/>
        </w:rPr>
        <w:t xml:space="preserve">,  для  чего  необходимо общее количества запаса песка – </w:t>
      </w:r>
      <w:r w:rsidR="00864A7E" w:rsidRPr="000B3926">
        <w:rPr>
          <w:rFonts w:ascii="Times New Roman" w:hAnsi="Times New Roman" w:cs="Times New Roman"/>
          <w:sz w:val="28"/>
          <w:szCs w:val="28"/>
        </w:rPr>
        <w:t>57</w:t>
      </w:r>
      <w:r w:rsidRPr="000B3926">
        <w:rPr>
          <w:rFonts w:ascii="Times New Roman" w:hAnsi="Times New Roman" w:cs="Times New Roman"/>
          <w:sz w:val="28"/>
          <w:szCs w:val="28"/>
        </w:rPr>
        <w:t>,</w:t>
      </w:r>
      <w:r w:rsidR="00864A7E" w:rsidRPr="000B3926">
        <w:rPr>
          <w:rFonts w:ascii="Times New Roman" w:hAnsi="Times New Roman" w:cs="Times New Roman"/>
          <w:sz w:val="28"/>
          <w:szCs w:val="28"/>
        </w:rPr>
        <w:t>1</w:t>
      </w:r>
      <w:r w:rsidRPr="000B3926">
        <w:rPr>
          <w:rFonts w:ascii="Times New Roman" w:hAnsi="Times New Roman" w:cs="Times New Roman"/>
          <w:sz w:val="28"/>
          <w:szCs w:val="28"/>
        </w:rPr>
        <w:t xml:space="preserve"> м</w:t>
      </w:r>
      <w:r w:rsidRPr="000B392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B3926">
        <w:rPr>
          <w:rFonts w:ascii="Times New Roman" w:hAnsi="Times New Roman" w:cs="Times New Roman"/>
          <w:sz w:val="28"/>
          <w:szCs w:val="28"/>
        </w:rPr>
        <w:t>.</w:t>
      </w:r>
      <w:r w:rsidRPr="009B61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>Поливк</w:t>
      </w:r>
      <w:r w:rsidR="00864A7E">
        <w:rPr>
          <w:rFonts w:ascii="Times New Roman" w:hAnsi="Times New Roman" w:cs="Times New Roman"/>
          <w:sz w:val="28"/>
          <w:szCs w:val="28"/>
        </w:rPr>
        <w:t>у</w:t>
      </w:r>
      <w:r w:rsidRPr="009B61A8">
        <w:rPr>
          <w:rFonts w:ascii="Times New Roman" w:hAnsi="Times New Roman" w:cs="Times New Roman"/>
          <w:sz w:val="28"/>
          <w:szCs w:val="28"/>
        </w:rPr>
        <w:t xml:space="preserve">  улиц  в городском поселении «Забайкальское» </w:t>
      </w:r>
      <w:r w:rsidR="00864A7E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Pr="00864A7E">
        <w:rPr>
          <w:rFonts w:ascii="Times New Roman" w:hAnsi="Times New Roman" w:cs="Times New Roman"/>
          <w:sz w:val="28"/>
          <w:szCs w:val="28"/>
        </w:rPr>
        <w:t>производит</w:t>
      </w:r>
      <w:r w:rsidR="00864A7E" w:rsidRPr="00864A7E">
        <w:rPr>
          <w:rFonts w:ascii="Times New Roman" w:hAnsi="Times New Roman" w:cs="Times New Roman"/>
          <w:sz w:val="28"/>
          <w:szCs w:val="28"/>
        </w:rPr>
        <w:t>ь</w:t>
      </w:r>
      <w:r w:rsidRPr="00864A7E">
        <w:rPr>
          <w:rFonts w:ascii="Times New Roman" w:hAnsi="Times New Roman" w:cs="Times New Roman"/>
          <w:sz w:val="28"/>
          <w:szCs w:val="28"/>
        </w:rPr>
        <w:t xml:space="preserve"> поливомоечными машинами на всех видах покрытий в наиболее</w:t>
      </w:r>
      <w:r w:rsidRPr="009B61A8">
        <w:rPr>
          <w:rFonts w:ascii="Times New Roman" w:hAnsi="Times New Roman" w:cs="Times New Roman"/>
          <w:sz w:val="28"/>
          <w:szCs w:val="28"/>
        </w:rPr>
        <w:t xml:space="preserve"> жаркое время суток при температуре воздуха 25</w:t>
      </w:r>
      <w:proofErr w:type="gramStart"/>
      <w:r w:rsidRPr="009B61A8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9B61A8">
        <w:rPr>
          <w:rFonts w:ascii="Times New Roman" w:hAnsi="Times New Roman" w:cs="Times New Roman"/>
          <w:sz w:val="28"/>
          <w:szCs w:val="28"/>
        </w:rPr>
        <w:t xml:space="preserve"> и выше. Поливку производят теми же машинами, что и мойку. Поливомоечные машины движутся в общем потоке  транспорта. Специальные насадки обеспечивают  высоту  струи  над  поверхностью  дорог  не  более 1,5 м.  Расход  воды  при  поливке – 0,2 - 0,25 л/м</w:t>
      </w:r>
      <w:proofErr w:type="gramStart"/>
      <w:r w:rsidRPr="009B61A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9B61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У подметально-уборочных машин с мокрым </w:t>
      </w:r>
      <w:proofErr w:type="spellStart"/>
      <w:r w:rsidRPr="009B61A8">
        <w:rPr>
          <w:rFonts w:ascii="Times New Roman" w:hAnsi="Times New Roman" w:cs="Times New Roman"/>
          <w:sz w:val="28"/>
          <w:szCs w:val="28"/>
        </w:rPr>
        <w:t>обеспыливанием</w:t>
      </w:r>
      <w:proofErr w:type="spellEnd"/>
      <w:r w:rsidRPr="009B61A8">
        <w:rPr>
          <w:rFonts w:ascii="Times New Roman" w:hAnsi="Times New Roman" w:cs="Times New Roman"/>
          <w:sz w:val="28"/>
          <w:szCs w:val="28"/>
        </w:rPr>
        <w:t xml:space="preserve"> зоны работы подборщика расход воды на увлажнение при подметании должен составлять 0,02-0,05 л/м</w:t>
      </w:r>
      <w:proofErr w:type="gramStart"/>
      <w:r w:rsidRPr="009B61A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9B61A8">
        <w:rPr>
          <w:rFonts w:ascii="Times New Roman" w:hAnsi="Times New Roman" w:cs="Times New Roman"/>
          <w:sz w:val="28"/>
          <w:szCs w:val="28"/>
        </w:rPr>
        <w:t xml:space="preserve"> в зависимости от уровня засорённости дорожного покрытия. При чрезмерном увлажнении смета ухудшается  его  захват  рабочими  органами,  поэтому  в  процессе  подметания  необходимо </w:t>
      </w:r>
    </w:p>
    <w:p w:rsidR="009B61A8" w:rsidRPr="009B61A8" w:rsidRDefault="009B61A8" w:rsidP="009B61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корректировать режим работы системы увлажнения. </w:t>
      </w:r>
    </w:p>
    <w:p w:rsidR="009B61A8" w:rsidRPr="009B61A8" w:rsidRDefault="009B61A8" w:rsidP="009B61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1A8" w:rsidRPr="009B61A8" w:rsidRDefault="009B61A8" w:rsidP="003618EC">
      <w:pPr>
        <w:pStyle w:val="21"/>
      </w:pPr>
      <w:bookmarkStart w:id="73" w:name="_Toc532468749"/>
      <w:bookmarkStart w:id="74" w:name="_Toc18327893"/>
      <w:r w:rsidRPr="009B61A8">
        <w:t>6.3 Тип и расположение сооружений по механизированной уборке</w:t>
      </w:r>
      <w:bookmarkEnd w:id="73"/>
      <w:bookmarkEnd w:id="74"/>
      <w:r w:rsidRPr="009B61A8">
        <w:t xml:space="preserve">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К сооружениям по механизированной уборке относят пункты по заправке водой поливомоечных машин, снежные свалки и </w:t>
      </w:r>
      <w:proofErr w:type="spellStart"/>
      <w:r w:rsidRPr="009B61A8">
        <w:rPr>
          <w:rFonts w:ascii="Times New Roman" w:hAnsi="Times New Roman" w:cs="Times New Roman"/>
          <w:sz w:val="28"/>
          <w:szCs w:val="28"/>
        </w:rPr>
        <w:t>пескобазы</w:t>
      </w:r>
      <w:proofErr w:type="spellEnd"/>
      <w:r w:rsidRPr="009B61A8">
        <w:rPr>
          <w:rFonts w:ascii="Times New Roman" w:hAnsi="Times New Roman" w:cs="Times New Roman"/>
          <w:sz w:val="28"/>
          <w:szCs w:val="28"/>
        </w:rPr>
        <w:t xml:space="preserve"> для складирования </w:t>
      </w:r>
      <w:proofErr w:type="spellStart"/>
      <w:r w:rsidRPr="009B61A8">
        <w:rPr>
          <w:rFonts w:ascii="Times New Roman" w:hAnsi="Times New Roman" w:cs="Times New Roman"/>
          <w:sz w:val="28"/>
          <w:szCs w:val="28"/>
        </w:rPr>
        <w:t>противогололёдных</w:t>
      </w:r>
      <w:proofErr w:type="spellEnd"/>
      <w:r w:rsidRPr="009B61A8">
        <w:rPr>
          <w:rFonts w:ascii="Times New Roman" w:hAnsi="Times New Roman" w:cs="Times New Roman"/>
          <w:sz w:val="28"/>
          <w:szCs w:val="28"/>
        </w:rPr>
        <w:t xml:space="preserve"> материалов.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1A8">
        <w:rPr>
          <w:rFonts w:ascii="Times New Roman" w:hAnsi="Times New Roman" w:cs="Times New Roman"/>
          <w:sz w:val="28"/>
          <w:szCs w:val="28"/>
        </w:rPr>
        <w:t>В соответствии с требованиями технологии на проведение работ по механизированной уборке в городском поселении</w:t>
      </w:r>
      <w:proofErr w:type="gramEnd"/>
      <w:r w:rsidRPr="009B61A8">
        <w:rPr>
          <w:rFonts w:ascii="Times New Roman" w:hAnsi="Times New Roman" w:cs="Times New Roman"/>
          <w:sz w:val="28"/>
          <w:szCs w:val="28"/>
        </w:rPr>
        <w:t xml:space="preserve"> «Забайкальское» при строительстве баз для приготовления  и  складирования  технологических материалов,  необходимо  соблюдать  следующие требования: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- Площадка для обустройства баз обуславливается наличием свободной территории, условиями  планировки  и  принятым  способом  доставки  технологических  материалов (по железной дороге, автотранспортом), обеспечение минимума холостых пробегов, что обеспечивается размером </w:t>
      </w:r>
      <w:proofErr w:type="spellStart"/>
      <w:r w:rsidRPr="009B61A8">
        <w:rPr>
          <w:rFonts w:ascii="Times New Roman" w:hAnsi="Times New Roman" w:cs="Times New Roman"/>
          <w:sz w:val="28"/>
          <w:szCs w:val="28"/>
        </w:rPr>
        <w:t>пескобаз</w:t>
      </w:r>
      <w:proofErr w:type="spellEnd"/>
      <w:r w:rsidRPr="009B61A8">
        <w:rPr>
          <w:rFonts w:ascii="Times New Roman" w:hAnsi="Times New Roman" w:cs="Times New Roman"/>
          <w:sz w:val="28"/>
          <w:szCs w:val="28"/>
        </w:rPr>
        <w:t xml:space="preserve"> на расстоянии 3-5 км.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- Базы следует размещать на площадках, где отсутствуют грунтовые воды, территория их должна иметь  асфальтовое покрытие. Для производства погрузо-разгрузочных работ на базе должна быть организована круглосуточная работа машин и механизмов. Ответственность за работу базы по хранению технологических материалов несёт сменный мастер.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В летний период на </w:t>
      </w:r>
      <w:proofErr w:type="spellStart"/>
      <w:r w:rsidRPr="009B61A8">
        <w:rPr>
          <w:rFonts w:ascii="Times New Roman" w:hAnsi="Times New Roman" w:cs="Times New Roman"/>
          <w:sz w:val="28"/>
          <w:szCs w:val="28"/>
        </w:rPr>
        <w:t>пескобазу</w:t>
      </w:r>
      <w:proofErr w:type="spellEnd"/>
      <w:r w:rsidRPr="009B61A8">
        <w:rPr>
          <w:rFonts w:ascii="Times New Roman" w:hAnsi="Times New Roman" w:cs="Times New Roman"/>
          <w:sz w:val="28"/>
          <w:szCs w:val="28"/>
        </w:rPr>
        <w:t xml:space="preserve"> предусматривается разгрузка смета от подметально-уборочных машин.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Вывоз снега осуществляется на снежные свалки, которые следует размещать на пустырях и других площадках, на которых возможно осуществление мероприятий и инженерных  решений,  исключающих  загрязнение  окружающей  среды,  ниже  мест  водозаборов питьевой  воды, рыбоводных хозяйств, мест нереста, массового нагула и  зимовальных  ям </w:t>
      </w:r>
    </w:p>
    <w:p w:rsidR="009B61A8" w:rsidRPr="009B61A8" w:rsidRDefault="009B61A8" w:rsidP="009B61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рыб, на землях несельскохозяйственного назначения в соответствии с гидрогеологическими условиями, на участках со </w:t>
      </w:r>
      <w:proofErr w:type="spellStart"/>
      <w:r w:rsidRPr="009B61A8">
        <w:rPr>
          <w:rFonts w:ascii="Times New Roman" w:hAnsi="Times New Roman" w:cs="Times New Roman"/>
          <w:sz w:val="28"/>
          <w:szCs w:val="28"/>
        </w:rPr>
        <w:t>слабофильтрующими</w:t>
      </w:r>
      <w:proofErr w:type="spellEnd"/>
      <w:r w:rsidRPr="009B61A8">
        <w:rPr>
          <w:rFonts w:ascii="Times New Roman" w:hAnsi="Times New Roman" w:cs="Times New Roman"/>
          <w:sz w:val="28"/>
          <w:szCs w:val="28"/>
        </w:rPr>
        <w:t xml:space="preserve"> грунтами.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Размещение снежных свалок не допускается в опасных зонах отвалов породы. В зонах активного карста и оползней, заболоченных местах, в зоне питания подземных источников питьевой водой и санитарной охраны курортов, являющихся местом отдыха трудящихся.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Участок снежных свалок должен иметь подъезды с усовершенствованным покрытием. Устройство  выездов и  въездов  должно  обеспечить нормальное маневрирование  автотранспорта.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В  летний  период  допускается  на  снежную  свалку  приём  смета  от  подметально-уборочных машин. </w:t>
      </w:r>
    </w:p>
    <w:p w:rsidR="009B61A8" w:rsidRP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 xml:space="preserve">Пункты  заправки  машин  водой  предназначаются  для  поливомоечных  машин  всех типов. Для  более  эффективного  использования  поливомоечных машин,  пункты  заправки должны быть расположены вблизи обслуживаемых проездов (1-3 км). Заправочный пункт </w:t>
      </w:r>
    </w:p>
    <w:p w:rsidR="009B61A8" w:rsidRPr="009B61A8" w:rsidRDefault="009B61A8" w:rsidP="009B61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1A8">
        <w:rPr>
          <w:rFonts w:ascii="Times New Roman" w:hAnsi="Times New Roman" w:cs="Times New Roman"/>
          <w:sz w:val="28"/>
          <w:szCs w:val="28"/>
        </w:rPr>
        <w:t>должен иметь удобный подъезд для машин и обеспечивать наполнение цистерны вместимостью 6 м</w:t>
      </w:r>
      <w:r w:rsidRPr="009B61A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B61A8">
        <w:rPr>
          <w:rFonts w:ascii="Times New Roman" w:hAnsi="Times New Roman" w:cs="Times New Roman"/>
          <w:sz w:val="28"/>
          <w:szCs w:val="28"/>
        </w:rPr>
        <w:t xml:space="preserve"> не более чем  за 8 минут. По  согласованию  с органами </w:t>
      </w:r>
      <w:proofErr w:type="spellStart"/>
      <w:r w:rsidRPr="009B61A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9B61A8">
        <w:rPr>
          <w:rFonts w:ascii="Times New Roman" w:hAnsi="Times New Roman" w:cs="Times New Roman"/>
          <w:sz w:val="28"/>
          <w:szCs w:val="28"/>
        </w:rPr>
        <w:t xml:space="preserve"> машины можно  заправлять из  водоёмов, для чего  в местах  заправки машин монтируют насосную установку. Заправка цистерн из водоёмов рекомендуется при большом расстоянии от заправочных пунктов до обслуживаемых улиц. </w:t>
      </w:r>
    </w:p>
    <w:p w:rsidR="009B61A8" w:rsidRDefault="009B61A8" w:rsidP="009B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217">
        <w:rPr>
          <w:rFonts w:ascii="Times New Roman" w:hAnsi="Times New Roman" w:cs="Times New Roman"/>
          <w:sz w:val="28"/>
          <w:szCs w:val="28"/>
        </w:rPr>
        <w:t xml:space="preserve">Существующие места заправки </w:t>
      </w:r>
      <w:r w:rsidRPr="002D0DE0">
        <w:rPr>
          <w:rFonts w:ascii="Times New Roman" w:hAnsi="Times New Roman" w:cs="Times New Roman"/>
          <w:sz w:val="28"/>
          <w:szCs w:val="28"/>
        </w:rPr>
        <w:t xml:space="preserve">водой из пожарных гидрантов </w:t>
      </w:r>
      <w:r w:rsidR="00315B22" w:rsidRPr="002D0DE0">
        <w:rPr>
          <w:rFonts w:ascii="Times New Roman" w:hAnsi="Times New Roman" w:cs="Times New Roman"/>
          <w:sz w:val="28"/>
          <w:szCs w:val="28"/>
        </w:rPr>
        <w:t xml:space="preserve">и водоразборных </w:t>
      </w:r>
      <w:r w:rsidR="001740B5" w:rsidRPr="002D0DE0">
        <w:rPr>
          <w:rFonts w:ascii="Times New Roman" w:hAnsi="Times New Roman" w:cs="Times New Roman"/>
          <w:sz w:val="28"/>
          <w:szCs w:val="28"/>
        </w:rPr>
        <w:t>колонок</w:t>
      </w:r>
      <w:r w:rsidR="00315B22" w:rsidRPr="002D0DE0">
        <w:rPr>
          <w:rFonts w:ascii="Times New Roman" w:hAnsi="Times New Roman" w:cs="Times New Roman"/>
          <w:sz w:val="28"/>
          <w:szCs w:val="28"/>
        </w:rPr>
        <w:t xml:space="preserve"> </w:t>
      </w:r>
      <w:r w:rsidRPr="002D0DE0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="00E65D30" w:rsidRPr="002D0DE0">
        <w:rPr>
          <w:rFonts w:ascii="Times New Roman" w:hAnsi="Times New Roman" w:cs="Times New Roman"/>
          <w:sz w:val="28"/>
          <w:szCs w:val="28"/>
        </w:rPr>
        <w:t>в приложении 3</w:t>
      </w:r>
      <w:r w:rsidR="00CA7B8C">
        <w:rPr>
          <w:rFonts w:ascii="Times New Roman" w:hAnsi="Times New Roman" w:cs="Times New Roman"/>
          <w:sz w:val="28"/>
          <w:szCs w:val="28"/>
        </w:rPr>
        <w:t xml:space="preserve"> (</w:t>
      </w:r>
      <w:r w:rsidR="00A03151">
        <w:rPr>
          <w:rFonts w:ascii="Times New Roman" w:hAnsi="Times New Roman" w:cs="Times New Roman"/>
          <w:sz w:val="28"/>
          <w:szCs w:val="28"/>
        </w:rPr>
        <w:t>Основной чертёж Генеральной схемы</w:t>
      </w:r>
      <w:r w:rsidR="00CA7B8C">
        <w:rPr>
          <w:rFonts w:ascii="Times New Roman" w:hAnsi="Times New Roman" w:cs="Times New Roman"/>
          <w:sz w:val="28"/>
          <w:szCs w:val="28"/>
        </w:rPr>
        <w:t xml:space="preserve"> очистки территории городского поселения «Забайкальское»)</w:t>
      </w:r>
      <w:r w:rsidR="006F6EB5" w:rsidRPr="002D0DE0">
        <w:rPr>
          <w:rFonts w:ascii="Times New Roman" w:hAnsi="Times New Roman" w:cs="Times New Roman"/>
          <w:sz w:val="28"/>
          <w:szCs w:val="28"/>
        </w:rPr>
        <w:t>.</w:t>
      </w:r>
      <w:r w:rsidRPr="002D0DE0">
        <w:rPr>
          <w:rFonts w:ascii="Times New Roman" w:hAnsi="Times New Roman" w:cs="Times New Roman"/>
          <w:sz w:val="28"/>
          <w:szCs w:val="28"/>
        </w:rPr>
        <w:t xml:space="preserve"> </w:t>
      </w:r>
      <w:r w:rsidR="00315B22" w:rsidRPr="002D0DE0">
        <w:rPr>
          <w:rFonts w:ascii="Times New Roman" w:hAnsi="Times New Roman" w:cs="Times New Roman"/>
          <w:sz w:val="28"/>
          <w:szCs w:val="28"/>
        </w:rPr>
        <w:t xml:space="preserve"> Вода</w:t>
      </w:r>
      <w:r w:rsidR="00315B22">
        <w:rPr>
          <w:rFonts w:ascii="Times New Roman" w:hAnsi="Times New Roman" w:cs="Times New Roman"/>
          <w:sz w:val="28"/>
          <w:szCs w:val="28"/>
        </w:rPr>
        <w:t xml:space="preserve">, используемая для средств пожаротушения, а также </w:t>
      </w:r>
      <w:r w:rsidR="001740B5">
        <w:rPr>
          <w:rFonts w:ascii="Times New Roman" w:hAnsi="Times New Roman" w:cs="Times New Roman"/>
          <w:sz w:val="28"/>
          <w:szCs w:val="28"/>
        </w:rPr>
        <w:t xml:space="preserve">планируемая для заправки </w:t>
      </w:r>
      <w:proofErr w:type="gramStart"/>
      <w:r w:rsidR="001740B5">
        <w:rPr>
          <w:rFonts w:ascii="Times New Roman" w:hAnsi="Times New Roman" w:cs="Times New Roman"/>
          <w:sz w:val="28"/>
          <w:szCs w:val="28"/>
        </w:rPr>
        <w:t>поливомоечный</w:t>
      </w:r>
      <w:proofErr w:type="gramEnd"/>
      <w:r w:rsidR="001740B5">
        <w:rPr>
          <w:rFonts w:ascii="Times New Roman" w:hAnsi="Times New Roman" w:cs="Times New Roman"/>
          <w:sz w:val="28"/>
          <w:szCs w:val="28"/>
        </w:rPr>
        <w:t xml:space="preserve"> машин – хозяйственно-питьевая.</w:t>
      </w:r>
    </w:p>
    <w:p w:rsidR="009B61A8" w:rsidRPr="009B61A8" w:rsidRDefault="009B61A8" w:rsidP="009B61A8">
      <w:pPr>
        <w:spacing w:line="360" w:lineRule="auto"/>
      </w:pPr>
    </w:p>
    <w:p w:rsidR="006C58D4" w:rsidRDefault="006C58D4" w:rsidP="006C58D4">
      <w:pPr>
        <w:pStyle w:val="1"/>
        <w:tabs>
          <w:tab w:val="left" w:pos="993"/>
        </w:tabs>
        <w:spacing w:before="70"/>
        <w:ind w:left="1220"/>
        <w:rPr>
          <w:b w:val="0"/>
          <w:sz w:val="32"/>
          <w:szCs w:val="32"/>
        </w:rPr>
        <w:sectPr w:rsidR="006C58D4" w:rsidSect="00E717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61A8" w:rsidRPr="00330892" w:rsidRDefault="006C58D4" w:rsidP="003618EC">
      <w:pPr>
        <w:pStyle w:val="11"/>
        <w:rPr>
          <w:lang w:eastAsia="ru-RU" w:bidi="ru-RU"/>
        </w:rPr>
      </w:pPr>
      <w:bookmarkStart w:id="75" w:name="_Toc18327894"/>
      <w:r>
        <w:rPr>
          <w:lang w:eastAsia="ru-RU" w:bidi="ru-RU"/>
        </w:rPr>
        <w:t>7</w:t>
      </w:r>
      <w:r w:rsidR="009B61A8">
        <w:rPr>
          <w:lang w:eastAsia="ru-RU" w:bidi="ru-RU"/>
        </w:rPr>
        <w:t xml:space="preserve"> </w:t>
      </w:r>
      <w:r w:rsidR="009B61A8" w:rsidRPr="00330892">
        <w:rPr>
          <w:lang w:eastAsia="ru-RU" w:bidi="ru-RU"/>
        </w:rPr>
        <w:t>Капиталовложения на мероприятия по очистке</w:t>
      </w:r>
      <w:r w:rsidR="009B61A8" w:rsidRPr="00330892">
        <w:rPr>
          <w:spacing w:val="-9"/>
          <w:lang w:eastAsia="ru-RU" w:bidi="ru-RU"/>
        </w:rPr>
        <w:t xml:space="preserve"> </w:t>
      </w:r>
      <w:r w:rsidR="009B61A8" w:rsidRPr="00330892">
        <w:rPr>
          <w:lang w:eastAsia="ru-RU" w:bidi="ru-RU"/>
        </w:rPr>
        <w:t>территорий</w:t>
      </w:r>
      <w:bookmarkEnd w:id="75"/>
    </w:p>
    <w:p w:rsidR="009B61A8" w:rsidRPr="00330892" w:rsidRDefault="009B61A8" w:rsidP="009B61A8">
      <w:pPr>
        <w:widowControl w:val="0"/>
        <w:autoSpaceDE w:val="0"/>
        <w:autoSpaceDN w:val="0"/>
        <w:spacing w:before="8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9B61A8" w:rsidRPr="00330892" w:rsidRDefault="006C58D4" w:rsidP="003618EC">
      <w:pPr>
        <w:pStyle w:val="21"/>
        <w:rPr>
          <w:lang w:eastAsia="ru-RU" w:bidi="ru-RU"/>
        </w:rPr>
      </w:pPr>
      <w:bookmarkStart w:id="76" w:name="_Toc18327895"/>
      <w:r>
        <w:rPr>
          <w:lang w:eastAsia="ru-RU" w:bidi="ru-RU"/>
        </w:rPr>
        <w:t>7</w:t>
      </w:r>
      <w:r w:rsidR="009B61A8">
        <w:rPr>
          <w:lang w:eastAsia="ru-RU" w:bidi="ru-RU"/>
        </w:rPr>
        <w:t xml:space="preserve">.1 </w:t>
      </w:r>
      <w:r w:rsidR="009B61A8" w:rsidRPr="00330892">
        <w:rPr>
          <w:lang w:eastAsia="ru-RU" w:bidi="ru-RU"/>
        </w:rPr>
        <w:t>Расч</w:t>
      </w:r>
      <w:r w:rsidR="009B61A8">
        <w:rPr>
          <w:lang w:eastAsia="ru-RU" w:bidi="ru-RU"/>
        </w:rPr>
        <w:t>ё</w:t>
      </w:r>
      <w:r w:rsidR="009B61A8" w:rsidRPr="00330892">
        <w:rPr>
          <w:lang w:eastAsia="ru-RU" w:bidi="ru-RU"/>
        </w:rPr>
        <w:t>т стоимости строительства (расширения, реконструкции или рекультивации) основных объектов</w:t>
      </w:r>
      <w:bookmarkEnd w:id="76"/>
    </w:p>
    <w:p w:rsidR="009B61A8" w:rsidRPr="00330892" w:rsidRDefault="009B61A8" w:rsidP="009B61A8">
      <w:pPr>
        <w:widowControl w:val="0"/>
        <w:tabs>
          <w:tab w:val="left" w:pos="1436"/>
        </w:tabs>
        <w:autoSpaceDE w:val="0"/>
        <w:autoSpaceDN w:val="0"/>
        <w:spacing w:before="1" w:after="0"/>
        <w:ind w:right="258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B61A8" w:rsidRPr="00330892" w:rsidRDefault="009B61A8" w:rsidP="009B61A8">
      <w:pPr>
        <w:widowControl w:val="0"/>
        <w:autoSpaceDE w:val="0"/>
        <w:autoSpaceDN w:val="0"/>
        <w:spacing w:after="0" w:line="360" w:lineRule="auto"/>
        <w:ind w:right="25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08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Расч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ё</w:t>
      </w:r>
      <w:r w:rsidRPr="003308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 стоимости строительства выполняется по укрупн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ё</w:t>
      </w:r>
      <w:r w:rsidRPr="003308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нным показателям с использованием смет типовых объектов или объектов-аналогов с уч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ё</w:t>
      </w:r>
      <w:r w:rsidRPr="003308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том затрат на привязку к местным условиям.</w:t>
      </w:r>
    </w:p>
    <w:p w:rsidR="000B3926" w:rsidRDefault="009B61A8" w:rsidP="009B61A8">
      <w:pPr>
        <w:widowControl w:val="0"/>
        <w:autoSpaceDE w:val="0"/>
        <w:autoSpaceDN w:val="0"/>
        <w:spacing w:after="0" w:line="360" w:lineRule="auto"/>
        <w:ind w:right="2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08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Конструкцию </w:t>
      </w:r>
      <w:proofErr w:type="spellStart"/>
      <w:r w:rsidRPr="003308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мусоросборных</w:t>
      </w:r>
      <w:proofErr w:type="spellEnd"/>
      <w:r w:rsidRPr="003308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(контейнерных) площадок в </w:t>
      </w:r>
      <w:r w:rsidRPr="00330892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городском поселении «Забайкальское»</w:t>
      </w:r>
      <w:r w:rsidRPr="003308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следует проводить в соответствии с правилами и нормами технической эксплуатации жилищного фонда. </w:t>
      </w:r>
    </w:p>
    <w:p w:rsidR="009B61A8" w:rsidRPr="006E3568" w:rsidRDefault="009B61A8" w:rsidP="009B61A8">
      <w:pPr>
        <w:widowControl w:val="0"/>
        <w:autoSpaceDE w:val="0"/>
        <w:autoSpaceDN w:val="0"/>
        <w:spacing w:after="0" w:line="360" w:lineRule="auto"/>
        <w:ind w:right="2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E35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Следует осуществить </w:t>
      </w:r>
      <w:r w:rsidR="006E3568" w:rsidRPr="006E35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обустройство</w:t>
      </w:r>
      <w:r w:rsidRPr="006E35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E3568" w:rsidRPr="006E35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53</w:t>
      </w:r>
      <w:r w:rsidRPr="006E35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контейнерных площадок в соответствии с нормами.</w:t>
      </w:r>
      <w:r w:rsidR="006E3568" w:rsidRPr="006E35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Средние затраты на обустройство одной контейнерной площадки на 3 контейнера – твёрдое основание, ограждение и навес, составляет порядка </w:t>
      </w:r>
      <w:r w:rsidR="00FA2D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80</w:t>
      </w:r>
      <w:r w:rsidR="007021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91019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 тыс.</w:t>
      </w:r>
      <w:r w:rsidR="006E3568" w:rsidRPr="006E35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рублей.</w:t>
      </w:r>
    </w:p>
    <w:p w:rsidR="009B61A8" w:rsidRDefault="009B61A8" w:rsidP="009B61A8">
      <w:pPr>
        <w:widowControl w:val="0"/>
        <w:autoSpaceDE w:val="0"/>
        <w:autoSpaceDN w:val="0"/>
        <w:spacing w:after="0" w:line="360" w:lineRule="auto"/>
        <w:ind w:right="26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E35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Общие затраты на работу по </w:t>
      </w:r>
      <w:r w:rsidR="006E3568" w:rsidRPr="006E35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обустройству</w:t>
      </w:r>
      <w:r w:rsidRPr="006E35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E35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мусоросборных</w:t>
      </w:r>
      <w:proofErr w:type="spellEnd"/>
      <w:r w:rsidRPr="006E35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(контейнерных) площадок в </w:t>
      </w:r>
      <w:r w:rsidRPr="006E3568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городском поселении «Забайкальское» </w:t>
      </w:r>
      <w:r w:rsidRPr="006E35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составят </w:t>
      </w:r>
      <w:r w:rsidR="006E35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11</w:t>
      </w:r>
      <w:r w:rsidR="006E3568" w:rsidRPr="006E35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 w:rsidR="006E35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 w:rsidR="006E3568" w:rsidRPr="006E35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</w:t>
      </w:r>
      <w:r w:rsidR="0091019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6E3568" w:rsidRPr="006E35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</w:t>
      </w:r>
      <w:r w:rsidR="0091019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тыс. рублей</w:t>
      </w:r>
      <w:r w:rsidRPr="006E35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6E3568" w:rsidRPr="00330892" w:rsidRDefault="006E3568" w:rsidP="009B61A8">
      <w:pPr>
        <w:widowControl w:val="0"/>
        <w:autoSpaceDE w:val="0"/>
        <w:autoSpaceDN w:val="0"/>
        <w:spacing w:after="0" w:line="360" w:lineRule="auto"/>
        <w:ind w:right="26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Затраты на обустройство площадки для сбора крупногабаритных отходов не просчитывалось.</w:t>
      </w:r>
    </w:p>
    <w:p w:rsidR="009B61A8" w:rsidRDefault="006E3568" w:rsidP="00510AD9">
      <w:pPr>
        <w:widowControl w:val="0"/>
        <w:autoSpaceDE w:val="0"/>
        <w:autoSpaceDN w:val="0"/>
        <w:spacing w:after="0" w:line="360" w:lineRule="auto"/>
        <w:ind w:right="26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Затраты на </w:t>
      </w:r>
      <w:r w:rsidR="00F17F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обустройство </w:t>
      </w:r>
      <w:proofErr w:type="spellStart"/>
      <w:r w:rsidR="00F17F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внутридворовой</w:t>
      </w:r>
      <w:proofErr w:type="spellEnd"/>
      <w:r w:rsidR="00F17F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герметичной выгребной ямы составляет порядка 250</w:t>
      </w:r>
      <w:r w:rsidR="0091019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,0 тыс</w:t>
      </w:r>
      <w:r w:rsidR="00FA2D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91019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17F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рублей. На территории городского поселения «Забайкальское» на данный момент 33 </w:t>
      </w:r>
      <w:proofErr w:type="spellStart"/>
      <w:r w:rsidR="00F17F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внутриворовых</w:t>
      </w:r>
      <w:proofErr w:type="spellEnd"/>
      <w:r w:rsidR="00F17F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негерметичных ямы, которые используются населением для накопления ТКО и ЖБО. Общие за</w:t>
      </w:r>
      <w:r w:rsidR="0091019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траты на ямы составят порядка 8</w:t>
      </w:r>
      <w:r w:rsidR="00F17F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250</w:t>
      </w:r>
      <w:r w:rsidR="0091019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0 тыс. </w:t>
      </w:r>
      <w:r w:rsidR="00F17F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рублей.</w:t>
      </w:r>
    </w:p>
    <w:p w:rsidR="005C16AD" w:rsidRDefault="005C16AD" w:rsidP="00510AD9">
      <w:pPr>
        <w:widowControl w:val="0"/>
        <w:autoSpaceDE w:val="0"/>
        <w:autoSpaceDN w:val="0"/>
        <w:spacing w:after="0" w:line="360" w:lineRule="auto"/>
        <w:ind w:right="26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5C16AD" w:rsidRPr="005C16AD" w:rsidRDefault="005C16AD" w:rsidP="003618EC">
      <w:pPr>
        <w:pStyle w:val="21"/>
        <w:rPr>
          <w:lang w:eastAsia="ru-RU" w:bidi="ru-RU"/>
        </w:rPr>
      </w:pPr>
      <w:bookmarkStart w:id="77" w:name="_Toc18327896"/>
      <w:r w:rsidRPr="005C16AD">
        <w:rPr>
          <w:lang w:eastAsia="ru-RU" w:bidi="ru-RU"/>
        </w:rPr>
        <w:t>7.2 Расчёт стоимости рекомендуемых для приобретения машин и механизмов</w:t>
      </w:r>
      <w:bookmarkEnd w:id="77"/>
    </w:p>
    <w:p w:rsidR="00510AD9" w:rsidRPr="009277A6" w:rsidRDefault="00510AD9" w:rsidP="00510AD9">
      <w:pPr>
        <w:widowControl w:val="0"/>
        <w:autoSpaceDE w:val="0"/>
        <w:autoSpaceDN w:val="0"/>
        <w:spacing w:after="0" w:line="360" w:lineRule="auto"/>
        <w:ind w:right="26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77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Затраты на приобретение машин, механизмов, оборудования и инвентаря принимаются по ценам соответствующих прейскурантов и договорным ценам.</w:t>
      </w:r>
    </w:p>
    <w:p w:rsidR="00510AD9" w:rsidRPr="009277A6" w:rsidRDefault="00510AD9" w:rsidP="00510AD9">
      <w:pPr>
        <w:widowControl w:val="0"/>
        <w:autoSpaceDE w:val="0"/>
        <w:autoSpaceDN w:val="0"/>
        <w:spacing w:after="0" w:line="360" w:lineRule="auto"/>
        <w:ind w:right="2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77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Приобретение дополнительных контейнеров в </w:t>
      </w:r>
      <w:r w:rsidRPr="009277A6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городском поселении «Забайкальское» </w:t>
      </w:r>
      <w:r w:rsidRPr="009277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потребуется на протяжении всего </w:t>
      </w:r>
      <w:proofErr w:type="gramStart"/>
      <w:r w:rsidRPr="009277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срока действия Генеральной схемы санитарной очистки территории</w:t>
      </w:r>
      <w:proofErr w:type="gramEnd"/>
      <w:r w:rsidRPr="009277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510AD9" w:rsidRPr="009277A6" w:rsidRDefault="00510AD9" w:rsidP="00510AD9">
      <w:pPr>
        <w:widowControl w:val="0"/>
        <w:autoSpaceDE w:val="0"/>
        <w:autoSpaceDN w:val="0"/>
        <w:spacing w:before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77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обеспечения необходимого количества техники для производства уборочных работ необходимо дополнительно приобрести:</w:t>
      </w:r>
    </w:p>
    <w:p w:rsidR="00510AD9" w:rsidRPr="009277A6" w:rsidRDefault="00510AD9" w:rsidP="00510AD9">
      <w:pPr>
        <w:widowControl w:val="0"/>
        <w:numPr>
          <w:ilvl w:val="0"/>
          <w:numId w:val="13"/>
        </w:numPr>
        <w:tabs>
          <w:tab w:val="left" w:pos="100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77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 поливомоечную машину;</w:t>
      </w:r>
    </w:p>
    <w:p w:rsidR="00510AD9" w:rsidRPr="009277A6" w:rsidRDefault="00510AD9" w:rsidP="00510AD9">
      <w:pPr>
        <w:widowControl w:val="0"/>
        <w:numPr>
          <w:ilvl w:val="0"/>
          <w:numId w:val="13"/>
        </w:numPr>
        <w:tabs>
          <w:tab w:val="left" w:pos="1003"/>
        </w:tabs>
        <w:autoSpaceDE w:val="0"/>
        <w:autoSpaceDN w:val="0"/>
        <w:spacing w:before="44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77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 подметально-уборочную машину;</w:t>
      </w:r>
    </w:p>
    <w:p w:rsidR="00510AD9" w:rsidRPr="009277A6" w:rsidRDefault="00510AD9" w:rsidP="00510AD9">
      <w:pPr>
        <w:widowControl w:val="0"/>
        <w:numPr>
          <w:ilvl w:val="0"/>
          <w:numId w:val="13"/>
        </w:numPr>
        <w:tabs>
          <w:tab w:val="left" w:pos="1003"/>
        </w:tabs>
        <w:autoSpaceDE w:val="0"/>
        <w:autoSpaceDN w:val="0"/>
        <w:spacing w:before="44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77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 плужно-щёточный снегоочиститель. </w:t>
      </w:r>
    </w:p>
    <w:p w:rsidR="00D74429" w:rsidRPr="00D74429" w:rsidRDefault="00510AD9" w:rsidP="00D74429">
      <w:pPr>
        <w:widowControl w:val="0"/>
        <w:autoSpaceDE w:val="0"/>
        <w:autoSpaceDN w:val="0"/>
        <w:spacing w:before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744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Дорожно-уборочная машина МД-651 предназначена для круглогодичного содержания автодорог</w:t>
      </w:r>
      <w:r w:rsidR="00910196" w:rsidRPr="0091019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: </w:t>
      </w:r>
      <w:r w:rsidR="00D74429" w:rsidRPr="00D744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для очистки усовершенствованных дорожных покрытий от свежевыпавшего снега (сгребание, подметание, удаление с проездов) и для распределения по поверхности дорог материалов и специальных реагентов при зимнем содержании дорог. </w:t>
      </w:r>
    </w:p>
    <w:p w:rsidR="00D74429" w:rsidRDefault="00D74429" w:rsidP="00D74429">
      <w:pPr>
        <w:widowControl w:val="0"/>
        <w:autoSpaceDE w:val="0"/>
        <w:autoSpaceDN w:val="0"/>
        <w:spacing w:before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744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летний период машина используется для подметания, мойки и поливки дорожных покрытий и зел</w:t>
      </w:r>
      <w:r w:rsidR="0091019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ё</w:t>
      </w:r>
      <w:r w:rsidRPr="00D744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ных насаждений. Машина также может быть использована в качестве дополнительного средства при тушении пожаров.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D74429" w:rsidRPr="00D74429" w:rsidRDefault="00D74429" w:rsidP="00D74429">
      <w:pPr>
        <w:widowControl w:val="0"/>
        <w:autoSpaceDE w:val="0"/>
        <w:autoSpaceDN w:val="0"/>
        <w:spacing w:before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Таким образом</w:t>
      </w:r>
      <w:r w:rsidR="00001F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</w:t>
      </w:r>
      <w:r w:rsidRPr="00D744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орожно-уборочная машина МД-651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может быть использована как поливомоечная и как плужно-щёточный снегоочиститель, </w:t>
      </w:r>
      <w:r w:rsidR="00001F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следовательно,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количество </w:t>
      </w:r>
      <w:r w:rsidR="00001F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рекомендуемых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</w:t>
      </w:r>
      <w:r w:rsidR="00001F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приобретению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единиц техники может быть сокращено до двух.</w:t>
      </w:r>
    </w:p>
    <w:p w:rsidR="00510AD9" w:rsidRPr="00001F61" w:rsidRDefault="00510AD9" w:rsidP="00510AD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1F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Комплектация МД-651:</w:t>
      </w:r>
    </w:p>
    <w:p w:rsidR="00510AD9" w:rsidRPr="00001F61" w:rsidRDefault="00510AD9" w:rsidP="00510AD9">
      <w:pPr>
        <w:widowControl w:val="0"/>
        <w:numPr>
          <w:ilvl w:val="0"/>
          <w:numId w:val="13"/>
        </w:numPr>
        <w:tabs>
          <w:tab w:val="left" w:pos="1003"/>
        </w:tabs>
        <w:autoSpaceDE w:val="0"/>
        <w:autoSpaceDN w:val="0"/>
        <w:spacing w:before="47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001F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пескоразбрасывающее</w:t>
      </w:r>
      <w:proofErr w:type="spellEnd"/>
      <w:r w:rsidRPr="00001F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поливомоечное оборудование;</w:t>
      </w:r>
    </w:p>
    <w:p w:rsidR="00510AD9" w:rsidRPr="00001F61" w:rsidRDefault="00510AD9" w:rsidP="00510AD9">
      <w:pPr>
        <w:widowControl w:val="0"/>
        <w:numPr>
          <w:ilvl w:val="0"/>
          <w:numId w:val="13"/>
        </w:numPr>
        <w:tabs>
          <w:tab w:val="left" w:pos="1003"/>
        </w:tabs>
        <w:autoSpaceDE w:val="0"/>
        <w:autoSpaceDN w:val="0"/>
        <w:spacing w:before="44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1F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скоростной</w:t>
      </w:r>
      <w:r w:rsidRPr="00001F61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001F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отвал;</w:t>
      </w:r>
    </w:p>
    <w:p w:rsidR="00510AD9" w:rsidRPr="00001F61" w:rsidRDefault="00510AD9" w:rsidP="00510AD9">
      <w:pPr>
        <w:widowControl w:val="0"/>
        <w:numPr>
          <w:ilvl w:val="0"/>
          <w:numId w:val="13"/>
        </w:numPr>
        <w:tabs>
          <w:tab w:val="left" w:pos="1003"/>
        </w:tabs>
        <w:autoSpaceDE w:val="0"/>
        <w:autoSpaceDN w:val="0"/>
        <w:spacing w:before="44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1F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комбинированный</w:t>
      </w:r>
      <w:r w:rsidRPr="00001F61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001F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отвал;</w:t>
      </w:r>
    </w:p>
    <w:p w:rsidR="00510AD9" w:rsidRPr="00001F61" w:rsidRDefault="00510AD9" w:rsidP="00510AD9">
      <w:pPr>
        <w:widowControl w:val="0"/>
        <w:numPr>
          <w:ilvl w:val="0"/>
          <w:numId w:val="13"/>
        </w:numPr>
        <w:tabs>
          <w:tab w:val="left" w:pos="1003"/>
        </w:tabs>
        <w:autoSpaceDE w:val="0"/>
        <w:autoSpaceDN w:val="0"/>
        <w:spacing w:before="44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1F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боковой</w:t>
      </w:r>
      <w:r w:rsidRPr="00001F61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001F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отвал;</w:t>
      </w:r>
    </w:p>
    <w:p w:rsidR="00510AD9" w:rsidRPr="00001F61" w:rsidRDefault="00510AD9" w:rsidP="00510AD9">
      <w:pPr>
        <w:widowControl w:val="0"/>
        <w:numPr>
          <w:ilvl w:val="0"/>
          <w:numId w:val="13"/>
        </w:numPr>
        <w:tabs>
          <w:tab w:val="left" w:pos="1003"/>
        </w:tabs>
        <w:autoSpaceDE w:val="0"/>
        <w:autoSpaceDN w:val="0"/>
        <w:spacing w:before="47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1F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средний грейдерный</w:t>
      </w:r>
      <w:r w:rsidRPr="00001F61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001F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нож;</w:t>
      </w:r>
    </w:p>
    <w:p w:rsidR="00510AD9" w:rsidRPr="00001F61" w:rsidRDefault="00510AD9" w:rsidP="00510AD9">
      <w:pPr>
        <w:widowControl w:val="0"/>
        <w:numPr>
          <w:ilvl w:val="0"/>
          <w:numId w:val="13"/>
        </w:numPr>
        <w:tabs>
          <w:tab w:val="left" w:pos="1003"/>
        </w:tabs>
        <w:autoSpaceDE w:val="0"/>
        <w:autoSpaceDN w:val="0"/>
        <w:spacing w:before="44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1F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передняя подметальная</w:t>
      </w:r>
      <w:r w:rsidRPr="00001F61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001F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</w:t>
      </w:r>
      <w:r w:rsidR="009B61A8" w:rsidRPr="00001F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ё</w:t>
      </w:r>
      <w:r w:rsidRPr="00001F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тка;</w:t>
      </w:r>
    </w:p>
    <w:p w:rsidR="00510AD9" w:rsidRPr="00001F61" w:rsidRDefault="00510AD9" w:rsidP="00510AD9">
      <w:pPr>
        <w:widowControl w:val="0"/>
        <w:numPr>
          <w:ilvl w:val="0"/>
          <w:numId w:val="13"/>
        </w:numPr>
        <w:tabs>
          <w:tab w:val="left" w:pos="1003"/>
        </w:tabs>
        <w:autoSpaceDE w:val="0"/>
        <w:autoSpaceDN w:val="0"/>
        <w:spacing w:before="44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1F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</w:t>
      </w:r>
      <w:r w:rsidR="009B61A8" w:rsidRPr="00001F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ё</w:t>
      </w:r>
      <w:r w:rsidRPr="00001F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тка для мойки элементов пути.</w:t>
      </w:r>
    </w:p>
    <w:p w:rsidR="00510AD9" w:rsidRPr="00001F61" w:rsidRDefault="00510AD9" w:rsidP="00510AD9">
      <w:pPr>
        <w:widowControl w:val="0"/>
        <w:autoSpaceDE w:val="0"/>
        <w:autoSpaceDN w:val="0"/>
        <w:spacing w:before="45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1F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зимний период машина комплектуется </w:t>
      </w:r>
      <w:proofErr w:type="spellStart"/>
      <w:r w:rsidRPr="00001F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пескоразбрасывающим</w:t>
      </w:r>
      <w:proofErr w:type="spellEnd"/>
      <w:r w:rsidRPr="00001F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оборудованием и отвалом для скоростной снегоочистки. Бункер </w:t>
      </w:r>
      <w:proofErr w:type="spellStart"/>
      <w:r w:rsidRPr="00001F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пескоразбрасывателя</w:t>
      </w:r>
      <w:proofErr w:type="spellEnd"/>
      <w:r w:rsidRPr="00001F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оборудован скребковым </w:t>
      </w:r>
      <w:proofErr w:type="spellStart"/>
      <w:r w:rsidRPr="00001F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транспортером</w:t>
      </w:r>
      <w:proofErr w:type="spellEnd"/>
      <w:r w:rsidRPr="00001F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устанавливается в самосвальный кузов автомобиля. На автомобиль установлена универсальная плита, предназначенная для монтажа дополнительного оборудования: скоростного отвала; комбинированного отвала; бокового отвала; среднего (грейдерного) ножа; </w:t>
      </w:r>
      <w:proofErr w:type="spellStart"/>
      <w:r w:rsidRPr="00001F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щетки</w:t>
      </w:r>
      <w:proofErr w:type="spellEnd"/>
      <w:r w:rsidRPr="00001F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для мойки элементов пути.</w:t>
      </w:r>
    </w:p>
    <w:p w:rsidR="00510AD9" w:rsidRPr="00001F61" w:rsidRDefault="00510AD9" w:rsidP="00510AD9">
      <w:pPr>
        <w:widowControl w:val="0"/>
        <w:autoSpaceDE w:val="0"/>
        <w:autoSpaceDN w:val="0"/>
        <w:spacing w:before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1F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Плита позволяет производить быструю смену навесного оборудования без грузоподъ</w:t>
      </w:r>
      <w:r w:rsidR="009B61A8" w:rsidRPr="00001F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ё</w:t>
      </w:r>
      <w:r w:rsidRPr="00001F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мных механизмов.</w:t>
      </w:r>
    </w:p>
    <w:p w:rsidR="00510AD9" w:rsidRPr="00001F61" w:rsidRDefault="00510AD9" w:rsidP="00510AD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1F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Управление всем оборудованием в процессе работы осуществляется при помощи гидроаппаратуры, подключаемой </w:t>
      </w:r>
      <w:proofErr w:type="spellStart"/>
      <w:r w:rsidRPr="00001F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быстроразъемными</w:t>
      </w:r>
      <w:proofErr w:type="spellEnd"/>
      <w:r w:rsidRPr="00001F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гидромуфтами. Для демонтажа бункера </w:t>
      </w:r>
      <w:proofErr w:type="spellStart"/>
      <w:r w:rsidRPr="00001F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пескоразбрасыватель</w:t>
      </w:r>
      <w:proofErr w:type="spellEnd"/>
      <w:r w:rsidRPr="00001F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устанавливается в транспортное положение, разъединяются гидромуфты и талрепы.</w:t>
      </w:r>
    </w:p>
    <w:p w:rsidR="00510AD9" w:rsidRPr="00001F61" w:rsidRDefault="00510AD9" w:rsidP="00510AD9">
      <w:pPr>
        <w:widowControl w:val="0"/>
        <w:autoSpaceDE w:val="0"/>
        <w:autoSpaceDN w:val="0"/>
        <w:spacing w:before="134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001F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Пескоразбрасывающее</w:t>
      </w:r>
      <w:proofErr w:type="spellEnd"/>
      <w:r w:rsidRPr="00001F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оборудование поднимают грузоподъ</w:t>
      </w:r>
      <w:r w:rsidR="00FE14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ё</w:t>
      </w:r>
      <w:r w:rsidRPr="00001F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мным механизмом автокраном или </w:t>
      </w:r>
      <w:proofErr w:type="spellStart"/>
      <w:r w:rsidRPr="00001F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кранбалкой</w:t>
      </w:r>
      <w:proofErr w:type="spellEnd"/>
      <w:r w:rsidRPr="00001F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Весь процесс занимает считанные минуты.</w:t>
      </w:r>
    </w:p>
    <w:p w:rsidR="00510AD9" w:rsidRPr="00001F61" w:rsidRDefault="00510AD9" w:rsidP="00510AD9">
      <w:pPr>
        <w:widowControl w:val="0"/>
        <w:autoSpaceDE w:val="0"/>
        <w:autoSpaceDN w:val="0"/>
        <w:spacing w:before="44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1F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Технические характеристики комбинированной уборочной машины МД-651 представлены в таблице 3</w:t>
      </w:r>
      <w:r w:rsidR="000B3926" w:rsidRPr="00001F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 w:rsidRPr="00001F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510AD9" w:rsidRPr="00001F61" w:rsidRDefault="00510AD9" w:rsidP="00510AD9">
      <w:pPr>
        <w:widowControl w:val="0"/>
        <w:autoSpaceDE w:val="0"/>
        <w:autoSpaceDN w:val="0"/>
        <w:spacing w:before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10AD9" w:rsidRPr="00001F61" w:rsidRDefault="00510AD9" w:rsidP="00993C67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1F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Таблица 3</w:t>
      </w:r>
      <w:r w:rsidR="000B3926" w:rsidRPr="00001F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 w:rsidRPr="00001F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Технические характеристики комбинированной уборочной машины МД-651 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0"/>
        <w:gridCol w:w="4115"/>
      </w:tblGrid>
      <w:tr w:rsidR="00510AD9" w:rsidRPr="00001F61" w:rsidTr="00C04F69">
        <w:trPr>
          <w:trHeight w:val="275"/>
        </w:trPr>
        <w:tc>
          <w:tcPr>
            <w:tcW w:w="2803" w:type="pct"/>
          </w:tcPr>
          <w:p w:rsidR="00510AD9" w:rsidRPr="00001F61" w:rsidRDefault="00510AD9" w:rsidP="000240CF">
            <w:pPr>
              <w:spacing w:line="256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Характеристика</w:t>
            </w:r>
            <w:proofErr w:type="spellEnd"/>
          </w:p>
        </w:tc>
        <w:tc>
          <w:tcPr>
            <w:tcW w:w="2197" w:type="pct"/>
          </w:tcPr>
          <w:p w:rsidR="00510AD9" w:rsidRPr="00001F61" w:rsidRDefault="00510AD9" w:rsidP="00510AD9">
            <w:pPr>
              <w:spacing w:line="256" w:lineRule="exact"/>
              <w:ind w:left="531" w:right="55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Значение</w:t>
            </w:r>
            <w:proofErr w:type="spellEnd"/>
          </w:p>
        </w:tc>
      </w:tr>
      <w:tr w:rsidR="00C04F69" w:rsidRPr="00001F61" w:rsidTr="00C04F69">
        <w:trPr>
          <w:trHeight w:val="275"/>
        </w:trPr>
        <w:tc>
          <w:tcPr>
            <w:tcW w:w="2803" w:type="pct"/>
          </w:tcPr>
          <w:p w:rsidR="00C04F69" w:rsidRPr="00C04F69" w:rsidRDefault="00C04F69" w:rsidP="000240CF">
            <w:pPr>
              <w:spacing w:line="256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2197" w:type="pct"/>
          </w:tcPr>
          <w:p w:rsidR="00C04F69" w:rsidRPr="00C04F69" w:rsidRDefault="00C04F69" w:rsidP="00510AD9">
            <w:pPr>
              <w:spacing w:line="256" w:lineRule="exact"/>
              <w:ind w:left="531" w:right="550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</w:t>
            </w:r>
          </w:p>
        </w:tc>
      </w:tr>
      <w:tr w:rsidR="00510AD9" w:rsidRPr="00001F61" w:rsidTr="00C04F69">
        <w:trPr>
          <w:trHeight w:val="275"/>
        </w:trPr>
        <w:tc>
          <w:tcPr>
            <w:tcW w:w="2803" w:type="pct"/>
          </w:tcPr>
          <w:p w:rsidR="00510AD9" w:rsidRPr="00001F61" w:rsidRDefault="00510AD9" w:rsidP="00510AD9">
            <w:pPr>
              <w:spacing w:line="256" w:lineRule="exact"/>
              <w:ind w:left="13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Базовое</w:t>
            </w:r>
            <w:proofErr w:type="spellEnd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шасси</w:t>
            </w:r>
            <w:proofErr w:type="spellEnd"/>
          </w:p>
        </w:tc>
        <w:tc>
          <w:tcPr>
            <w:tcW w:w="2197" w:type="pct"/>
          </w:tcPr>
          <w:p w:rsidR="00510AD9" w:rsidRPr="00001F61" w:rsidRDefault="00510AD9" w:rsidP="00510AD9">
            <w:pPr>
              <w:spacing w:line="256" w:lineRule="exact"/>
              <w:ind w:left="531" w:right="553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КамАЗ-65115</w:t>
            </w:r>
          </w:p>
        </w:tc>
      </w:tr>
      <w:tr w:rsidR="00510AD9" w:rsidRPr="00001F61" w:rsidTr="00C04F69">
        <w:trPr>
          <w:trHeight w:val="278"/>
        </w:trPr>
        <w:tc>
          <w:tcPr>
            <w:tcW w:w="2803" w:type="pct"/>
          </w:tcPr>
          <w:p w:rsidR="00510AD9" w:rsidRPr="00001F61" w:rsidRDefault="00510AD9" w:rsidP="00510AD9">
            <w:pPr>
              <w:spacing w:line="258" w:lineRule="exact"/>
              <w:ind w:left="13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Модель</w:t>
            </w:r>
            <w:proofErr w:type="spellEnd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двигателя</w:t>
            </w:r>
            <w:proofErr w:type="spellEnd"/>
          </w:p>
        </w:tc>
        <w:tc>
          <w:tcPr>
            <w:tcW w:w="2197" w:type="pct"/>
          </w:tcPr>
          <w:p w:rsidR="00510AD9" w:rsidRPr="00001F61" w:rsidRDefault="00510AD9" w:rsidP="00510AD9">
            <w:pPr>
              <w:spacing w:line="258" w:lineRule="exact"/>
              <w:ind w:left="158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740.30 (Евро-2)</w:t>
            </w:r>
          </w:p>
        </w:tc>
      </w:tr>
      <w:tr w:rsidR="00510AD9" w:rsidRPr="00001F61" w:rsidTr="00C04F69">
        <w:trPr>
          <w:trHeight w:val="275"/>
        </w:trPr>
        <w:tc>
          <w:tcPr>
            <w:tcW w:w="2803" w:type="pct"/>
          </w:tcPr>
          <w:p w:rsidR="00510AD9" w:rsidRPr="00001F61" w:rsidRDefault="00510AD9" w:rsidP="00510AD9">
            <w:pPr>
              <w:spacing w:line="256" w:lineRule="exact"/>
              <w:ind w:left="13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Мощность</w:t>
            </w:r>
            <w:proofErr w:type="spellEnd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двигателя</w:t>
            </w:r>
            <w:proofErr w:type="spellEnd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, </w:t>
            </w:r>
            <w:proofErr w:type="spellStart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л.с</w:t>
            </w:r>
            <w:proofErr w:type="spellEnd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  <w:tc>
          <w:tcPr>
            <w:tcW w:w="2197" w:type="pct"/>
          </w:tcPr>
          <w:p w:rsidR="00510AD9" w:rsidRPr="00001F61" w:rsidRDefault="00510AD9" w:rsidP="00510AD9">
            <w:pPr>
              <w:spacing w:line="256" w:lineRule="exact"/>
              <w:ind w:left="531" w:right="551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260</w:t>
            </w:r>
          </w:p>
        </w:tc>
      </w:tr>
      <w:tr w:rsidR="00510AD9" w:rsidRPr="00001F61" w:rsidTr="00C04F69">
        <w:trPr>
          <w:trHeight w:val="275"/>
        </w:trPr>
        <w:tc>
          <w:tcPr>
            <w:tcW w:w="2803" w:type="pct"/>
          </w:tcPr>
          <w:p w:rsidR="00510AD9" w:rsidRPr="00001F61" w:rsidRDefault="00510AD9" w:rsidP="00510AD9">
            <w:pPr>
              <w:spacing w:line="256" w:lineRule="exact"/>
              <w:ind w:left="13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Вместимость</w:t>
            </w:r>
            <w:proofErr w:type="spellEnd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пескоразбрасывателя</w:t>
            </w:r>
            <w:proofErr w:type="spellEnd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, м</w:t>
            </w:r>
            <w:r w:rsidRPr="00001F61">
              <w:rPr>
                <w:rFonts w:ascii="Times New Roman" w:eastAsia="Times New Roman" w:hAnsi="Times New Roman" w:cs="Times New Roman"/>
                <w:sz w:val="24"/>
                <w:vertAlign w:val="superscript"/>
                <w:lang w:eastAsia="ru-RU" w:bidi="ru-RU"/>
              </w:rPr>
              <w:t>3</w:t>
            </w:r>
          </w:p>
        </w:tc>
        <w:tc>
          <w:tcPr>
            <w:tcW w:w="2197" w:type="pct"/>
          </w:tcPr>
          <w:p w:rsidR="00510AD9" w:rsidRPr="00001F61" w:rsidRDefault="00510AD9" w:rsidP="00510AD9">
            <w:pPr>
              <w:spacing w:line="256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1F61">
              <w:rPr>
                <w:rFonts w:ascii="Times New Roman" w:eastAsia="Times New Roman" w:hAnsi="Times New Roman" w:cs="Times New Roman"/>
                <w:w w:val="99"/>
                <w:sz w:val="24"/>
                <w:lang w:eastAsia="ru-RU" w:bidi="ru-RU"/>
              </w:rPr>
              <w:t>7</w:t>
            </w:r>
          </w:p>
        </w:tc>
      </w:tr>
      <w:tr w:rsidR="00510AD9" w:rsidRPr="00001F61" w:rsidTr="00C04F69">
        <w:trPr>
          <w:trHeight w:val="275"/>
        </w:trPr>
        <w:tc>
          <w:tcPr>
            <w:tcW w:w="2803" w:type="pct"/>
          </w:tcPr>
          <w:p w:rsidR="00510AD9" w:rsidRPr="00001F61" w:rsidRDefault="00510AD9" w:rsidP="00510AD9">
            <w:pPr>
              <w:spacing w:line="256" w:lineRule="exact"/>
              <w:ind w:left="13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Вместимость</w:t>
            </w:r>
            <w:proofErr w:type="spellEnd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самосвального</w:t>
            </w:r>
            <w:proofErr w:type="spellEnd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кузова</w:t>
            </w:r>
            <w:proofErr w:type="spellEnd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, м</w:t>
            </w:r>
            <w:r w:rsidRPr="00001F61">
              <w:rPr>
                <w:rFonts w:ascii="Times New Roman" w:eastAsia="Times New Roman" w:hAnsi="Times New Roman" w:cs="Times New Roman"/>
                <w:sz w:val="24"/>
                <w:vertAlign w:val="superscript"/>
                <w:lang w:eastAsia="ru-RU" w:bidi="ru-RU"/>
              </w:rPr>
              <w:t>3</w:t>
            </w:r>
          </w:p>
        </w:tc>
        <w:tc>
          <w:tcPr>
            <w:tcW w:w="2197" w:type="pct"/>
          </w:tcPr>
          <w:p w:rsidR="00510AD9" w:rsidRPr="00001F61" w:rsidRDefault="00510AD9" w:rsidP="00510AD9">
            <w:pPr>
              <w:spacing w:line="256" w:lineRule="exact"/>
              <w:ind w:left="531" w:right="54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11,5</w:t>
            </w:r>
          </w:p>
        </w:tc>
      </w:tr>
      <w:tr w:rsidR="00510AD9" w:rsidRPr="00001F61" w:rsidTr="00C04F69">
        <w:trPr>
          <w:trHeight w:val="275"/>
        </w:trPr>
        <w:tc>
          <w:tcPr>
            <w:tcW w:w="2803" w:type="pct"/>
          </w:tcPr>
          <w:p w:rsidR="00510AD9" w:rsidRPr="00001F61" w:rsidRDefault="00510AD9" w:rsidP="00510AD9">
            <w:pPr>
              <w:spacing w:line="256" w:lineRule="exact"/>
              <w:ind w:left="13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Грузоподъемность</w:t>
            </w:r>
            <w:proofErr w:type="spellEnd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, </w:t>
            </w:r>
            <w:proofErr w:type="spellStart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кг</w:t>
            </w:r>
            <w:proofErr w:type="spellEnd"/>
          </w:p>
        </w:tc>
        <w:tc>
          <w:tcPr>
            <w:tcW w:w="2197" w:type="pct"/>
          </w:tcPr>
          <w:p w:rsidR="00510AD9" w:rsidRPr="00001F61" w:rsidRDefault="00510AD9" w:rsidP="00510AD9">
            <w:pPr>
              <w:spacing w:line="256" w:lineRule="exact"/>
              <w:ind w:left="531" w:right="551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15000</w:t>
            </w:r>
          </w:p>
        </w:tc>
      </w:tr>
      <w:tr w:rsidR="00510AD9" w:rsidRPr="00001F61" w:rsidTr="00C04F69">
        <w:trPr>
          <w:trHeight w:val="275"/>
        </w:trPr>
        <w:tc>
          <w:tcPr>
            <w:tcW w:w="2803" w:type="pct"/>
          </w:tcPr>
          <w:p w:rsidR="00510AD9" w:rsidRPr="00001F61" w:rsidRDefault="00510AD9" w:rsidP="00510AD9">
            <w:pPr>
              <w:spacing w:line="256" w:lineRule="exact"/>
              <w:ind w:left="133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001F6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Длина обработки одной загрузки бункера, </w:t>
            </w:r>
            <w:proofErr w:type="gramStart"/>
            <w:r w:rsidRPr="00001F6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км</w:t>
            </w:r>
            <w:proofErr w:type="gramEnd"/>
          </w:p>
        </w:tc>
        <w:tc>
          <w:tcPr>
            <w:tcW w:w="2197" w:type="pct"/>
          </w:tcPr>
          <w:p w:rsidR="00510AD9" w:rsidRPr="00001F61" w:rsidRDefault="00510AD9" w:rsidP="00510AD9">
            <w:pPr>
              <w:spacing w:line="256" w:lineRule="exact"/>
              <w:ind w:left="531" w:right="54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5-6</w:t>
            </w:r>
          </w:p>
        </w:tc>
      </w:tr>
      <w:tr w:rsidR="00510AD9" w:rsidRPr="00001F61" w:rsidTr="00C04F69">
        <w:trPr>
          <w:trHeight w:val="278"/>
        </w:trPr>
        <w:tc>
          <w:tcPr>
            <w:tcW w:w="2803" w:type="pct"/>
          </w:tcPr>
          <w:p w:rsidR="00510AD9" w:rsidRPr="00001F61" w:rsidRDefault="00510AD9" w:rsidP="00510AD9">
            <w:pPr>
              <w:spacing w:line="258" w:lineRule="exact"/>
              <w:ind w:left="133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001F6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Длина плоскости ножа скоростного отвала, </w:t>
            </w:r>
            <w:proofErr w:type="gramStart"/>
            <w:r w:rsidRPr="00001F6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</w:t>
            </w:r>
            <w:proofErr w:type="gramEnd"/>
          </w:p>
        </w:tc>
        <w:tc>
          <w:tcPr>
            <w:tcW w:w="2197" w:type="pct"/>
          </w:tcPr>
          <w:p w:rsidR="00510AD9" w:rsidRPr="00001F61" w:rsidRDefault="00510AD9" w:rsidP="00510AD9">
            <w:pPr>
              <w:spacing w:line="258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1F61">
              <w:rPr>
                <w:rFonts w:ascii="Times New Roman" w:eastAsia="Times New Roman" w:hAnsi="Times New Roman" w:cs="Times New Roman"/>
                <w:w w:val="99"/>
                <w:sz w:val="24"/>
                <w:lang w:eastAsia="ru-RU" w:bidi="ru-RU"/>
              </w:rPr>
              <w:t>3</w:t>
            </w:r>
          </w:p>
        </w:tc>
      </w:tr>
    </w:tbl>
    <w:p w:rsidR="00C04F69" w:rsidRPr="00C04F69" w:rsidRDefault="00C04F69" w:rsidP="00C04F69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04F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Продолжение таблицы 36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0"/>
        <w:gridCol w:w="4115"/>
      </w:tblGrid>
      <w:tr w:rsidR="00C04F69" w:rsidRPr="00001F61" w:rsidTr="00C04F69">
        <w:trPr>
          <w:trHeight w:val="275"/>
        </w:trPr>
        <w:tc>
          <w:tcPr>
            <w:tcW w:w="2803" w:type="pct"/>
          </w:tcPr>
          <w:p w:rsidR="00C04F69" w:rsidRPr="00C04F69" w:rsidRDefault="00C04F69" w:rsidP="00C04F69">
            <w:pPr>
              <w:spacing w:line="256" w:lineRule="exact"/>
              <w:ind w:left="13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2197" w:type="pct"/>
          </w:tcPr>
          <w:p w:rsidR="00C04F69" w:rsidRPr="00C04F69" w:rsidRDefault="00C04F69" w:rsidP="00510AD9">
            <w:pPr>
              <w:spacing w:line="256" w:lineRule="exact"/>
              <w:ind w:left="531" w:right="549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</w:t>
            </w:r>
          </w:p>
        </w:tc>
      </w:tr>
      <w:tr w:rsidR="00510AD9" w:rsidRPr="00001F61" w:rsidTr="00C04F69">
        <w:trPr>
          <w:trHeight w:val="275"/>
        </w:trPr>
        <w:tc>
          <w:tcPr>
            <w:tcW w:w="2803" w:type="pct"/>
          </w:tcPr>
          <w:p w:rsidR="00510AD9" w:rsidRPr="00001F61" w:rsidRDefault="00510AD9" w:rsidP="00510AD9">
            <w:pPr>
              <w:spacing w:line="256" w:lineRule="exact"/>
              <w:ind w:left="133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001F6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Дальность отброса снега скоростным отвалом, </w:t>
            </w:r>
            <w:proofErr w:type="gramStart"/>
            <w:r w:rsidRPr="00001F6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</w:t>
            </w:r>
            <w:proofErr w:type="gramEnd"/>
          </w:p>
        </w:tc>
        <w:tc>
          <w:tcPr>
            <w:tcW w:w="2197" w:type="pct"/>
          </w:tcPr>
          <w:p w:rsidR="00510AD9" w:rsidRPr="00001F61" w:rsidRDefault="00510AD9" w:rsidP="00510AD9">
            <w:pPr>
              <w:spacing w:line="256" w:lineRule="exact"/>
              <w:ind w:left="531" w:right="54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10-20</w:t>
            </w:r>
          </w:p>
        </w:tc>
      </w:tr>
      <w:tr w:rsidR="00510AD9" w:rsidRPr="00001F61" w:rsidTr="00C04F69">
        <w:trPr>
          <w:trHeight w:val="275"/>
        </w:trPr>
        <w:tc>
          <w:tcPr>
            <w:tcW w:w="2803" w:type="pct"/>
          </w:tcPr>
          <w:p w:rsidR="00510AD9" w:rsidRPr="00001F61" w:rsidRDefault="00510AD9" w:rsidP="00510AD9">
            <w:pPr>
              <w:spacing w:line="256" w:lineRule="exact"/>
              <w:ind w:left="13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Угол</w:t>
            </w:r>
            <w:proofErr w:type="spellEnd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подъема</w:t>
            </w:r>
            <w:proofErr w:type="spellEnd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платформы</w:t>
            </w:r>
            <w:proofErr w:type="spellEnd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, </w:t>
            </w:r>
            <w:proofErr w:type="spellStart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град</w:t>
            </w:r>
            <w:proofErr w:type="spellEnd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  <w:tc>
          <w:tcPr>
            <w:tcW w:w="2197" w:type="pct"/>
          </w:tcPr>
          <w:p w:rsidR="00510AD9" w:rsidRPr="00001F61" w:rsidRDefault="00510AD9" w:rsidP="00510AD9">
            <w:pPr>
              <w:spacing w:line="256" w:lineRule="exact"/>
              <w:ind w:left="531" w:right="551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60</w:t>
            </w:r>
          </w:p>
        </w:tc>
      </w:tr>
      <w:tr w:rsidR="00510AD9" w:rsidRPr="00001F61" w:rsidTr="00C04F69">
        <w:trPr>
          <w:trHeight w:val="275"/>
        </w:trPr>
        <w:tc>
          <w:tcPr>
            <w:tcW w:w="2803" w:type="pct"/>
          </w:tcPr>
          <w:p w:rsidR="00510AD9" w:rsidRPr="00001F61" w:rsidRDefault="00510AD9" w:rsidP="00510AD9">
            <w:pPr>
              <w:spacing w:line="256" w:lineRule="exact"/>
              <w:ind w:left="133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001F6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Ширина при распределении материалов, </w:t>
            </w:r>
            <w:proofErr w:type="gramStart"/>
            <w:r w:rsidRPr="00001F6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</w:t>
            </w:r>
            <w:proofErr w:type="gramEnd"/>
          </w:p>
        </w:tc>
        <w:tc>
          <w:tcPr>
            <w:tcW w:w="2197" w:type="pct"/>
          </w:tcPr>
          <w:p w:rsidR="00510AD9" w:rsidRPr="00001F61" w:rsidRDefault="00510AD9" w:rsidP="00510AD9">
            <w:pPr>
              <w:spacing w:line="256" w:lineRule="exact"/>
              <w:ind w:left="531" w:right="54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4-7</w:t>
            </w:r>
          </w:p>
        </w:tc>
      </w:tr>
      <w:tr w:rsidR="00510AD9" w:rsidRPr="00001F61" w:rsidTr="00C04F69">
        <w:trPr>
          <w:trHeight w:val="275"/>
        </w:trPr>
        <w:tc>
          <w:tcPr>
            <w:tcW w:w="2803" w:type="pct"/>
          </w:tcPr>
          <w:p w:rsidR="00510AD9" w:rsidRPr="00001F61" w:rsidRDefault="00510AD9" w:rsidP="00510AD9">
            <w:pPr>
              <w:spacing w:line="256" w:lineRule="exact"/>
              <w:ind w:left="13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Ширина</w:t>
            </w:r>
            <w:proofErr w:type="spellEnd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скоростного</w:t>
            </w:r>
            <w:proofErr w:type="spellEnd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отвала</w:t>
            </w:r>
            <w:proofErr w:type="spellEnd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, м</w:t>
            </w:r>
          </w:p>
        </w:tc>
        <w:tc>
          <w:tcPr>
            <w:tcW w:w="2197" w:type="pct"/>
          </w:tcPr>
          <w:p w:rsidR="00510AD9" w:rsidRPr="00001F61" w:rsidRDefault="00510AD9" w:rsidP="00510AD9">
            <w:pPr>
              <w:spacing w:line="256" w:lineRule="exact"/>
              <w:ind w:left="531" w:right="54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2,4</w:t>
            </w:r>
          </w:p>
        </w:tc>
      </w:tr>
      <w:tr w:rsidR="00510AD9" w:rsidRPr="00001F61" w:rsidTr="00C04F69">
        <w:trPr>
          <w:trHeight w:val="275"/>
        </w:trPr>
        <w:tc>
          <w:tcPr>
            <w:tcW w:w="2803" w:type="pct"/>
          </w:tcPr>
          <w:p w:rsidR="00510AD9" w:rsidRPr="00001F61" w:rsidRDefault="00510AD9" w:rsidP="00510AD9">
            <w:pPr>
              <w:spacing w:line="256" w:lineRule="exact"/>
              <w:ind w:left="133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001F6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Скорость движения при снегоочистке, </w:t>
            </w:r>
            <w:proofErr w:type="gramStart"/>
            <w:r w:rsidRPr="00001F6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км</w:t>
            </w:r>
            <w:proofErr w:type="gramEnd"/>
            <w:r w:rsidRPr="00001F6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/ч</w:t>
            </w:r>
          </w:p>
        </w:tc>
        <w:tc>
          <w:tcPr>
            <w:tcW w:w="2197" w:type="pct"/>
          </w:tcPr>
          <w:p w:rsidR="00510AD9" w:rsidRPr="00001F61" w:rsidRDefault="00510AD9" w:rsidP="00510AD9">
            <w:pPr>
              <w:spacing w:line="256" w:lineRule="exact"/>
              <w:ind w:left="531" w:right="54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30-60</w:t>
            </w:r>
          </w:p>
        </w:tc>
      </w:tr>
      <w:tr w:rsidR="00510AD9" w:rsidRPr="00001F61" w:rsidTr="00C04F69">
        <w:trPr>
          <w:trHeight w:val="551"/>
        </w:trPr>
        <w:tc>
          <w:tcPr>
            <w:tcW w:w="2803" w:type="pct"/>
          </w:tcPr>
          <w:p w:rsidR="00510AD9" w:rsidRPr="00001F61" w:rsidRDefault="00510AD9" w:rsidP="00510AD9">
            <w:pPr>
              <w:spacing w:line="269" w:lineRule="exact"/>
              <w:ind w:left="133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001F6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Скорость движения при распределении материалов,</w:t>
            </w:r>
          </w:p>
          <w:p w:rsidR="00510AD9" w:rsidRPr="00001F61" w:rsidRDefault="00510AD9" w:rsidP="00510AD9">
            <w:pPr>
              <w:spacing w:line="263" w:lineRule="exact"/>
              <w:ind w:left="13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км</w:t>
            </w:r>
            <w:proofErr w:type="spellEnd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/ч</w:t>
            </w:r>
          </w:p>
        </w:tc>
        <w:tc>
          <w:tcPr>
            <w:tcW w:w="2197" w:type="pct"/>
          </w:tcPr>
          <w:p w:rsidR="00510AD9" w:rsidRPr="00001F61" w:rsidRDefault="00510AD9" w:rsidP="00510AD9">
            <w:pPr>
              <w:spacing w:before="131"/>
              <w:ind w:left="531" w:right="551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до</w:t>
            </w:r>
            <w:proofErr w:type="spellEnd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40</w:t>
            </w:r>
          </w:p>
        </w:tc>
      </w:tr>
      <w:tr w:rsidR="00510AD9" w:rsidRPr="00001F61" w:rsidTr="00C04F69">
        <w:trPr>
          <w:trHeight w:val="278"/>
        </w:trPr>
        <w:tc>
          <w:tcPr>
            <w:tcW w:w="2803" w:type="pct"/>
          </w:tcPr>
          <w:p w:rsidR="00510AD9" w:rsidRPr="00001F61" w:rsidRDefault="00510AD9" w:rsidP="00510AD9">
            <w:pPr>
              <w:spacing w:line="258" w:lineRule="exact"/>
              <w:ind w:left="13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Полная</w:t>
            </w:r>
            <w:proofErr w:type="spellEnd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масса</w:t>
            </w:r>
            <w:proofErr w:type="spellEnd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, </w:t>
            </w:r>
            <w:proofErr w:type="spellStart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кг</w:t>
            </w:r>
            <w:proofErr w:type="spellEnd"/>
          </w:p>
        </w:tc>
        <w:tc>
          <w:tcPr>
            <w:tcW w:w="2197" w:type="pct"/>
          </w:tcPr>
          <w:p w:rsidR="00510AD9" w:rsidRPr="00001F61" w:rsidRDefault="00510AD9" w:rsidP="00510AD9">
            <w:pPr>
              <w:spacing w:line="258" w:lineRule="exact"/>
              <w:ind w:left="531" w:right="551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25200</w:t>
            </w:r>
          </w:p>
        </w:tc>
      </w:tr>
      <w:tr w:rsidR="00510AD9" w:rsidRPr="00001F61" w:rsidTr="00510AD9">
        <w:trPr>
          <w:trHeight w:val="275"/>
        </w:trPr>
        <w:tc>
          <w:tcPr>
            <w:tcW w:w="5000" w:type="pct"/>
            <w:gridSpan w:val="2"/>
          </w:tcPr>
          <w:p w:rsidR="00510AD9" w:rsidRPr="00001F61" w:rsidRDefault="00510AD9" w:rsidP="00510AD9">
            <w:pPr>
              <w:spacing w:line="256" w:lineRule="exact"/>
              <w:ind w:left="3342" w:right="3336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Габаритные</w:t>
            </w:r>
            <w:proofErr w:type="spellEnd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размеры</w:t>
            </w:r>
            <w:proofErr w:type="spellEnd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, </w:t>
            </w:r>
            <w:proofErr w:type="spellStart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мм</w:t>
            </w:r>
            <w:proofErr w:type="spellEnd"/>
          </w:p>
        </w:tc>
      </w:tr>
      <w:tr w:rsidR="00510AD9" w:rsidRPr="00001F61" w:rsidTr="00C04F69">
        <w:trPr>
          <w:trHeight w:val="275"/>
        </w:trPr>
        <w:tc>
          <w:tcPr>
            <w:tcW w:w="2803" w:type="pct"/>
          </w:tcPr>
          <w:p w:rsidR="00510AD9" w:rsidRPr="00001F61" w:rsidRDefault="00510AD9" w:rsidP="00510AD9">
            <w:pPr>
              <w:spacing w:line="256" w:lineRule="exact"/>
              <w:ind w:left="13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- </w:t>
            </w:r>
            <w:proofErr w:type="spellStart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длина</w:t>
            </w:r>
            <w:proofErr w:type="spellEnd"/>
          </w:p>
        </w:tc>
        <w:tc>
          <w:tcPr>
            <w:tcW w:w="2197" w:type="pct"/>
          </w:tcPr>
          <w:p w:rsidR="00510AD9" w:rsidRPr="00001F61" w:rsidRDefault="00510AD9" w:rsidP="00510AD9">
            <w:pPr>
              <w:spacing w:line="256" w:lineRule="exact"/>
              <w:ind w:left="531" w:right="551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6800</w:t>
            </w:r>
          </w:p>
        </w:tc>
      </w:tr>
      <w:tr w:rsidR="00510AD9" w:rsidRPr="00001F61" w:rsidTr="00C04F69">
        <w:trPr>
          <w:trHeight w:val="275"/>
        </w:trPr>
        <w:tc>
          <w:tcPr>
            <w:tcW w:w="2803" w:type="pct"/>
          </w:tcPr>
          <w:p w:rsidR="00510AD9" w:rsidRPr="00001F61" w:rsidRDefault="00510AD9" w:rsidP="00510AD9">
            <w:pPr>
              <w:spacing w:line="256" w:lineRule="exact"/>
              <w:ind w:left="13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- </w:t>
            </w:r>
            <w:proofErr w:type="spellStart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ширина</w:t>
            </w:r>
            <w:proofErr w:type="spellEnd"/>
          </w:p>
        </w:tc>
        <w:tc>
          <w:tcPr>
            <w:tcW w:w="2197" w:type="pct"/>
          </w:tcPr>
          <w:p w:rsidR="00510AD9" w:rsidRPr="00001F61" w:rsidRDefault="00510AD9" w:rsidP="00510AD9">
            <w:pPr>
              <w:spacing w:line="256" w:lineRule="exact"/>
              <w:ind w:left="531" w:right="551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2500</w:t>
            </w:r>
          </w:p>
        </w:tc>
      </w:tr>
      <w:tr w:rsidR="00510AD9" w:rsidRPr="00001F61" w:rsidTr="00C04F69">
        <w:trPr>
          <w:trHeight w:val="275"/>
        </w:trPr>
        <w:tc>
          <w:tcPr>
            <w:tcW w:w="2803" w:type="pct"/>
          </w:tcPr>
          <w:p w:rsidR="00510AD9" w:rsidRPr="00001F61" w:rsidRDefault="00510AD9" w:rsidP="00510AD9">
            <w:pPr>
              <w:spacing w:line="256" w:lineRule="exact"/>
              <w:ind w:left="13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- </w:t>
            </w:r>
            <w:proofErr w:type="spellStart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высота</w:t>
            </w:r>
            <w:proofErr w:type="spellEnd"/>
          </w:p>
        </w:tc>
        <w:tc>
          <w:tcPr>
            <w:tcW w:w="2197" w:type="pct"/>
          </w:tcPr>
          <w:p w:rsidR="00510AD9" w:rsidRPr="00001F61" w:rsidRDefault="00510AD9" w:rsidP="00510AD9">
            <w:pPr>
              <w:spacing w:line="256" w:lineRule="exact"/>
              <w:ind w:left="531" w:right="551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3200</w:t>
            </w:r>
          </w:p>
        </w:tc>
      </w:tr>
      <w:tr w:rsidR="00510AD9" w:rsidRPr="00001F61" w:rsidTr="00C04F69">
        <w:trPr>
          <w:trHeight w:val="2327"/>
        </w:trPr>
        <w:tc>
          <w:tcPr>
            <w:tcW w:w="2803" w:type="pct"/>
          </w:tcPr>
          <w:p w:rsidR="00510AD9" w:rsidRPr="00001F61" w:rsidRDefault="00510AD9" w:rsidP="00510AD9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510AD9" w:rsidRPr="00001F61" w:rsidRDefault="00510AD9" w:rsidP="00510AD9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510AD9" w:rsidRPr="00001F61" w:rsidRDefault="00510AD9" w:rsidP="00510AD9">
            <w:pPr>
              <w:spacing w:before="7"/>
              <w:rPr>
                <w:rFonts w:ascii="Times New Roman" w:eastAsia="Times New Roman" w:hAnsi="Times New Roman" w:cs="Times New Roman"/>
                <w:sz w:val="36"/>
                <w:lang w:eastAsia="ru-RU" w:bidi="ru-RU"/>
              </w:rPr>
            </w:pPr>
          </w:p>
          <w:p w:rsidR="00510AD9" w:rsidRPr="00001F61" w:rsidRDefault="00510AD9" w:rsidP="00510AD9">
            <w:pPr>
              <w:ind w:left="13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Внешний</w:t>
            </w:r>
            <w:proofErr w:type="spellEnd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вид</w:t>
            </w:r>
            <w:proofErr w:type="spellEnd"/>
          </w:p>
        </w:tc>
        <w:tc>
          <w:tcPr>
            <w:tcW w:w="2197" w:type="pct"/>
          </w:tcPr>
          <w:p w:rsidR="00510AD9" w:rsidRPr="00001F61" w:rsidRDefault="00510AD9" w:rsidP="00510AD9">
            <w:pPr>
              <w:ind w:left="136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001F61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4359135E" wp14:editId="4B48C9E0">
                  <wp:extent cx="2288142" cy="1187532"/>
                  <wp:effectExtent l="0" t="0" r="0" b="0"/>
                  <wp:docPr id="1" name="image5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52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4101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0AD9" w:rsidRPr="00001F61" w:rsidTr="00C04F69">
        <w:trPr>
          <w:trHeight w:val="275"/>
        </w:trPr>
        <w:tc>
          <w:tcPr>
            <w:tcW w:w="2803" w:type="pct"/>
          </w:tcPr>
          <w:p w:rsidR="00510AD9" w:rsidRPr="00001F61" w:rsidRDefault="00510AD9" w:rsidP="00C04F69">
            <w:pPr>
              <w:spacing w:line="256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Оптовая</w:t>
            </w:r>
            <w:proofErr w:type="spellEnd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цена</w:t>
            </w:r>
            <w:proofErr w:type="spellEnd"/>
          </w:p>
        </w:tc>
        <w:tc>
          <w:tcPr>
            <w:tcW w:w="2197" w:type="pct"/>
          </w:tcPr>
          <w:p w:rsidR="00510AD9" w:rsidRPr="00001F61" w:rsidRDefault="00510AD9" w:rsidP="00510AD9">
            <w:pPr>
              <w:spacing w:line="256" w:lineRule="exact"/>
              <w:ind w:left="531" w:right="551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2844</w:t>
            </w:r>
            <w:proofErr w:type="gramStart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,0</w:t>
            </w:r>
            <w:proofErr w:type="gramEnd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тыс</w:t>
            </w:r>
            <w:proofErr w:type="spellEnd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. </w:t>
            </w:r>
            <w:proofErr w:type="spellStart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руб</w:t>
            </w:r>
            <w:proofErr w:type="spellEnd"/>
            <w:proofErr w:type="gramStart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./</w:t>
            </w:r>
            <w:proofErr w:type="spellStart"/>
            <w:proofErr w:type="gramEnd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ед</w:t>
            </w:r>
            <w:proofErr w:type="spellEnd"/>
            <w:r w:rsidRPr="00001F6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</w:tr>
    </w:tbl>
    <w:p w:rsidR="00510AD9" w:rsidRPr="00001F61" w:rsidRDefault="00510AD9" w:rsidP="00510AD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01F61" w:rsidRDefault="00510AD9" w:rsidP="00510AD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1F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Общие затраты на приобретение комбинированных уборочных машин составят 2844,0 тыс. руб.</w:t>
      </w:r>
      <w:r w:rsidRPr="009277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510AD9" w:rsidRPr="009277A6" w:rsidRDefault="00510AD9" w:rsidP="00510AD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77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Также, необходимо приобрести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продметально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-уборочную машину, например, </w:t>
      </w:r>
      <w:r w:rsidRPr="009277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«ПУМА».</w:t>
      </w:r>
    </w:p>
    <w:p w:rsidR="00510AD9" w:rsidRPr="009277A6" w:rsidRDefault="00510AD9" w:rsidP="00510AD9">
      <w:pPr>
        <w:widowControl w:val="0"/>
        <w:autoSpaceDE w:val="0"/>
        <w:autoSpaceDN w:val="0"/>
        <w:spacing w:before="44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77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Подметально-уборочная машина "ПУМА" предназначена для уборки улиц, площадей, производственных территорий и автодорог, в том ч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исле имеющих разделительные по</w:t>
      </w:r>
      <w:r w:rsidRPr="009277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лосы, транспортные развязки, путепроводы и мосты.</w:t>
      </w:r>
    </w:p>
    <w:p w:rsidR="00510AD9" w:rsidRPr="009277A6" w:rsidRDefault="00D050E8" w:rsidP="00D050E8">
      <w:pPr>
        <w:widowControl w:val="0"/>
        <w:tabs>
          <w:tab w:val="left" w:pos="142"/>
          <w:tab w:val="left" w:pos="2805"/>
          <w:tab w:val="left" w:pos="5082"/>
          <w:tab w:val="left" w:pos="8322"/>
          <w:tab w:val="left" w:pos="978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Технические характеристики подметально-уборочной машины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510AD9" w:rsidRPr="009277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"ПУМА" представлены в таблице </w:t>
      </w:r>
      <w:r w:rsidR="00001F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37</w:t>
      </w:r>
      <w:r w:rsidR="00510AD9" w:rsidRPr="009277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B830A7" w:rsidRDefault="00B830A7">
      <w:pPr>
        <w:rPr>
          <w:rFonts w:ascii="Times New Roman" w:eastAsia="Times New Roman" w:hAnsi="Times New Roman" w:cs="Times New Roman"/>
          <w:sz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lang w:eastAsia="ru-RU" w:bidi="ru-RU"/>
        </w:rPr>
        <w:br w:type="page"/>
      </w:r>
    </w:p>
    <w:p w:rsidR="00510AD9" w:rsidRPr="00001F61" w:rsidRDefault="00510AD9" w:rsidP="00C04F69">
      <w:pPr>
        <w:widowControl w:val="0"/>
        <w:tabs>
          <w:tab w:val="left" w:pos="142"/>
          <w:tab w:val="left" w:pos="2805"/>
          <w:tab w:val="left" w:pos="5082"/>
          <w:tab w:val="left" w:pos="8322"/>
          <w:tab w:val="left" w:pos="97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1F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Таблица </w:t>
      </w:r>
      <w:r w:rsidR="00001F61" w:rsidRPr="00001F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37</w:t>
      </w:r>
      <w:r w:rsidRPr="00001F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Технические характеристики подметально-уборочной машины "ПУМА"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4"/>
        <w:gridCol w:w="4291"/>
      </w:tblGrid>
      <w:tr w:rsidR="00510AD9" w:rsidRPr="009277A6" w:rsidTr="00510AD9">
        <w:trPr>
          <w:trHeight w:val="275"/>
        </w:trPr>
        <w:tc>
          <w:tcPr>
            <w:tcW w:w="2709" w:type="pct"/>
          </w:tcPr>
          <w:p w:rsidR="00510AD9" w:rsidRPr="00D050E8" w:rsidRDefault="00510AD9" w:rsidP="000240CF">
            <w:pPr>
              <w:spacing w:line="256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D050E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Характеристика</w:t>
            </w:r>
          </w:p>
        </w:tc>
        <w:tc>
          <w:tcPr>
            <w:tcW w:w="2291" w:type="pct"/>
          </w:tcPr>
          <w:p w:rsidR="00510AD9" w:rsidRPr="00D050E8" w:rsidRDefault="00510AD9" w:rsidP="00510AD9">
            <w:pPr>
              <w:spacing w:line="256" w:lineRule="exact"/>
              <w:ind w:left="531" w:right="550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D050E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Значение</w:t>
            </w:r>
          </w:p>
        </w:tc>
      </w:tr>
      <w:tr w:rsidR="00510AD9" w:rsidRPr="009277A6" w:rsidTr="00510AD9">
        <w:trPr>
          <w:trHeight w:val="275"/>
        </w:trPr>
        <w:tc>
          <w:tcPr>
            <w:tcW w:w="2709" w:type="pct"/>
          </w:tcPr>
          <w:p w:rsidR="00510AD9" w:rsidRPr="009277A6" w:rsidRDefault="00510AD9" w:rsidP="00510AD9">
            <w:pPr>
              <w:spacing w:line="256" w:lineRule="exact"/>
              <w:ind w:left="133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277A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Ширина полосы, очищаемой за один проход, </w:t>
            </w:r>
            <w:proofErr w:type="gramStart"/>
            <w:r w:rsidRPr="009277A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</w:t>
            </w:r>
            <w:proofErr w:type="gramEnd"/>
          </w:p>
        </w:tc>
        <w:tc>
          <w:tcPr>
            <w:tcW w:w="2291" w:type="pct"/>
          </w:tcPr>
          <w:p w:rsidR="00510AD9" w:rsidRPr="009277A6" w:rsidRDefault="00510AD9" w:rsidP="00510AD9">
            <w:pPr>
              <w:spacing w:line="256" w:lineRule="exact"/>
              <w:ind w:left="531" w:right="551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277A6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2-2,6</w:t>
            </w:r>
          </w:p>
        </w:tc>
      </w:tr>
      <w:tr w:rsidR="00510AD9" w:rsidRPr="009277A6" w:rsidTr="00510AD9">
        <w:trPr>
          <w:trHeight w:val="275"/>
        </w:trPr>
        <w:tc>
          <w:tcPr>
            <w:tcW w:w="2709" w:type="pct"/>
          </w:tcPr>
          <w:p w:rsidR="00510AD9" w:rsidRPr="009277A6" w:rsidRDefault="00510AD9" w:rsidP="00510AD9">
            <w:pPr>
              <w:spacing w:line="256" w:lineRule="exact"/>
              <w:ind w:left="13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9277A6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Производительность</w:t>
            </w:r>
            <w:proofErr w:type="spellEnd"/>
            <w:r w:rsidRPr="009277A6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, м</w:t>
            </w:r>
            <w:r w:rsidRPr="00910196">
              <w:rPr>
                <w:rFonts w:ascii="Times New Roman" w:eastAsia="Times New Roman" w:hAnsi="Times New Roman" w:cs="Times New Roman"/>
                <w:sz w:val="24"/>
                <w:vertAlign w:val="superscript"/>
                <w:lang w:eastAsia="ru-RU" w:bidi="ru-RU"/>
              </w:rPr>
              <w:t>2</w:t>
            </w:r>
            <w:r w:rsidRPr="009277A6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/ч</w:t>
            </w:r>
          </w:p>
        </w:tc>
        <w:tc>
          <w:tcPr>
            <w:tcW w:w="2291" w:type="pct"/>
          </w:tcPr>
          <w:p w:rsidR="00510AD9" w:rsidRPr="009277A6" w:rsidRDefault="00510AD9" w:rsidP="00510AD9">
            <w:pPr>
              <w:spacing w:line="256" w:lineRule="exact"/>
              <w:ind w:left="531" w:right="551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9277A6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до</w:t>
            </w:r>
            <w:proofErr w:type="spellEnd"/>
            <w:r w:rsidRPr="009277A6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38700</w:t>
            </w:r>
          </w:p>
        </w:tc>
      </w:tr>
      <w:tr w:rsidR="00510AD9" w:rsidRPr="009277A6" w:rsidTr="00510AD9">
        <w:trPr>
          <w:trHeight w:val="275"/>
        </w:trPr>
        <w:tc>
          <w:tcPr>
            <w:tcW w:w="2709" w:type="pct"/>
          </w:tcPr>
          <w:p w:rsidR="00510AD9" w:rsidRPr="009277A6" w:rsidRDefault="00510AD9" w:rsidP="00510AD9">
            <w:pPr>
              <w:spacing w:line="256" w:lineRule="exact"/>
              <w:ind w:left="133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277A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Ёмкость бункера </w:t>
            </w:r>
            <w:proofErr w:type="gramStart"/>
            <w:r w:rsidRPr="009277A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для</w:t>
            </w:r>
            <w:proofErr w:type="gramEnd"/>
            <w:r w:rsidRPr="009277A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9277A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смёта</w:t>
            </w:r>
            <w:proofErr w:type="spellEnd"/>
            <w:r w:rsidRPr="009277A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, м</w:t>
            </w:r>
            <w:r w:rsidRPr="00910196">
              <w:rPr>
                <w:rFonts w:ascii="Times New Roman" w:eastAsia="Times New Roman" w:hAnsi="Times New Roman" w:cs="Times New Roman"/>
                <w:sz w:val="24"/>
                <w:vertAlign w:val="superscript"/>
                <w:lang w:val="ru-RU" w:eastAsia="ru-RU" w:bidi="ru-RU"/>
              </w:rPr>
              <w:t>3</w:t>
            </w:r>
          </w:p>
        </w:tc>
        <w:tc>
          <w:tcPr>
            <w:tcW w:w="2291" w:type="pct"/>
          </w:tcPr>
          <w:p w:rsidR="00510AD9" w:rsidRPr="009277A6" w:rsidRDefault="00510AD9" w:rsidP="00510AD9">
            <w:pPr>
              <w:spacing w:line="256" w:lineRule="exact"/>
              <w:ind w:left="531" w:right="54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277A6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1,8</w:t>
            </w:r>
          </w:p>
        </w:tc>
      </w:tr>
      <w:tr w:rsidR="00510AD9" w:rsidRPr="009277A6" w:rsidTr="00510AD9">
        <w:trPr>
          <w:trHeight w:val="275"/>
        </w:trPr>
        <w:tc>
          <w:tcPr>
            <w:tcW w:w="2709" w:type="pct"/>
          </w:tcPr>
          <w:p w:rsidR="00510AD9" w:rsidRPr="009277A6" w:rsidRDefault="00510AD9" w:rsidP="00510AD9">
            <w:pPr>
              <w:spacing w:line="256" w:lineRule="exact"/>
              <w:ind w:left="193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277A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Ёмкость бака для воды, м</w:t>
            </w:r>
            <w:r w:rsidRPr="00910196">
              <w:rPr>
                <w:rFonts w:ascii="Times New Roman" w:eastAsia="Times New Roman" w:hAnsi="Times New Roman" w:cs="Times New Roman"/>
                <w:sz w:val="24"/>
                <w:vertAlign w:val="superscript"/>
                <w:lang w:val="ru-RU" w:eastAsia="ru-RU" w:bidi="ru-RU"/>
              </w:rPr>
              <w:t>3</w:t>
            </w:r>
          </w:p>
        </w:tc>
        <w:tc>
          <w:tcPr>
            <w:tcW w:w="2291" w:type="pct"/>
          </w:tcPr>
          <w:p w:rsidR="00510AD9" w:rsidRPr="009277A6" w:rsidRDefault="00510AD9" w:rsidP="00510AD9">
            <w:pPr>
              <w:spacing w:line="256" w:lineRule="exact"/>
              <w:ind w:left="531" w:right="54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277A6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1,1</w:t>
            </w:r>
          </w:p>
        </w:tc>
      </w:tr>
      <w:tr w:rsidR="00510AD9" w:rsidRPr="009277A6" w:rsidTr="00510AD9">
        <w:trPr>
          <w:trHeight w:val="278"/>
        </w:trPr>
        <w:tc>
          <w:tcPr>
            <w:tcW w:w="2709" w:type="pct"/>
          </w:tcPr>
          <w:p w:rsidR="00510AD9" w:rsidRPr="009277A6" w:rsidRDefault="00510AD9" w:rsidP="00510AD9">
            <w:pPr>
              <w:spacing w:line="258" w:lineRule="exact"/>
              <w:ind w:left="13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9277A6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Рабочая</w:t>
            </w:r>
            <w:proofErr w:type="spellEnd"/>
            <w:r w:rsidRPr="009277A6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9277A6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скорость</w:t>
            </w:r>
            <w:proofErr w:type="spellEnd"/>
            <w:r w:rsidRPr="009277A6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, </w:t>
            </w:r>
            <w:proofErr w:type="spellStart"/>
            <w:r w:rsidRPr="009277A6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км</w:t>
            </w:r>
            <w:proofErr w:type="spellEnd"/>
            <w:r w:rsidRPr="009277A6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/ч</w:t>
            </w:r>
          </w:p>
        </w:tc>
        <w:tc>
          <w:tcPr>
            <w:tcW w:w="2291" w:type="pct"/>
          </w:tcPr>
          <w:p w:rsidR="00510AD9" w:rsidRPr="009277A6" w:rsidRDefault="00510AD9" w:rsidP="00510AD9">
            <w:pPr>
              <w:spacing w:line="258" w:lineRule="exact"/>
              <w:ind w:left="531" w:right="54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277A6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2-15</w:t>
            </w:r>
          </w:p>
        </w:tc>
      </w:tr>
      <w:tr w:rsidR="00510AD9" w:rsidRPr="009277A6" w:rsidTr="00510AD9">
        <w:trPr>
          <w:trHeight w:val="275"/>
        </w:trPr>
        <w:tc>
          <w:tcPr>
            <w:tcW w:w="2709" w:type="pct"/>
          </w:tcPr>
          <w:p w:rsidR="00510AD9" w:rsidRPr="009277A6" w:rsidRDefault="00510AD9" w:rsidP="00510AD9">
            <w:pPr>
              <w:spacing w:line="256" w:lineRule="exact"/>
              <w:ind w:left="13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9277A6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Полная</w:t>
            </w:r>
            <w:proofErr w:type="spellEnd"/>
            <w:r w:rsidRPr="009277A6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9277A6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масса</w:t>
            </w:r>
            <w:proofErr w:type="spellEnd"/>
            <w:r w:rsidRPr="009277A6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, </w:t>
            </w:r>
            <w:proofErr w:type="spellStart"/>
            <w:r w:rsidRPr="009277A6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кг</w:t>
            </w:r>
            <w:proofErr w:type="spellEnd"/>
          </w:p>
        </w:tc>
        <w:tc>
          <w:tcPr>
            <w:tcW w:w="2291" w:type="pct"/>
          </w:tcPr>
          <w:p w:rsidR="00510AD9" w:rsidRPr="009277A6" w:rsidRDefault="00510AD9" w:rsidP="00510AD9">
            <w:pPr>
              <w:spacing w:line="256" w:lineRule="exact"/>
              <w:ind w:left="531" w:right="551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277A6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6000</w:t>
            </w:r>
          </w:p>
        </w:tc>
      </w:tr>
      <w:tr w:rsidR="00510AD9" w:rsidRPr="009277A6" w:rsidTr="00510AD9">
        <w:trPr>
          <w:trHeight w:val="2344"/>
        </w:trPr>
        <w:tc>
          <w:tcPr>
            <w:tcW w:w="2709" w:type="pct"/>
          </w:tcPr>
          <w:p w:rsidR="00510AD9" w:rsidRPr="009277A6" w:rsidRDefault="00510AD9" w:rsidP="00510AD9">
            <w:pPr>
              <w:rPr>
                <w:rFonts w:ascii="Times New Roman" w:eastAsia="Times New Roman" w:hAnsi="Times New Roman" w:cs="Times New Roman"/>
                <w:sz w:val="26"/>
                <w:lang w:val="ru-RU" w:eastAsia="ru-RU" w:bidi="ru-RU"/>
              </w:rPr>
            </w:pPr>
          </w:p>
          <w:p w:rsidR="00510AD9" w:rsidRPr="009277A6" w:rsidRDefault="00510AD9" w:rsidP="00510AD9">
            <w:pPr>
              <w:rPr>
                <w:rFonts w:ascii="Times New Roman" w:eastAsia="Times New Roman" w:hAnsi="Times New Roman" w:cs="Times New Roman"/>
                <w:sz w:val="26"/>
                <w:lang w:val="ru-RU" w:eastAsia="ru-RU" w:bidi="ru-RU"/>
              </w:rPr>
            </w:pPr>
          </w:p>
          <w:p w:rsidR="00510AD9" w:rsidRPr="009277A6" w:rsidRDefault="00510AD9" w:rsidP="00510AD9">
            <w:pPr>
              <w:spacing w:before="2"/>
              <w:rPr>
                <w:rFonts w:ascii="Times New Roman" w:eastAsia="Times New Roman" w:hAnsi="Times New Roman" w:cs="Times New Roman"/>
                <w:sz w:val="37"/>
                <w:lang w:val="ru-RU" w:eastAsia="ru-RU" w:bidi="ru-RU"/>
              </w:rPr>
            </w:pPr>
          </w:p>
          <w:p w:rsidR="00510AD9" w:rsidRPr="009277A6" w:rsidRDefault="00510AD9" w:rsidP="00510AD9">
            <w:pPr>
              <w:ind w:left="1031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277A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Внешний вид (в сборе с трактором)</w:t>
            </w:r>
          </w:p>
        </w:tc>
        <w:tc>
          <w:tcPr>
            <w:tcW w:w="2291" w:type="pct"/>
          </w:tcPr>
          <w:p w:rsidR="00510AD9" w:rsidRPr="009277A6" w:rsidRDefault="00510AD9" w:rsidP="00510AD9">
            <w:pPr>
              <w:ind w:left="67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277A6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42757037" wp14:editId="2E5EBFA7">
                  <wp:extent cx="2147212" cy="1480470"/>
                  <wp:effectExtent l="0" t="0" r="0" b="0"/>
                  <wp:docPr id="3" name="image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53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7212" cy="1480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0AD9" w:rsidRPr="009277A6" w:rsidTr="00510AD9">
        <w:trPr>
          <w:trHeight w:val="275"/>
        </w:trPr>
        <w:tc>
          <w:tcPr>
            <w:tcW w:w="2709" w:type="pct"/>
          </w:tcPr>
          <w:p w:rsidR="00510AD9" w:rsidRPr="009277A6" w:rsidRDefault="00510AD9" w:rsidP="000240CF">
            <w:pPr>
              <w:spacing w:line="256" w:lineRule="exact"/>
              <w:ind w:left="5" w:right="-3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9277A6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Оптовая</w:t>
            </w:r>
            <w:proofErr w:type="spellEnd"/>
            <w:r w:rsidRPr="009277A6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9277A6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цена</w:t>
            </w:r>
            <w:proofErr w:type="spellEnd"/>
          </w:p>
        </w:tc>
        <w:tc>
          <w:tcPr>
            <w:tcW w:w="2291" w:type="pct"/>
          </w:tcPr>
          <w:p w:rsidR="00510AD9" w:rsidRPr="009277A6" w:rsidRDefault="00510AD9" w:rsidP="00510AD9">
            <w:pPr>
              <w:spacing w:line="256" w:lineRule="exact"/>
              <w:ind w:left="531" w:right="551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277A6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1500</w:t>
            </w:r>
            <w:proofErr w:type="gramStart"/>
            <w:r w:rsidRPr="009277A6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,0</w:t>
            </w:r>
            <w:proofErr w:type="gramEnd"/>
            <w:r w:rsidRPr="009277A6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9277A6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тыс</w:t>
            </w:r>
            <w:proofErr w:type="spellEnd"/>
            <w:r w:rsidRPr="009277A6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. </w:t>
            </w:r>
            <w:proofErr w:type="spellStart"/>
            <w:r w:rsidRPr="009277A6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руб</w:t>
            </w:r>
            <w:proofErr w:type="spellEnd"/>
            <w:proofErr w:type="gramStart"/>
            <w:r w:rsidRPr="009277A6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./</w:t>
            </w:r>
            <w:proofErr w:type="spellStart"/>
            <w:proofErr w:type="gramEnd"/>
            <w:r w:rsidRPr="009277A6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ед</w:t>
            </w:r>
            <w:proofErr w:type="spellEnd"/>
            <w:r w:rsidRPr="009277A6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</w:tr>
    </w:tbl>
    <w:p w:rsidR="00510AD9" w:rsidRPr="009277A6" w:rsidRDefault="00510AD9" w:rsidP="00510AD9">
      <w:pPr>
        <w:widowControl w:val="0"/>
        <w:autoSpaceDE w:val="0"/>
        <w:autoSpaceDN w:val="0"/>
        <w:spacing w:after="0"/>
        <w:ind w:left="851" w:right="13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10AD9" w:rsidRPr="009277A6" w:rsidRDefault="00510AD9" w:rsidP="00001F61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77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Общие затраты на приобретение </w:t>
      </w:r>
      <w:r w:rsidR="00001F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подметально-уборочной машины</w:t>
      </w:r>
      <w:r w:rsidRPr="009277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составят </w:t>
      </w:r>
      <w:r w:rsidR="00001F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1500</w:t>
      </w:r>
      <w:r w:rsidRPr="009277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,0 тыс. руб. </w:t>
      </w:r>
    </w:p>
    <w:p w:rsidR="00510AD9" w:rsidRPr="009277A6" w:rsidRDefault="00510AD9" w:rsidP="00D050E8">
      <w:pPr>
        <w:widowControl w:val="0"/>
        <w:autoSpaceDE w:val="0"/>
        <w:autoSpaceDN w:val="0"/>
        <w:spacing w:before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77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Итоговые капиталовложения на мероприятия по очистке территорий </w:t>
      </w:r>
      <w:r w:rsidRPr="009277A6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городском поселении «</w:t>
      </w:r>
      <w:proofErr w:type="gramStart"/>
      <w:r w:rsidRPr="009277A6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Забайкальское</w:t>
      </w:r>
      <w:proofErr w:type="gramEnd"/>
      <w:r w:rsidRPr="009277A6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» </w:t>
      </w:r>
      <w:r w:rsidRPr="009277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представлены в таблице </w:t>
      </w:r>
      <w:r w:rsidR="000240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38</w:t>
      </w:r>
      <w:r w:rsidRPr="009277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510AD9" w:rsidRPr="009277A6" w:rsidRDefault="00510AD9" w:rsidP="00D050E8">
      <w:pPr>
        <w:widowControl w:val="0"/>
        <w:autoSpaceDE w:val="0"/>
        <w:autoSpaceDN w:val="0"/>
        <w:spacing w:before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10AD9" w:rsidRPr="009277A6" w:rsidRDefault="00510AD9" w:rsidP="00510AD9">
      <w:pPr>
        <w:widowControl w:val="0"/>
        <w:autoSpaceDE w:val="0"/>
        <w:autoSpaceDN w:val="0"/>
        <w:spacing w:before="1"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77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Таблица </w:t>
      </w:r>
      <w:r w:rsidR="000240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38</w:t>
      </w:r>
      <w:r w:rsidRPr="009277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Итоговые капиталовложения на мероприятия по очистке территорий.</w:t>
      </w:r>
    </w:p>
    <w:tbl>
      <w:tblPr>
        <w:tblStyle w:val="TableNormal"/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3"/>
        <w:gridCol w:w="3544"/>
      </w:tblGrid>
      <w:tr w:rsidR="00510AD9" w:rsidRPr="009277A6" w:rsidTr="000240CF">
        <w:trPr>
          <w:trHeight w:val="275"/>
        </w:trPr>
        <w:tc>
          <w:tcPr>
            <w:tcW w:w="5553" w:type="dxa"/>
          </w:tcPr>
          <w:p w:rsidR="00510AD9" w:rsidRPr="009277A6" w:rsidRDefault="00510AD9" w:rsidP="00510AD9">
            <w:pPr>
              <w:spacing w:line="256" w:lineRule="exact"/>
              <w:ind w:left="1904" w:right="186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9277A6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Статьи</w:t>
            </w:r>
            <w:proofErr w:type="spellEnd"/>
            <w:r w:rsidRPr="009277A6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9277A6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затрат</w:t>
            </w:r>
            <w:proofErr w:type="spellEnd"/>
          </w:p>
        </w:tc>
        <w:tc>
          <w:tcPr>
            <w:tcW w:w="3544" w:type="dxa"/>
          </w:tcPr>
          <w:p w:rsidR="00510AD9" w:rsidRPr="009277A6" w:rsidRDefault="00510AD9" w:rsidP="00510AD9">
            <w:pPr>
              <w:spacing w:line="256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Настоящий момент</w:t>
            </w:r>
            <w:r w:rsidR="000240C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, тыс. руб.</w:t>
            </w:r>
          </w:p>
        </w:tc>
      </w:tr>
      <w:tr w:rsidR="00510AD9" w:rsidRPr="009277A6" w:rsidTr="000240CF">
        <w:trPr>
          <w:trHeight w:val="275"/>
        </w:trPr>
        <w:tc>
          <w:tcPr>
            <w:tcW w:w="5553" w:type="dxa"/>
            <w:vAlign w:val="center"/>
          </w:tcPr>
          <w:p w:rsidR="00510AD9" w:rsidRPr="009277A6" w:rsidRDefault="00510AD9" w:rsidP="000240CF">
            <w:pPr>
              <w:spacing w:line="256" w:lineRule="exact"/>
              <w:ind w:left="18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9277A6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Строительство основных сооружений, в </w:t>
            </w:r>
            <w:proofErr w:type="spellStart"/>
            <w:r w:rsidRPr="009277A6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т.ч</w:t>
            </w:r>
            <w:proofErr w:type="spellEnd"/>
            <w:r w:rsidRPr="009277A6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.:</w:t>
            </w:r>
          </w:p>
        </w:tc>
        <w:tc>
          <w:tcPr>
            <w:tcW w:w="3544" w:type="dxa"/>
            <w:vAlign w:val="center"/>
          </w:tcPr>
          <w:p w:rsidR="00510AD9" w:rsidRPr="00B104A1" w:rsidRDefault="007F3902" w:rsidP="00B104A1">
            <w:pPr>
              <w:spacing w:line="256" w:lineRule="exact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B104A1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1</w:t>
            </w:r>
            <w:r w:rsidR="00B104A1" w:rsidRPr="00B104A1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2490</w:t>
            </w:r>
            <w:r w:rsidRPr="00B104A1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,0</w:t>
            </w:r>
          </w:p>
        </w:tc>
      </w:tr>
      <w:tr w:rsidR="00510AD9" w:rsidRPr="009277A6" w:rsidTr="000240CF">
        <w:trPr>
          <w:trHeight w:val="278"/>
        </w:trPr>
        <w:tc>
          <w:tcPr>
            <w:tcW w:w="5553" w:type="dxa"/>
            <w:vAlign w:val="center"/>
          </w:tcPr>
          <w:p w:rsidR="00510AD9" w:rsidRPr="007D1A71" w:rsidRDefault="00510AD9" w:rsidP="000240CF">
            <w:pPr>
              <w:spacing w:line="258" w:lineRule="exact"/>
              <w:ind w:left="13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D1A7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- </w:t>
            </w:r>
            <w:r w:rsidR="007D1A71" w:rsidRPr="007D1A7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обустройство контейнерных площадок</w:t>
            </w:r>
          </w:p>
        </w:tc>
        <w:tc>
          <w:tcPr>
            <w:tcW w:w="3544" w:type="dxa"/>
            <w:vAlign w:val="center"/>
          </w:tcPr>
          <w:p w:rsidR="00510AD9" w:rsidRPr="00B104A1" w:rsidRDefault="00B104A1" w:rsidP="000240CF">
            <w:pPr>
              <w:spacing w:line="258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B104A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4240</w:t>
            </w:r>
            <w:r w:rsidR="007F3902" w:rsidRPr="00B104A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,0</w:t>
            </w:r>
          </w:p>
        </w:tc>
      </w:tr>
      <w:tr w:rsidR="00510AD9" w:rsidRPr="009277A6" w:rsidTr="000240CF">
        <w:trPr>
          <w:trHeight w:val="275"/>
        </w:trPr>
        <w:tc>
          <w:tcPr>
            <w:tcW w:w="5553" w:type="dxa"/>
            <w:vAlign w:val="center"/>
          </w:tcPr>
          <w:p w:rsidR="00510AD9" w:rsidRPr="007D1A71" w:rsidRDefault="00510AD9" w:rsidP="000240CF">
            <w:pPr>
              <w:spacing w:line="256" w:lineRule="exact"/>
              <w:ind w:left="13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D1A7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- </w:t>
            </w:r>
            <w:r w:rsidR="007D1A71" w:rsidRPr="007D1A7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обустройство </w:t>
            </w:r>
            <w:proofErr w:type="spellStart"/>
            <w:r w:rsidR="007D1A7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внутридворовых</w:t>
            </w:r>
            <w:proofErr w:type="spellEnd"/>
            <w:r w:rsidR="007D1A7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="007D1A71" w:rsidRPr="007D1A7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герметичных выгребных ям</w:t>
            </w:r>
          </w:p>
        </w:tc>
        <w:tc>
          <w:tcPr>
            <w:tcW w:w="3544" w:type="dxa"/>
            <w:vAlign w:val="center"/>
          </w:tcPr>
          <w:p w:rsidR="00510AD9" w:rsidRPr="007F3902" w:rsidRDefault="007F3902" w:rsidP="000240CF">
            <w:pPr>
              <w:spacing w:line="256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F390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8250,0</w:t>
            </w:r>
          </w:p>
        </w:tc>
      </w:tr>
      <w:tr w:rsidR="00510AD9" w:rsidRPr="009277A6" w:rsidTr="000240CF">
        <w:trPr>
          <w:trHeight w:val="228"/>
        </w:trPr>
        <w:tc>
          <w:tcPr>
            <w:tcW w:w="5553" w:type="dxa"/>
            <w:vAlign w:val="center"/>
          </w:tcPr>
          <w:p w:rsidR="00510AD9" w:rsidRPr="007F3902" w:rsidRDefault="00510AD9" w:rsidP="000240CF">
            <w:pPr>
              <w:spacing w:line="276" w:lineRule="exact"/>
              <w:ind w:right="24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7F3902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Приобретение </w:t>
            </w:r>
            <w:proofErr w:type="spellStart"/>
            <w:r w:rsidRPr="007F3902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спецмащин</w:t>
            </w:r>
            <w:proofErr w:type="spellEnd"/>
            <w:r w:rsidRPr="007F3902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и механизмов, в </w:t>
            </w:r>
            <w:proofErr w:type="spellStart"/>
            <w:r w:rsidRPr="007F3902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т.ч</w:t>
            </w:r>
            <w:proofErr w:type="spellEnd"/>
            <w:r w:rsidRPr="007F3902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.:</w:t>
            </w:r>
          </w:p>
        </w:tc>
        <w:tc>
          <w:tcPr>
            <w:tcW w:w="3544" w:type="dxa"/>
            <w:vAlign w:val="center"/>
          </w:tcPr>
          <w:p w:rsidR="00510AD9" w:rsidRPr="007F3902" w:rsidRDefault="007F3902" w:rsidP="000240CF">
            <w:pPr>
              <w:spacing w:before="133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7F3902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3344</w:t>
            </w:r>
            <w:r w:rsidR="00510AD9" w:rsidRPr="007F3902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,0</w:t>
            </w:r>
          </w:p>
        </w:tc>
      </w:tr>
      <w:tr w:rsidR="00510AD9" w:rsidRPr="009277A6" w:rsidTr="000240CF">
        <w:trPr>
          <w:trHeight w:val="551"/>
        </w:trPr>
        <w:tc>
          <w:tcPr>
            <w:tcW w:w="5553" w:type="dxa"/>
            <w:vAlign w:val="center"/>
          </w:tcPr>
          <w:p w:rsidR="000240CF" w:rsidRPr="007F3902" w:rsidRDefault="00510AD9" w:rsidP="000240CF">
            <w:pPr>
              <w:ind w:left="13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F390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- </w:t>
            </w:r>
            <w:r w:rsidR="000240CF" w:rsidRPr="007F390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</w:t>
            </w:r>
            <w:r w:rsidRPr="007F390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7F390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комбинированн</w:t>
            </w:r>
            <w:proofErr w:type="spellEnd"/>
            <w:r w:rsidR="000240CF" w:rsidRPr="007F390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ой</w:t>
            </w:r>
            <w:r w:rsidRPr="007F390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7F390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уборочн</w:t>
            </w:r>
            <w:proofErr w:type="spellEnd"/>
            <w:r w:rsidR="000240CF" w:rsidRPr="007F390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ой</w:t>
            </w:r>
            <w:r w:rsidRPr="007F390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7F390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машин</w:t>
            </w:r>
            <w:proofErr w:type="spellEnd"/>
            <w:r w:rsidR="000240CF" w:rsidRPr="007F390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ы</w:t>
            </w:r>
          </w:p>
        </w:tc>
        <w:tc>
          <w:tcPr>
            <w:tcW w:w="3544" w:type="dxa"/>
            <w:vAlign w:val="center"/>
          </w:tcPr>
          <w:p w:rsidR="00510AD9" w:rsidRPr="007F3902" w:rsidRDefault="007F3902" w:rsidP="000240CF">
            <w:pPr>
              <w:spacing w:before="128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F390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2844</w:t>
            </w:r>
            <w:r w:rsidR="00510AD9" w:rsidRPr="007F390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,0</w:t>
            </w:r>
          </w:p>
        </w:tc>
      </w:tr>
      <w:tr w:rsidR="00510AD9" w:rsidRPr="009277A6" w:rsidTr="000240CF">
        <w:trPr>
          <w:trHeight w:val="275"/>
        </w:trPr>
        <w:tc>
          <w:tcPr>
            <w:tcW w:w="5553" w:type="dxa"/>
            <w:vAlign w:val="center"/>
          </w:tcPr>
          <w:p w:rsidR="00510AD9" w:rsidRPr="007F3902" w:rsidRDefault="00510AD9" w:rsidP="000240CF">
            <w:pPr>
              <w:spacing w:line="256" w:lineRule="exact"/>
              <w:ind w:left="133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F390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- </w:t>
            </w:r>
            <w:r w:rsidR="000240CF" w:rsidRPr="007F390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</w:t>
            </w:r>
            <w:r w:rsidRPr="007F390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7F390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подметально-уборочной</w:t>
            </w:r>
            <w:proofErr w:type="spellEnd"/>
            <w:r w:rsidRPr="007F390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7F390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машины</w:t>
            </w:r>
            <w:proofErr w:type="spellEnd"/>
          </w:p>
        </w:tc>
        <w:tc>
          <w:tcPr>
            <w:tcW w:w="3544" w:type="dxa"/>
            <w:vAlign w:val="center"/>
          </w:tcPr>
          <w:p w:rsidR="00510AD9" w:rsidRPr="007F3902" w:rsidRDefault="000240CF" w:rsidP="000240CF">
            <w:pPr>
              <w:spacing w:line="256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F390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1500</w:t>
            </w:r>
            <w:r w:rsidR="00510AD9" w:rsidRPr="007F390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,0</w:t>
            </w:r>
          </w:p>
        </w:tc>
      </w:tr>
      <w:tr w:rsidR="007F3902" w:rsidRPr="009277A6" w:rsidTr="000240CF">
        <w:trPr>
          <w:trHeight w:val="275"/>
        </w:trPr>
        <w:tc>
          <w:tcPr>
            <w:tcW w:w="5553" w:type="dxa"/>
            <w:vAlign w:val="center"/>
          </w:tcPr>
          <w:p w:rsidR="007F3902" w:rsidRPr="007F3902" w:rsidRDefault="007F3902" w:rsidP="000240CF">
            <w:pPr>
              <w:spacing w:line="256" w:lineRule="exact"/>
              <w:ind w:left="13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7F3902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(ориентировочно)</w:t>
            </w:r>
            <w:r w:rsidRPr="007F3902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:</w:t>
            </w:r>
          </w:p>
        </w:tc>
        <w:tc>
          <w:tcPr>
            <w:tcW w:w="3544" w:type="dxa"/>
            <w:vAlign w:val="center"/>
          </w:tcPr>
          <w:p w:rsidR="007F3902" w:rsidRPr="007F3902" w:rsidRDefault="00B104A1" w:rsidP="000240CF">
            <w:pPr>
              <w:spacing w:line="256" w:lineRule="exact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B104A1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15834</w:t>
            </w:r>
            <w:r w:rsidR="007F3902" w:rsidRPr="00B104A1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,0</w:t>
            </w:r>
          </w:p>
        </w:tc>
      </w:tr>
    </w:tbl>
    <w:p w:rsidR="005C16AD" w:rsidRDefault="005C16AD" w:rsidP="00286F6A">
      <w:pPr>
        <w:pStyle w:val="1"/>
        <w:tabs>
          <w:tab w:val="left" w:pos="993"/>
        </w:tabs>
        <w:spacing w:before="70"/>
        <w:ind w:left="709"/>
        <w:rPr>
          <w:sz w:val="32"/>
          <w:szCs w:val="28"/>
          <w:highlight w:val="yellow"/>
        </w:rPr>
        <w:sectPr w:rsidR="005C16AD" w:rsidSect="00E717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6F6A" w:rsidRPr="00854AFA" w:rsidRDefault="00286F6A" w:rsidP="003618EC">
      <w:pPr>
        <w:pStyle w:val="11"/>
      </w:pPr>
      <w:bookmarkStart w:id="78" w:name="_Toc18327897"/>
      <w:r w:rsidRPr="00854AFA">
        <w:t xml:space="preserve">8 </w:t>
      </w:r>
      <w:r w:rsidR="005C16AD" w:rsidRPr="00854AFA">
        <w:t>Транспортно-производственные базы</w:t>
      </w:r>
      <w:bookmarkEnd w:id="78"/>
    </w:p>
    <w:p w:rsidR="005C16AD" w:rsidRPr="00854AFA" w:rsidRDefault="005C16AD" w:rsidP="00286F6A">
      <w:pPr>
        <w:pStyle w:val="1"/>
        <w:tabs>
          <w:tab w:val="left" w:pos="993"/>
        </w:tabs>
        <w:spacing w:before="70"/>
        <w:ind w:left="709"/>
        <w:rPr>
          <w:b w:val="0"/>
          <w:sz w:val="28"/>
          <w:szCs w:val="28"/>
        </w:rPr>
      </w:pPr>
    </w:p>
    <w:p w:rsidR="005C16AD" w:rsidRPr="00854AFA" w:rsidRDefault="005C16AD" w:rsidP="004E78EF">
      <w:pPr>
        <w:pStyle w:val="1"/>
        <w:tabs>
          <w:tab w:val="left" w:pos="993"/>
        </w:tabs>
        <w:spacing w:before="70" w:line="360" w:lineRule="auto"/>
        <w:ind w:left="0" w:firstLine="709"/>
        <w:rPr>
          <w:b w:val="0"/>
          <w:sz w:val="28"/>
          <w:szCs w:val="28"/>
        </w:rPr>
      </w:pPr>
      <w:bookmarkStart w:id="79" w:name="_Toc18327898"/>
      <w:r w:rsidRPr="00854AFA">
        <w:rPr>
          <w:b w:val="0"/>
          <w:sz w:val="28"/>
          <w:szCs w:val="28"/>
        </w:rPr>
        <w:t>Для содержания техники, обслуживающей городское поселение «Забайкальское»</w:t>
      </w:r>
      <w:r w:rsidR="004E78EF" w:rsidRPr="00854AFA">
        <w:rPr>
          <w:b w:val="0"/>
          <w:sz w:val="28"/>
          <w:szCs w:val="28"/>
        </w:rPr>
        <w:t xml:space="preserve"> используется производственная база МАНУ «Благоустройство» площадью 4436 м</w:t>
      </w:r>
      <w:proofErr w:type="gramStart"/>
      <w:r w:rsidR="004E78EF" w:rsidRPr="00854AFA">
        <w:rPr>
          <w:b w:val="0"/>
          <w:sz w:val="28"/>
          <w:szCs w:val="28"/>
          <w:vertAlign w:val="superscript"/>
        </w:rPr>
        <w:t>2</w:t>
      </w:r>
      <w:proofErr w:type="gramEnd"/>
      <w:r w:rsidR="004E78EF" w:rsidRPr="00854AFA">
        <w:rPr>
          <w:b w:val="0"/>
          <w:sz w:val="28"/>
          <w:szCs w:val="28"/>
        </w:rPr>
        <w:t xml:space="preserve">. Площади участка достаточно, чтобы накапливать годовое количество песка для </w:t>
      </w:r>
      <w:proofErr w:type="spellStart"/>
      <w:r w:rsidR="004E78EF" w:rsidRPr="00854AFA">
        <w:rPr>
          <w:b w:val="0"/>
          <w:sz w:val="28"/>
          <w:szCs w:val="28"/>
        </w:rPr>
        <w:t>противогололёдных</w:t>
      </w:r>
      <w:proofErr w:type="spellEnd"/>
      <w:r w:rsidR="004E78EF" w:rsidRPr="00854AFA">
        <w:rPr>
          <w:b w:val="0"/>
          <w:sz w:val="28"/>
          <w:szCs w:val="28"/>
        </w:rPr>
        <w:t xml:space="preserve"> </w:t>
      </w:r>
      <w:r w:rsidR="004E78EF" w:rsidRPr="002F7DD2">
        <w:rPr>
          <w:b w:val="0"/>
          <w:sz w:val="28"/>
          <w:szCs w:val="28"/>
        </w:rPr>
        <w:t>целей</w:t>
      </w:r>
      <w:r w:rsidR="002F7DD2" w:rsidRPr="002F7DD2">
        <w:rPr>
          <w:b w:val="0"/>
          <w:sz w:val="28"/>
          <w:szCs w:val="28"/>
        </w:rPr>
        <w:t xml:space="preserve"> </w:t>
      </w:r>
      <w:r w:rsidR="002F7DD2" w:rsidRPr="002F7DD2">
        <w:rPr>
          <w:b w:val="0"/>
          <w:bCs w:val="0"/>
          <w:sz w:val="28"/>
          <w:szCs w:val="28"/>
        </w:rPr>
        <w:t>(57,1 м</w:t>
      </w:r>
      <w:r w:rsidR="002F7DD2" w:rsidRPr="002F7DD2">
        <w:rPr>
          <w:b w:val="0"/>
          <w:bCs w:val="0"/>
          <w:sz w:val="28"/>
          <w:szCs w:val="28"/>
          <w:vertAlign w:val="superscript"/>
        </w:rPr>
        <w:t>3</w:t>
      </w:r>
      <w:r w:rsidR="002F7DD2" w:rsidRPr="002F7DD2">
        <w:rPr>
          <w:b w:val="0"/>
          <w:bCs w:val="0"/>
          <w:sz w:val="28"/>
          <w:szCs w:val="28"/>
        </w:rPr>
        <w:t>)</w:t>
      </w:r>
      <w:r w:rsidR="004E78EF" w:rsidRPr="002F7DD2">
        <w:rPr>
          <w:b w:val="0"/>
          <w:sz w:val="28"/>
          <w:szCs w:val="28"/>
        </w:rPr>
        <w:t xml:space="preserve">, а также </w:t>
      </w:r>
      <w:r w:rsidR="00D050E8" w:rsidRPr="002F7DD2">
        <w:rPr>
          <w:b w:val="0"/>
          <w:sz w:val="28"/>
          <w:szCs w:val="28"/>
        </w:rPr>
        <w:t>хранения машин, механизмов, оборудования и инвентар</w:t>
      </w:r>
      <w:r w:rsidR="00D050E8" w:rsidRPr="00854AFA">
        <w:rPr>
          <w:b w:val="0"/>
          <w:sz w:val="28"/>
          <w:szCs w:val="28"/>
        </w:rPr>
        <w:t>я для содержания и уборки придомовых и обособленных территорий городского поселения «Забайкальское».</w:t>
      </w:r>
      <w:bookmarkEnd w:id="79"/>
    </w:p>
    <w:p w:rsidR="00D050E8" w:rsidRPr="00854AFA" w:rsidRDefault="00D050E8" w:rsidP="004E78EF">
      <w:pPr>
        <w:pStyle w:val="1"/>
        <w:tabs>
          <w:tab w:val="left" w:pos="993"/>
        </w:tabs>
        <w:spacing w:before="70" w:line="360" w:lineRule="auto"/>
        <w:ind w:left="0" w:firstLine="709"/>
        <w:rPr>
          <w:b w:val="0"/>
          <w:sz w:val="28"/>
          <w:szCs w:val="28"/>
        </w:rPr>
      </w:pPr>
      <w:bookmarkStart w:id="80" w:name="_Toc18327899"/>
      <w:r w:rsidRPr="00854AFA">
        <w:rPr>
          <w:b w:val="0"/>
          <w:sz w:val="28"/>
          <w:szCs w:val="28"/>
        </w:rPr>
        <w:t xml:space="preserve">Участок </w:t>
      </w:r>
      <w:r w:rsidR="00854AFA" w:rsidRPr="00854AFA">
        <w:rPr>
          <w:b w:val="0"/>
          <w:sz w:val="28"/>
          <w:szCs w:val="28"/>
        </w:rPr>
        <w:t>принадлежит к категории – земли населённых пунктов для размещения промышленных объектов.</w:t>
      </w:r>
      <w:bookmarkEnd w:id="80"/>
    </w:p>
    <w:p w:rsidR="00854AFA" w:rsidRDefault="00854AFA" w:rsidP="00854AFA">
      <w:pPr>
        <w:pStyle w:val="1"/>
        <w:tabs>
          <w:tab w:val="left" w:pos="993"/>
        </w:tabs>
        <w:spacing w:before="70" w:line="360" w:lineRule="auto"/>
        <w:ind w:left="0" w:firstLine="709"/>
        <w:rPr>
          <w:b w:val="0"/>
          <w:sz w:val="28"/>
          <w:szCs w:val="28"/>
        </w:rPr>
        <w:sectPr w:rsidR="00854AFA" w:rsidSect="00E717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81" w:name="_Toc18327900"/>
      <w:r w:rsidRPr="00854AFA">
        <w:rPr>
          <w:b w:val="0"/>
          <w:sz w:val="28"/>
          <w:szCs w:val="28"/>
        </w:rPr>
        <w:t>Прочего и обслуживающего транспорта (линейно-оперативные машины, автобусы, топливозаправщики, машины техпомощи, машины для нужд снабжения и т.п.) на участке нет, вследствие отсутствия необходимости в нём.</w:t>
      </w:r>
      <w:bookmarkEnd w:id="81"/>
    </w:p>
    <w:p w:rsidR="00D40AE4" w:rsidRPr="00854AFA" w:rsidRDefault="00286F6A" w:rsidP="003618EC">
      <w:pPr>
        <w:pStyle w:val="11"/>
      </w:pPr>
      <w:bookmarkStart w:id="82" w:name="_Toc18327901"/>
      <w:r w:rsidRPr="00854AFA">
        <w:t xml:space="preserve">9 </w:t>
      </w:r>
      <w:r w:rsidR="00D40AE4" w:rsidRPr="00854AFA">
        <w:t>Графическая часть и основные положения схемы</w:t>
      </w:r>
      <w:bookmarkEnd w:id="82"/>
    </w:p>
    <w:p w:rsidR="00D40AE4" w:rsidRPr="00854AFA" w:rsidRDefault="00D40AE4" w:rsidP="00854AFA">
      <w:pPr>
        <w:pStyle w:val="1"/>
        <w:tabs>
          <w:tab w:val="left" w:pos="993"/>
        </w:tabs>
        <w:spacing w:before="70" w:line="360" w:lineRule="auto"/>
        <w:ind w:left="0" w:firstLine="709"/>
        <w:rPr>
          <w:b w:val="0"/>
          <w:sz w:val="28"/>
          <w:szCs w:val="28"/>
        </w:rPr>
      </w:pPr>
    </w:p>
    <w:p w:rsidR="00D40AE4" w:rsidRPr="00854AFA" w:rsidRDefault="00D40AE4" w:rsidP="00854AFA">
      <w:pPr>
        <w:pStyle w:val="1"/>
        <w:tabs>
          <w:tab w:val="left" w:pos="993"/>
        </w:tabs>
        <w:spacing w:before="70" w:line="360" w:lineRule="auto"/>
        <w:ind w:left="0" w:firstLine="709"/>
        <w:rPr>
          <w:b w:val="0"/>
          <w:sz w:val="28"/>
          <w:szCs w:val="28"/>
        </w:rPr>
      </w:pPr>
      <w:bookmarkStart w:id="83" w:name="_Toc18327902"/>
      <w:r w:rsidRPr="00854AFA">
        <w:rPr>
          <w:b w:val="0"/>
          <w:sz w:val="28"/>
          <w:szCs w:val="28"/>
        </w:rPr>
        <w:t>Основной чертеж Генеральной схемы санитарной очистки территории городского поселение «Забайкальское» муниципального образования представлен в приложении</w:t>
      </w:r>
      <w:r w:rsidR="00854AFA">
        <w:rPr>
          <w:b w:val="0"/>
          <w:sz w:val="28"/>
          <w:szCs w:val="28"/>
        </w:rPr>
        <w:t xml:space="preserve"> </w:t>
      </w:r>
      <w:r w:rsidR="007527BF">
        <w:rPr>
          <w:b w:val="0"/>
          <w:sz w:val="28"/>
          <w:szCs w:val="28"/>
        </w:rPr>
        <w:t>3</w:t>
      </w:r>
      <w:r w:rsidRPr="00854AFA">
        <w:rPr>
          <w:b w:val="0"/>
          <w:sz w:val="28"/>
          <w:szCs w:val="28"/>
        </w:rPr>
        <w:t>.</w:t>
      </w:r>
      <w:bookmarkEnd w:id="83"/>
    </w:p>
    <w:p w:rsidR="00A7728A" w:rsidRPr="00A7728A" w:rsidRDefault="00D40AE4" w:rsidP="00A7728A">
      <w:pPr>
        <w:pStyle w:val="1"/>
        <w:tabs>
          <w:tab w:val="left" w:pos="993"/>
        </w:tabs>
        <w:spacing w:before="70" w:line="360" w:lineRule="auto"/>
        <w:ind w:left="0" w:firstLine="709"/>
        <w:rPr>
          <w:b w:val="0"/>
          <w:sz w:val="28"/>
          <w:szCs w:val="28"/>
        </w:rPr>
      </w:pPr>
      <w:bookmarkStart w:id="84" w:name="_Toc18327903"/>
      <w:r w:rsidRPr="00854AFA">
        <w:rPr>
          <w:b w:val="0"/>
          <w:sz w:val="28"/>
          <w:szCs w:val="28"/>
        </w:rPr>
        <w:t>Основные положения схемы представлены в виде отдельного материала в приложении</w:t>
      </w:r>
      <w:r w:rsidR="00854AFA">
        <w:rPr>
          <w:b w:val="0"/>
          <w:sz w:val="28"/>
          <w:szCs w:val="28"/>
        </w:rPr>
        <w:t xml:space="preserve"> </w:t>
      </w:r>
      <w:r w:rsidR="007527BF">
        <w:rPr>
          <w:b w:val="0"/>
          <w:sz w:val="28"/>
          <w:szCs w:val="28"/>
        </w:rPr>
        <w:t>4</w:t>
      </w:r>
      <w:r w:rsidR="00A7728A">
        <w:rPr>
          <w:b w:val="0"/>
          <w:sz w:val="28"/>
          <w:szCs w:val="28"/>
        </w:rPr>
        <w:t xml:space="preserve"> (</w:t>
      </w:r>
      <w:r w:rsidR="00A7728A" w:rsidRPr="00A7728A">
        <w:rPr>
          <w:b w:val="0"/>
          <w:sz w:val="28"/>
          <w:szCs w:val="28"/>
        </w:rPr>
        <w:t>Основные положения</w:t>
      </w:r>
      <w:r w:rsidR="00A7728A">
        <w:rPr>
          <w:b w:val="0"/>
          <w:sz w:val="28"/>
          <w:szCs w:val="28"/>
        </w:rPr>
        <w:t xml:space="preserve"> </w:t>
      </w:r>
      <w:r w:rsidR="00A7728A" w:rsidRPr="00A7728A">
        <w:rPr>
          <w:b w:val="0"/>
          <w:sz w:val="28"/>
          <w:szCs w:val="28"/>
        </w:rPr>
        <w:t>генеральной схемы санитарной очистки территории</w:t>
      </w:r>
      <w:r w:rsidR="00A7728A">
        <w:rPr>
          <w:b w:val="0"/>
          <w:sz w:val="28"/>
          <w:szCs w:val="28"/>
        </w:rPr>
        <w:t xml:space="preserve"> </w:t>
      </w:r>
      <w:r w:rsidR="00A7728A" w:rsidRPr="00A7728A">
        <w:rPr>
          <w:b w:val="0"/>
          <w:sz w:val="28"/>
          <w:szCs w:val="28"/>
        </w:rPr>
        <w:t>городского поселения «Забайкальское»</w:t>
      </w:r>
      <w:r w:rsidR="00A7728A">
        <w:rPr>
          <w:b w:val="0"/>
          <w:sz w:val="28"/>
          <w:szCs w:val="28"/>
        </w:rPr>
        <w:t>).</w:t>
      </w:r>
    </w:p>
    <w:p w:rsidR="00D40AE4" w:rsidRPr="00854AFA" w:rsidRDefault="00D40AE4" w:rsidP="00854AFA">
      <w:pPr>
        <w:pStyle w:val="1"/>
        <w:tabs>
          <w:tab w:val="left" w:pos="993"/>
        </w:tabs>
        <w:spacing w:before="70" w:line="360" w:lineRule="auto"/>
        <w:ind w:left="0" w:firstLine="709"/>
        <w:rPr>
          <w:b w:val="0"/>
          <w:sz w:val="28"/>
          <w:szCs w:val="28"/>
        </w:rPr>
      </w:pPr>
      <w:r w:rsidRPr="00854AFA">
        <w:rPr>
          <w:b w:val="0"/>
          <w:sz w:val="28"/>
          <w:szCs w:val="28"/>
        </w:rPr>
        <w:t>.</w:t>
      </w:r>
      <w:bookmarkEnd w:id="84"/>
    </w:p>
    <w:p w:rsidR="00D40AE4" w:rsidRPr="001324F0" w:rsidRDefault="00D40AE4" w:rsidP="003F61D0">
      <w:pPr>
        <w:pStyle w:val="ab"/>
        <w:ind w:firstLine="709"/>
        <w:jc w:val="both"/>
        <w:rPr>
          <w:sz w:val="20"/>
        </w:rPr>
      </w:pPr>
    </w:p>
    <w:p w:rsidR="00F96963" w:rsidRPr="001324F0" w:rsidRDefault="00F96963" w:rsidP="00F96963">
      <w:pPr>
        <w:rPr>
          <w:rFonts w:ascii="Times New Roman" w:hAnsi="Times New Roman" w:cs="Times New Roman"/>
          <w:b/>
          <w:sz w:val="32"/>
          <w:szCs w:val="32"/>
        </w:rPr>
      </w:pPr>
    </w:p>
    <w:sectPr w:rsidR="00F96963" w:rsidRPr="001324F0" w:rsidSect="00E71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C15" w:rsidRDefault="00C05C15" w:rsidP="00D06075">
      <w:pPr>
        <w:spacing w:after="0" w:line="240" w:lineRule="auto"/>
      </w:pPr>
      <w:r>
        <w:separator/>
      </w:r>
    </w:p>
  </w:endnote>
  <w:endnote w:type="continuationSeparator" w:id="0">
    <w:p w:rsidR="00C05C15" w:rsidRDefault="00C05C15" w:rsidP="00D06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6239558"/>
      <w:docPartObj>
        <w:docPartGallery w:val="Page Numbers (Bottom of Page)"/>
        <w:docPartUnique/>
      </w:docPartObj>
    </w:sdtPr>
    <w:sdtContent>
      <w:p w:rsidR="00C05C15" w:rsidRDefault="00C05C15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64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C15" w:rsidRDefault="00C05C15" w:rsidP="00D06075">
      <w:pPr>
        <w:spacing w:after="0" w:line="240" w:lineRule="auto"/>
      </w:pPr>
      <w:r>
        <w:separator/>
      </w:r>
    </w:p>
  </w:footnote>
  <w:footnote w:type="continuationSeparator" w:id="0">
    <w:p w:rsidR="00C05C15" w:rsidRDefault="00C05C15" w:rsidP="00D06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67AB"/>
    <w:multiLevelType w:val="hybridMultilevel"/>
    <w:tmpl w:val="8CB0C6E0"/>
    <w:lvl w:ilvl="0" w:tplc="13A02D3A">
      <w:numFmt w:val="bullet"/>
      <w:lvlText w:val="-"/>
      <w:lvlJc w:val="left"/>
      <w:pPr>
        <w:ind w:left="1012" w:hanging="1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71E864AE">
      <w:numFmt w:val="bullet"/>
      <w:lvlText w:val="•"/>
      <w:lvlJc w:val="left"/>
      <w:pPr>
        <w:ind w:left="1966" w:hanging="161"/>
      </w:pPr>
      <w:rPr>
        <w:rFonts w:hint="default"/>
        <w:lang w:val="ru-RU" w:eastAsia="ru-RU" w:bidi="ru-RU"/>
      </w:rPr>
    </w:lvl>
    <w:lvl w:ilvl="2" w:tplc="EFFEA2D4">
      <w:numFmt w:val="bullet"/>
      <w:lvlText w:val="•"/>
      <w:lvlJc w:val="left"/>
      <w:pPr>
        <w:ind w:left="2913" w:hanging="161"/>
      </w:pPr>
      <w:rPr>
        <w:rFonts w:hint="default"/>
        <w:lang w:val="ru-RU" w:eastAsia="ru-RU" w:bidi="ru-RU"/>
      </w:rPr>
    </w:lvl>
    <w:lvl w:ilvl="3" w:tplc="39CA6EBE">
      <w:numFmt w:val="bullet"/>
      <w:lvlText w:val="•"/>
      <w:lvlJc w:val="left"/>
      <w:pPr>
        <w:ind w:left="3859" w:hanging="161"/>
      </w:pPr>
      <w:rPr>
        <w:rFonts w:hint="default"/>
        <w:lang w:val="ru-RU" w:eastAsia="ru-RU" w:bidi="ru-RU"/>
      </w:rPr>
    </w:lvl>
    <w:lvl w:ilvl="4" w:tplc="E17848BC">
      <w:numFmt w:val="bullet"/>
      <w:lvlText w:val="•"/>
      <w:lvlJc w:val="left"/>
      <w:pPr>
        <w:ind w:left="4806" w:hanging="161"/>
      </w:pPr>
      <w:rPr>
        <w:rFonts w:hint="default"/>
        <w:lang w:val="ru-RU" w:eastAsia="ru-RU" w:bidi="ru-RU"/>
      </w:rPr>
    </w:lvl>
    <w:lvl w:ilvl="5" w:tplc="B0B8F4C2">
      <w:numFmt w:val="bullet"/>
      <w:lvlText w:val="•"/>
      <w:lvlJc w:val="left"/>
      <w:pPr>
        <w:ind w:left="5753" w:hanging="161"/>
      </w:pPr>
      <w:rPr>
        <w:rFonts w:hint="default"/>
        <w:lang w:val="ru-RU" w:eastAsia="ru-RU" w:bidi="ru-RU"/>
      </w:rPr>
    </w:lvl>
    <w:lvl w:ilvl="6" w:tplc="60701186">
      <w:numFmt w:val="bullet"/>
      <w:lvlText w:val="•"/>
      <w:lvlJc w:val="left"/>
      <w:pPr>
        <w:ind w:left="6699" w:hanging="161"/>
      </w:pPr>
      <w:rPr>
        <w:rFonts w:hint="default"/>
        <w:lang w:val="ru-RU" w:eastAsia="ru-RU" w:bidi="ru-RU"/>
      </w:rPr>
    </w:lvl>
    <w:lvl w:ilvl="7" w:tplc="C186A83E">
      <w:numFmt w:val="bullet"/>
      <w:lvlText w:val="•"/>
      <w:lvlJc w:val="left"/>
      <w:pPr>
        <w:ind w:left="7646" w:hanging="161"/>
      </w:pPr>
      <w:rPr>
        <w:rFonts w:hint="default"/>
        <w:lang w:val="ru-RU" w:eastAsia="ru-RU" w:bidi="ru-RU"/>
      </w:rPr>
    </w:lvl>
    <w:lvl w:ilvl="8" w:tplc="04BE66E4">
      <w:numFmt w:val="bullet"/>
      <w:lvlText w:val="•"/>
      <w:lvlJc w:val="left"/>
      <w:pPr>
        <w:ind w:left="8592" w:hanging="161"/>
      </w:pPr>
      <w:rPr>
        <w:rFonts w:hint="default"/>
        <w:lang w:val="ru-RU" w:eastAsia="ru-RU" w:bidi="ru-RU"/>
      </w:rPr>
    </w:lvl>
  </w:abstractNum>
  <w:abstractNum w:abstractNumId="1">
    <w:nsid w:val="0B310706"/>
    <w:multiLevelType w:val="hybridMultilevel"/>
    <w:tmpl w:val="3CFC1D9C"/>
    <w:lvl w:ilvl="0" w:tplc="44ACEE12">
      <w:start w:val="1"/>
      <w:numFmt w:val="decimal"/>
      <w:lvlText w:val="%1."/>
      <w:lvlJc w:val="left"/>
      <w:pPr>
        <w:ind w:left="252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A9BACE54">
      <w:numFmt w:val="bullet"/>
      <w:lvlText w:val="•"/>
      <w:lvlJc w:val="left"/>
      <w:pPr>
        <w:ind w:left="1306" w:hanging="267"/>
      </w:pPr>
      <w:rPr>
        <w:rFonts w:hint="default"/>
        <w:lang w:val="ru-RU" w:eastAsia="ru-RU" w:bidi="ru-RU"/>
      </w:rPr>
    </w:lvl>
    <w:lvl w:ilvl="2" w:tplc="1AAC9170">
      <w:numFmt w:val="bullet"/>
      <w:lvlText w:val="•"/>
      <w:lvlJc w:val="left"/>
      <w:pPr>
        <w:ind w:left="2352" w:hanging="267"/>
      </w:pPr>
      <w:rPr>
        <w:rFonts w:hint="default"/>
        <w:lang w:val="ru-RU" w:eastAsia="ru-RU" w:bidi="ru-RU"/>
      </w:rPr>
    </w:lvl>
    <w:lvl w:ilvl="3" w:tplc="D892EA74">
      <w:numFmt w:val="bullet"/>
      <w:lvlText w:val="•"/>
      <w:lvlJc w:val="left"/>
      <w:pPr>
        <w:ind w:left="3398" w:hanging="267"/>
      </w:pPr>
      <w:rPr>
        <w:rFonts w:hint="default"/>
        <w:lang w:val="ru-RU" w:eastAsia="ru-RU" w:bidi="ru-RU"/>
      </w:rPr>
    </w:lvl>
    <w:lvl w:ilvl="4" w:tplc="E924ABF6">
      <w:numFmt w:val="bullet"/>
      <w:lvlText w:val="•"/>
      <w:lvlJc w:val="left"/>
      <w:pPr>
        <w:ind w:left="4444" w:hanging="267"/>
      </w:pPr>
      <w:rPr>
        <w:rFonts w:hint="default"/>
        <w:lang w:val="ru-RU" w:eastAsia="ru-RU" w:bidi="ru-RU"/>
      </w:rPr>
    </w:lvl>
    <w:lvl w:ilvl="5" w:tplc="7494EB2C">
      <w:numFmt w:val="bullet"/>
      <w:lvlText w:val="•"/>
      <w:lvlJc w:val="left"/>
      <w:pPr>
        <w:ind w:left="5490" w:hanging="267"/>
      </w:pPr>
      <w:rPr>
        <w:rFonts w:hint="default"/>
        <w:lang w:val="ru-RU" w:eastAsia="ru-RU" w:bidi="ru-RU"/>
      </w:rPr>
    </w:lvl>
    <w:lvl w:ilvl="6" w:tplc="A0A8D0BA">
      <w:numFmt w:val="bullet"/>
      <w:lvlText w:val="•"/>
      <w:lvlJc w:val="left"/>
      <w:pPr>
        <w:ind w:left="6536" w:hanging="267"/>
      </w:pPr>
      <w:rPr>
        <w:rFonts w:hint="default"/>
        <w:lang w:val="ru-RU" w:eastAsia="ru-RU" w:bidi="ru-RU"/>
      </w:rPr>
    </w:lvl>
    <w:lvl w:ilvl="7" w:tplc="165C101E">
      <w:numFmt w:val="bullet"/>
      <w:lvlText w:val="•"/>
      <w:lvlJc w:val="left"/>
      <w:pPr>
        <w:ind w:left="7582" w:hanging="267"/>
      </w:pPr>
      <w:rPr>
        <w:rFonts w:hint="default"/>
        <w:lang w:val="ru-RU" w:eastAsia="ru-RU" w:bidi="ru-RU"/>
      </w:rPr>
    </w:lvl>
    <w:lvl w:ilvl="8" w:tplc="C360B07A">
      <w:numFmt w:val="bullet"/>
      <w:lvlText w:val="•"/>
      <w:lvlJc w:val="left"/>
      <w:pPr>
        <w:ind w:left="8628" w:hanging="267"/>
      </w:pPr>
      <w:rPr>
        <w:rFonts w:hint="default"/>
        <w:lang w:val="ru-RU" w:eastAsia="ru-RU" w:bidi="ru-RU"/>
      </w:rPr>
    </w:lvl>
  </w:abstractNum>
  <w:abstractNum w:abstractNumId="2">
    <w:nsid w:val="0C426F51"/>
    <w:multiLevelType w:val="hybridMultilevel"/>
    <w:tmpl w:val="9698BFF6"/>
    <w:lvl w:ilvl="0" w:tplc="A6A22E4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0F321DB6"/>
    <w:multiLevelType w:val="hybridMultilevel"/>
    <w:tmpl w:val="3E3ABF54"/>
    <w:lvl w:ilvl="0" w:tplc="889E8868">
      <w:start w:val="8"/>
      <w:numFmt w:val="decimal"/>
      <w:lvlText w:val="%1"/>
      <w:lvlJc w:val="left"/>
      <w:pPr>
        <w:ind w:left="1580" w:hanging="360"/>
      </w:pPr>
      <w:rPr>
        <w:rFonts w:hint="default"/>
        <w:b/>
        <w:sz w:val="32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4">
    <w:nsid w:val="140A012F"/>
    <w:multiLevelType w:val="hybridMultilevel"/>
    <w:tmpl w:val="28F45F5A"/>
    <w:lvl w:ilvl="0" w:tplc="7862BC84">
      <w:numFmt w:val="bullet"/>
      <w:lvlText w:val="-"/>
      <w:lvlJc w:val="left"/>
      <w:pPr>
        <w:ind w:left="143" w:hanging="1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9EC42C98">
      <w:numFmt w:val="bullet"/>
      <w:lvlText w:val="•"/>
      <w:lvlJc w:val="left"/>
      <w:pPr>
        <w:ind w:left="1174" w:hanging="188"/>
      </w:pPr>
      <w:rPr>
        <w:rFonts w:hint="default"/>
        <w:lang w:val="ru-RU" w:eastAsia="ru-RU" w:bidi="ru-RU"/>
      </w:rPr>
    </w:lvl>
    <w:lvl w:ilvl="2" w:tplc="35AEC9A4">
      <w:numFmt w:val="bullet"/>
      <w:lvlText w:val="•"/>
      <w:lvlJc w:val="left"/>
      <w:pPr>
        <w:ind w:left="2209" w:hanging="188"/>
      </w:pPr>
      <w:rPr>
        <w:rFonts w:hint="default"/>
        <w:lang w:val="ru-RU" w:eastAsia="ru-RU" w:bidi="ru-RU"/>
      </w:rPr>
    </w:lvl>
    <w:lvl w:ilvl="3" w:tplc="26C816AE">
      <w:numFmt w:val="bullet"/>
      <w:lvlText w:val="•"/>
      <w:lvlJc w:val="left"/>
      <w:pPr>
        <w:ind w:left="3243" w:hanging="188"/>
      </w:pPr>
      <w:rPr>
        <w:rFonts w:hint="default"/>
        <w:lang w:val="ru-RU" w:eastAsia="ru-RU" w:bidi="ru-RU"/>
      </w:rPr>
    </w:lvl>
    <w:lvl w:ilvl="4" w:tplc="7F5A18E6">
      <w:numFmt w:val="bullet"/>
      <w:lvlText w:val="•"/>
      <w:lvlJc w:val="left"/>
      <w:pPr>
        <w:ind w:left="4278" w:hanging="188"/>
      </w:pPr>
      <w:rPr>
        <w:rFonts w:hint="default"/>
        <w:lang w:val="ru-RU" w:eastAsia="ru-RU" w:bidi="ru-RU"/>
      </w:rPr>
    </w:lvl>
    <w:lvl w:ilvl="5" w:tplc="B55ADCFC">
      <w:numFmt w:val="bullet"/>
      <w:lvlText w:val="•"/>
      <w:lvlJc w:val="left"/>
      <w:pPr>
        <w:ind w:left="5312" w:hanging="188"/>
      </w:pPr>
      <w:rPr>
        <w:rFonts w:hint="default"/>
        <w:lang w:val="ru-RU" w:eastAsia="ru-RU" w:bidi="ru-RU"/>
      </w:rPr>
    </w:lvl>
    <w:lvl w:ilvl="6" w:tplc="61CC49CC">
      <w:numFmt w:val="bullet"/>
      <w:lvlText w:val="•"/>
      <w:lvlJc w:val="left"/>
      <w:pPr>
        <w:ind w:left="6347" w:hanging="188"/>
      </w:pPr>
      <w:rPr>
        <w:rFonts w:hint="default"/>
        <w:lang w:val="ru-RU" w:eastAsia="ru-RU" w:bidi="ru-RU"/>
      </w:rPr>
    </w:lvl>
    <w:lvl w:ilvl="7" w:tplc="AF4C979A">
      <w:numFmt w:val="bullet"/>
      <w:lvlText w:val="•"/>
      <w:lvlJc w:val="left"/>
      <w:pPr>
        <w:ind w:left="7381" w:hanging="188"/>
      </w:pPr>
      <w:rPr>
        <w:rFonts w:hint="default"/>
        <w:lang w:val="ru-RU" w:eastAsia="ru-RU" w:bidi="ru-RU"/>
      </w:rPr>
    </w:lvl>
    <w:lvl w:ilvl="8" w:tplc="95348390">
      <w:numFmt w:val="bullet"/>
      <w:lvlText w:val="•"/>
      <w:lvlJc w:val="left"/>
      <w:pPr>
        <w:ind w:left="8416" w:hanging="188"/>
      </w:pPr>
      <w:rPr>
        <w:rFonts w:hint="default"/>
        <w:lang w:val="ru-RU" w:eastAsia="ru-RU" w:bidi="ru-RU"/>
      </w:rPr>
    </w:lvl>
  </w:abstractNum>
  <w:abstractNum w:abstractNumId="5">
    <w:nsid w:val="18065C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ru-RU" w:bidi="ru-RU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ru-RU" w:bidi="ru-RU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ru-RU" w:bidi="ru-RU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ru-RU" w:bidi="ru-RU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ru-RU" w:bidi="ru-RU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ru-RU" w:bidi="ru-RU"/>
      </w:rPr>
    </w:lvl>
  </w:abstractNum>
  <w:abstractNum w:abstractNumId="6">
    <w:nsid w:val="19D527E3"/>
    <w:multiLevelType w:val="hybridMultilevel"/>
    <w:tmpl w:val="B072956C"/>
    <w:lvl w:ilvl="0" w:tplc="420A05C0">
      <w:numFmt w:val="bullet"/>
      <w:lvlText w:val="•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420A05C0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B5426DD"/>
    <w:multiLevelType w:val="hybridMultilevel"/>
    <w:tmpl w:val="30881FE8"/>
    <w:lvl w:ilvl="0" w:tplc="7E9C9552">
      <w:start w:val="1"/>
      <w:numFmt w:val="decimal"/>
      <w:lvlText w:val="%1."/>
      <w:lvlJc w:val="left"/>
      <w:pPr>
        <w:ind w:left="115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E0CFE8E">
      <w:numFmt w:val="bullet"/>
      <w:lvlText w:val="•"/>
      <w:lvlJc w:val="left"/>
      <w:pPr>
        <w:ind w:left="1150" w:hanging="260"/>
      </w:pPr>
      <w:rPr>
        <w:rFonts w:hint="default"/>
        <w:lang w:val="ru-RU" w:eastAsia="ru-RU" w:bidi="ru-RU"/>
      </w:rPr>
    </w:lvl>
    <w:lvl w:ilvl="2" w:tplc="305C9A72">
      <w:numFmt w:val="bullet"/>
      <w:lvlText w:val="•"/>
      <w:lvlJc w:val="left"/>
      <w:pPr>
        <w:ind w:left="2181" w:hanging="260"/>
      </w:pPr>
      <w:rPr>
        <w:rFonts w:hint="default"/>
        <w:lang w:val="ru-RU" w:eastAsia="ru-RU" w:bidi="ru-RU"/>
      </w:rPr>
    </w:lvl>
    <w:lvl w:ilvl="3" w:tplc="B4A0F91C">
      <w:numFmt w:val="bullet"/>
      <w:lvlText w:val="•"/>
      <w:lvlJc w:val="left"/>
      <w:pPr>
        <w:ind w:left="3212" w:hanging="260"/>
      </w:pPr>
      <w:rPr>
        <w:rFonts w:hint="default"/>
        <w:lang w:val="ru-RU" w:eastAsia="ru-RU" w:bidi="ru-RU"/>
      </w:rPr>
    </w:lvl>
    <w:lvl w:ilvl="4" w:tplc="4C0858EA">
      <w:numFmt w:val="bullet"/>
      <w:lvlText w:val="•"/>
      <w:lvlJc w:val="left"/>
      <w:pPr>
        <w:ind w:left="4242" w:hanging="260"/>
      </w:pPr>
      <w:rPr>
        <w:rFonts w:hint="default"/>
        <w:lang w:val="ru-RU" w:eastAsia="ru-RU" w:bidi="ru-RU"/>
      </w:rPr>
    </w:lvl>
    <w:lvl w:ilvl="5" w:tplc="721AC114">
      <w:numFmt w:val="bullet"/>
      <w:lvlText w:val="•"/>
      <w:lvlJc w:val="left"/>
      <w:pPr>
        <w:ind w:left="5273" w:hanging="260"/>
      </w:pPr>
      <w:rPr>
        <w:rFonts w:hint="default"/>
        <w:lang w:val="ru-RU" w:eastAsia="ru-RU" w:bidi="ru-RU"/>
      </w:rPr>
    </w:lvl>
    <w:lvl w:ilvl="6" w:tplc="91D2C308">
      <w:numFmt w:val="bullet"/>
      <w:lvlText w:val="•"/>
      <w:lvlJc w:val="left"/>
      <w:pPr>
        <w:ind w:left="6304" w:hanging="260"/>
      </w:pPr>
      <w:rPr>
        <w:rFonts w:hint="default"/>
        <w:lang w:val="ru-RU" w:eastAsia="ru-RU" w:bidi="ru-RU"/>
      </w:rPr>
    </w:lvl>
    <w:lvl w:ilvl="7" w:tplc="BC78B7EE">
      <w:numFmt w:val="bullet"/>
      <w:lvlText w:val="•"/>
      <w:lvlJc w:val="left"/>
      <w:pPr>
        <w:ind w:left="7334" w:hanging="260"/>
      </w:pPr>
      <w:rPr>
        <w:rFonts w:hint="default"/>
        <w:lang w:val="ru-RU" w:eastAsia="ru-RU" w:bidi="ru-RU"/>
      </w:rPr>
    </w:lvl>
    <w:lvl w:ilvl="8" w:tplc="AFACD4C0">
      <w:numFmt w:val="bullet"/>
      <w:lvlText w:val="•"/>
      <w:lvlJc w:val="left"/>
      <w:pPr>
        <w:ind w:left="8365" w:hanging="260"/>
      </w:pPr>
      <w:rPr>
        <w:rFonts w:hint="default"/>
        <w:lang w:val="ru-RU" w:eastAsia="ru-RU" w:bidi="ru-RU"/>
      </w:rPr>
    </w:lvl>
  </w:abstractNum>
  <w:abstractNum w:abstractNumId="8">
    <w:nsid w:val="2080181F"/>
    <w:multiLevelType w:val="hybridMultilevel"/>
    <w:tmpl w:val="3FDA1BB4"/>
    <w:lvl w:ilvl="0" w:tplc="51325656">
      <w:start w:val="1"/>
      <w:numFmt w:val="decimal"/>
      <w:lvlText w:val="%1."/>
      <w:lvlJc w:val="left"/>
      <w:pPr>
        <w:ind w:left="14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80328B28">
      <w:numFmt w:val="bullet"/>
      <w:lvlText w:val="•"/>
      <w:lvlJc w:val="left"/>
      <w:pPr>
        <w:ind w:left="1174" w:hanging="291"/>
      </w:pPr>
      <w:rPr>
        <w:rFonts w:hint="default"/>
        <w:lang w:val="ru-RU" w:eastAsia="ru-RU" w:bidi="ru-RU"/>
      </w:rPr>
    </w:lvl>
    <w:lvl w:ilvl="2" w:tplc="E7B00AE4">
      <w:numFmt w:val="bullet"/>
      <w:lvlText w:val="•"/>
      <w:lvlJc w:val="left"/>
      <w:pPr>
        <w:ind w:left="2209" w:hanging="291"/>
      </w:pPr>
      <w:rPr>
        <w:rFonts w:hint="default"/>
        <w:lang w:val="ru-RU" w:eastAsia="ru-RU" w:bidi="ru-RU"/>
      </w:rPr>
    </w:lvl>
    <w:lvl w:ilvl="3" w:tplc="12A82294">
      <w:numFmt w:val="bullet"/>
      <w:lvlText w:val="•"/>
      <w:lvlJc w:val="left"/>
      <w:pPr>
        <w:ind w:left="3243" w:hanging="291"/>
      </w:pPr>
      <w:rPr>
        <w:rFonts w:hint="default"/>
        <w:lang w:val="ru-RU" w:eastAsia="ru-RU" w:bidi="ru-RU"/>
      </w:rPr>
    </w:lvl>
    <w:lvl w:ilvl="4" w:tplc="F60488E6">
      <w:numFmt w:val="bullet"/>
      <w:lvlText w:val="•"/>
      <w:lvlJc w:val="left"/>
      <w:pPr>
        <w:ind w:left="4278" w:hanging="291"/>
      </w:pPr>
      <w:rPr>
        <w:rFonts w:hint="default"/>
        <w:lang w:val="ru-RU" w:eastAsia="ru-RU" w:bidi="ru-RU"/>
      </w:rPr>
    </w:lvl>
    <w:lvl w:ilvl="5" w:tplc="7BA866FA">
      <w:numFmt w:val="bullet"/>
      <w:lvlText w:val="•"/>
      <w:lvlJc w:val="left"/>
      <w:pPr>
        <w:ind w:left="5312" w:hanging="291"/>
      </w:pPr>
      <w:rPr>
        <w:rFonts w:hint="default"/>
        <w:lang w:val="ru-RU" w:eastAsia="ru-RU" w:bidi="ru-RU"/>
      </w:rPr>
    </w:lvl>
    <w:lvl w:ilvl="6" w:tplc="2334F7E0">
      <w:numFmt w:val="bullet"/>
      <w:lvlText w:val="•"/>
      <w:lvlJc w:val="left"/>
      <w:pPr>
        <w:ind w:left="6347" w:hanging="291"/>
      </w:pPr>
      <w:rPr>
        <w:rFonts w:hint="default"/>
        <w:lang w:val="ru-RU" w:eastAsia="ru-RU" w:bidi="ru-RU"/>
      </w:rPr>
    </w:lvl>
    <w:lvl w:ilvl="7" w:tplc="FC780CB4">
      <w:numFmt w:val="bullet"/>
      <w:lvlText w:val="•"/>
      <w:lvlJc w:val="left"/>
      <w:pPr>
        <w:ind w:left="7381" w:hanging="291"/>
      </w:pPr>
      <w:rPr>
        <w:rFonts w:hint="default"/>
        <w:lang w:val="ru-RU" w:eastAsia="ru-RU" w:bidi="ru-RU"/>
      </w:rPr>
    </w:lvl>
    <w:lvl w:ilvl="8" w:tplc="9872FCCC">
      <w:numFmt w:val="bullet"/>
      <w:lvlText w:val="•"/>
      <w:lvlJc w:val="left"/>
      <w:pPr>
        <w:ind w:left="8416" w:hanging="291"/>
      </w:pPr>
      <w:rPr>
        <w:rFonts w:hint="default"/>
        <w:lang w:val="ru-RU" w:eastAsia="ru-RU" w:bidi="ru-RU"/>
      </w:rPr>
    </w:lvl>
  </w:abstractNum>
  <w:abstractNum w:abstractNumId="9">
    <w:nsid w:val="24C54A6D"/>
    <w:multiLevelType w:val="hybridMultilevel"/>
    <w:tmpl w:val="F0163466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25211E74"/>
    <w:multiLevelType w:val="multilevel"/>
    <w:tmpl w:val="1B529C92"/>
    <w:lvl w:ilvl="0">
      <w:start w:val="4"/>
      <w:numFmt w:val="decimal"/>
      <w:lvlText w:val="%1"/>
      <w:lvlJc w:val="left"/>
      <w:pPr>
        <w:ind w:left="1608" w:hanging="648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608" w:hanging="648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08" w:hanging="6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4336" w:hanging="6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48" w:hanging="6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60" w:hanging="6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72" w:hanging="6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84" w:hanging="6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96" w:hanging="648"/>
      </w:pPr>
      <w:rPr>
        <w:rFonts w:hint="default"/>
        <w:lang w:val="ru-RU" w:eastAsia="ru-RU" w:bidi="ru-RU"/>
      </w:rPr>
    </w:lvl>
  </w:abstractNum>
  <w:abstractNum w:abstractNumId="11">
    <w:nsid w:val="26A65C18"/>
    <w:multiLevelType w:val="multilevel"/>
    <w:tmpl w:val="299CBA20"/>
    <w:lvl w:ilvl="0">
      <w:start w:val="7"/>
      <w:numFmt w:val="decimal"/>
      <w:lvlText w:val="%1"/>
      <w:lvlJc w:val="left"/>
      <w:pPr>
        <w:ind w:left="15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20" w:hanging="1800"/>
      </w:pPr>
      <w:rPr>
        <w:rFonts w:hint="default"/>
      </w:rPr>
    </w:lvl>
  </w:abstractNum>
  <w:abstractNum w:abstractNumId="12">
    <w:nsid w:val="30445B58"/>
    <w:multiLevelType w:val="hybridMultilevel"/>
    <w:tmpl w:val="30A464B2"/>
    <w:lvl w:ilvl="0" w:tplc="6FFC7C3E">
      <w:start w:val="1"/>
      <w:numFmt w:val="decimal"/>
      <w:lvlText w:val="%1."/>
      <w:lvlJc w:val="left"/>
      <w:pPr>
        <w:ind w:left="115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132D6AC">
      <w:numFmt w:val="bullet"/>
      <w:lvlText w:val="•"/>
      <w:lvlJc w:val="left"/>
      <w:pPr>
        <w:ind w:left="1150" w:hanging="264"/>
      </w:pPr>
      <w:rPr>
        <w:rFonts w:hint="default"/>
        <w:lang w:val="ru-RU" w:eastAsia="ru-RU" w:bidi="ru-RU"/>
      </w:rPr>
    </w:lvl>
    <w:lvl w:ilvl="2" w:tplc="021C58B6">
      <w:numFmt w:val="bullet"/>
      <w:lvlText w:val="•"/>
      <w:lvlJc w:val="left"/>
      <w:pPr>
        <w:ind w:left="2181" w:hanging="264"/>
      </w:pPr>
      <w:rPr>
        <w:rFonts w:hint="default"/>
        <w:lang w:val="ru-RU" w:eastAsia="ru-RU" w:bidi="ru-RU"/>
      </w:rPr>
    </w:lvl>
    <w:lvl w:ilvl="3" w:tplc="CC8A7E18">
      <w:numFmt w:val="bullet"/>
      <w:lvlText w:val="•"/>
      <w:lvlJc w:val="left"/>
      <w:pPr>
        <w:ind w:left="3212" w:hanging="264"/>
      </w:pPr>
      <w:rPr>
        <w:rFonts w:hint="default"/>
        <w:lang w:val="ru-RU" w:eastAsia="ru-RU" w:bidi="ru-RU"/>
      </w:rPr>
    </w:lvl>
    <w:lvl w:ilvl="4" w:tplc="D410FD5E">
      <w:numFmt w:val="bullet"/>
      <w:lvlText w:val="•"/>
      <w:lvlJc w:val="left"/>
      <w:pPr>
        <w:ind w:left="4242" w:hanging="264"/>
      </w:pPr>
      <w:rPr>
        <w:rFonts w:hint="default"/>
        <w:lang w:val="ru-RU" w:eastAsia="ru-RU" w:bidi="ru-RU"/>
      </w:rPr>
    </w:lvl>
    <w:lvl w:ilvl="5" w:tplc="91920B7E">
      <w:numFmt w:val="bullet"/>
      <w:lvlText w:val="•"/>
      <w:lvlJc w:val="left"/>
      <w:pPr>
        <w:ind w:left="5273" w:hanging="264"/>
      </w:pPr>
      <w:rPr>
        <w:rFonts w:hint="default"/>
        <w:lang w:val="ru-RU" w:eastAsia="ru-RU" w:bidi="ru-RU"/>
      </w:rPr>
    </w:lvl>
    <w:lvl w:ilvl="6" w:tplc="2D965CF6">
      <w:numFmt w:val="bullet"/>
      <w:lvlText w:val="•"/>
      <w:lvlJc w:val="left"/>
      <w:pPr>
        <w:ind w:left="6304" w:hanging="264"/>
      </w:pPr>
      <w:rPr>
        <w:rFonts w:hint="default"/>
        <w:lang w:val="ru-RU" w:eastAsia="ru-RU" w:bidi="ru-RU"/>
      </w:rPr>
    </w:lvl>
    <w:lvl w:ilvl="7" w:tplc="9DB23F24">
      <w:numFmt w:val="bullet"/>
      <w:lvlText w:val="•"/>
      <w:lvlJc w:val="left"/>
      <w:pPr>
        <w:ind w:left="7334" w:hanging="264"/>
      </w:pPr>
      <w:rPr>
        <w:rFonts w:hint="default"/>
        <w:lang w:val="ru-RU" w:eastAsia="ru-RU" w:bidi="ru-RU"/>
      </w:rPr>
    </w:lvl>
    <w:lvl w:ilvl="8" w:tplc="B6AA427A">
      <w:numFmt w:val="bullet"/>
      <w:lvlText w:val="•"/>
      <w:lvlJc w:val="left"/>
      <w:pPr>
        <w:ind w:left="8365" w:hanging="264"/>
      </w:pPr>
      <w:rPr>
        <w:rFonts w:hint="default"/>
        <w:lang w:val="ru-RU" w:eastAsia="ru-RU" w:bidi="ru-RU"/>
      </w:rPr>
    </w:lvl>
  </w:abstractNum>
  <w:abstractNum w:abstractNumId="13">
    <w:nsid w:val="33EE67E6"/>
    <w:multiLevelType w:val="hybridMultilevel"/>
    <w:tmpl w:val="C32E4F82"/>
    <w:lvl w:ilvl="0" w:tplc="C28AD54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56762C"/>
    <w:multiLevelType w:val="hybridMultilevel"/>
    <w:tmpl w:val="7B62F5A0"/>
    <w:lvl w:ilvl="0" w:tplc="B5DE832E">
      <w:start w:val="1"/>
      <w:numFmt w:val="decimal"/>
      <w:lvlText w:val="%1."/>
      <w:lvlJc w:val="left"/>
      <w:pPr>
        <w:ind w:left="176" w:hanging="18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ru-RU" w:bidi="ru-RU"/>
      </w:rPr>
    </w:lvl>
    <w:lvl w:ilvl="1" w:tplc="E62A7B86">
      <w:numFmt w:val="bullet"/>
      <w:lvlText w:val="•"/>
      <w:lvlJc w:val="left"/>
      <w:pPr>
        <w:ind w:left="371" w:hanging="182"/>
      </w:pPr>
      <w:rPr>
        <w:rFonts w:hint="default"/>
        <w:lang w:val="ru-RU" w:eastAsia="ru-RU" w:bidi="ru-RU"/>
      </w:rPr>
    </w:lvl>
    <w:lvl w:ilvl="2" w:tplc="2C6A4042">
      <w:numFmt w:val="bullet"/>
      <w:lvlText w:val="•"/>
      <w:lvlJc w:val="left"/>
      <w:pPr>
        <w:ind w:left="562" w:hanging="182"/>
      </w:pPr>
      <w:rPr>
        <w:rFonts w:hint="default"/>
        <w:lang w:val="ru-RU" w:eastAsia="ru-RU" w:bidi="ru-RU"/>
      </w:rPr>
    </w:lvl>
    <w:lvl w:ilvl="3" w:tplc="7D000416">
      <w:numFmt w:val="bullet"/>
      <w:lvlText w:val="•"/>
      <w:lvlJc w:val="left"/>
      <w:pPr>
        <w:ind w:left="753" w:hanging="182"/>
      </w:pPr>
      <w:rPr>
        <w:rFonts w:hint="default"/>
        <w:lang w:val="ru-RU" w:eastAsia="ru-RU" w:bidi="ru-RU"/>
      </w:rPr>
    </w:lvl>
    <w:lvl w:ilvl="4" w:tplc="3A88BB5E">
      <w:numFmt w:val="bullet"/>
      <w:lvlText w:val="•"/>
      <w:lvlJc w:val="left"/>
      <w:pPr>
        <w:ind w:left="944" w:hanging="182"/>
      </w:pPr>
      <w:rPr>
        <w:rFonts w:hint="default"/>
        <w:lang w:val="ru-RU" w:eastAsia="ru-RU" w:bidi="ru-RU"/>
      </w:rPr>
    </w:lvl>
    <w:lvl w:ilvl="5" w:tplc="875A3022">
      <w:numFmt w:val="bullet"/>
      <w:lvlText w:val="•"/>
      <w:lvlJc w:val="left"/>
      <w:pPr>
        <w:ind w:left="1136" w:hanging="182"/>
      </w:pPr>
      <w:rPr>
        <w:rFonts w:hint="default"/>
        <w:lang w:val="ru-RU" w:eastAsia="ru-RU" w:bidi="ru-RU"/>
      </w:rPr>
    </w:lvl>
    <w:lvl w:ilvl="6" w:tplc="0AD04CD2">
      <w:numFmt w:val="bullet"/>
      <w:lvlText w:val="•"/>
      <w:lvlJc w:val="left"/>
      <w:pPr>
        <w:ind w:left="1327" w:hanging="182"/>
      </w:pPr>
      <w:rPr>
        <w:rFonts w:hint="default"/>
        <w:lang w:val="ru-RU" w:eastAsia="ru-RU" w:bidi="ru-RU"/>
      </w:rPr>
    </w:lvl>
    <w:lvl w:ilvl="7" w:tplc="8128577E">
      <w:numFmt w:val="bullet"/>
      <w:lvlText w:val="•"/>
      <w:lvlJc w:val="left"/>
      <w:pPr>
        <w:ind w:left="1518" w:hanging="182"/>
      </w:pPr>
      <w:rPr>
        <w:rFonts w:hint="default"/>
        <w:lang w:val="ru-RU" w:eastAsia="ru-RU" w:bidi="ru-RU"/>
      </w:rPr>
    </w:lvl>
    <w:lvl w:ilvl="8" w:tplc="0E1A41B2">
      <w:numFmt w:val="bullet"/>
      <w:lvlText w:val="•"/>
      <w:lvlJc w:val="left"/>
      <w:pPr>
        <w:ind w:left="1709" w:hanging="182"/>
      </w:pPr>
      <w:rPr>
        <w:rFonts w:hint="default"/>
        <w:lang w:val="ru-RU" w:eastAsia="ru-RU" w:bidi="ru-RU"/>
      </w:rPr>
    </w:lvl>
  </w:abstractNum>
  <w:abstractNum w:abstractNumId="15">
    <w:nsid w:val="38926786"/>
    <w:multiLevelType w:val="hybridMultilevel"/>
    <w:tmpl w:val="A8FC54D6"/>
    <w:lvl w:ilvl="0" w:tplc="A6A22E40">
      <w:start w:val="1"/>
      <w:numFmt w:val="bullet"/>
      <w:lvlText w:val=""/>
      <w:lvlJc w:val="left"/>
      <w:pPr>
        <w:ind w:left="28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16">
    <w:nsid w:val="3A8378AE"/>
    <w:multiLevelType w:val="multilevel"/>
    <w:tmpl w:val="0172A9A6"/>
    <w:lvl w:ilvl="0">
      <w:start w:val="1"/>
      <w:numFmt w:val="decimal"/>
      <w:lvlText w:val="%1."/>
      <w:lvlJc w:val="left"/>
      <w:pPr>
        <w:ind w:left="1220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2" w:hanging="52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08" w:hanging="64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1600" w:hanging="6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902" w:hanging="6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205" w:hanging="6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08" w:hanging="6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11" w:hanging="6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14" w:hanging="648"/>
      </w:pPr>
      <w:rPr>
        <w:rFonts w:hint="default"/>
        <w:lang w:val="ru-RU" w:eastAsia="ru-RU" w:bidi="ru-RU"/>
      </w:rPr>
    </w:lvl>
  </w:abstractNum>
  <w:abstractNum w:abstractNumId="17">
    <w:nsid w:val="3A9A61B1"/>
    <w:multiLevelType w:val="multilevel"/>
    <w:tmpl w:val="0172A9A6"/>
    <w:lvl w:ilvl="0">
      <w:start w:val="1"/>
      <w:numFmt w:val="decimal"/>
      <w:lvlText w:val="%1."/>
      <w:lvlJc w:val="left"/>
      <w:pPr>
        <w:ind w:left="1220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8" w:hanging="5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08" w:hanging="6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1600" w:hanging="6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902" w:hanging="6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205" w:hanging="6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08" w:hanging="6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11" w:hanging="6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14" w:hanging="648"/>
      </w:pPr>
      <w:rPr>
        <w:rFonts w:hint="default"/>
        <w:lang w:val="ru-RU" w:eastAsia="ru-RU" w:bidi="ru-RU"/>
      </w:rPr>
    </w:lvl>
  </w:abstractNum>
  <w:abstractNum w:abstractNumId="18">
    <w:nsid w:val="3E8D75B8"/>
    <w:multiLevelType w:val="multilevel"/>
    <w:tmpl w:val="DD3011E2"/>
    <w:lvl w:ilvl="0">
      <w:start w:val="5"/>
      <w:numFmt w:val="decimal"/>
      <w:lvlText w:val="%1."/>
      <w:lvlJc w:val="left"/>
      <w:pPr>
        <w:ind w:left="1220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14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08" w:hanging="64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1600" w:hanging="6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902" w:hanging="6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205" w:hanging="6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08" w:hanging="6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11" w:hanging="6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14" w:hanging="648"/>
      </w:pPr>
      <w:rPr>
        <w:rFonts w:hint="default"/>
        <w:lang w:val="ru-RU" w:eastAsia="ru-RU" w:bidi="ru-RU"/>
      </w:rPr>
    </w:lvl>
  </w:abstractNum>
  <w:abstractNum w:abstractNumId="19">
    <w:nsid w:val="408B5FD3"/>
    <w:multiLevelType w:val="hybridMultilevel"/>
    <w:tmpl w:val="D7EAE180"/>
    <w:lvl w:ilvl="0" w:tplc="DC8C850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23F2838"/>
    <w:multiLevelType w:val="hybridMultilevel"/>
    <w:tmpl w:val="43846F46"/>
    <w:lvl w:ilvl="0" w:tplc="5F2EF834">
      <w:numFmt w:val="bullet"/>
      <w:lvlText w:val="-"/>
      <w:lvlJc w:val="left"/>
      <w:pPr>
        <w:ind w:left="143" w:hanging="19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1" w:tplc="7F72D1A6">
      <w:numFmt w:val="bullet"/>
      <w:lvlText w:val="•"/>
      <w:lvlJc w:val="left"/>
      <w:pPr>
        <w:ind w:left="1174" w:hanging="197"/>
      </w:pPr>
      <w:rPr>
        <w:rFonts w:hint="default"/>
        <w:lang w:val="ru-RU" w:eastAsia="ru-RU" w:bidi="ru-RU"/>
      </w:rPr>
    </w:lvl>
    <w:lvl w:ilvl="2" w:tplc="545A8E0C">
      <w:numFmt w:val="bullet"/>
      <w:lvlText w:val="•"/>
      <w:lvlJc w:val="left"/>
      <w:pPr>
        <w:ind w:left="2209" w:hanging="197"/>
      </w:pPr>
      <w:rPr>
        <w:rFonts w:hint="default"/>
        <w:lang w:val="ru-RU" w:eastAsia="ru-RU" w:bidi="ru-RU"/>
      </w:rPr>
    </w:lvl>
    <w:lvl w:ilvl="3" w:tplc="D10A232E">
      <w:numFmt w:val="bullet"/>
      <w:lvlText w:val="•"/>
      <w:lvlJc w:val="left"/>
      <w:pPr>
        <w:ind w:left="3243" w:hanging="197"/>
      </w:pPr>
      <w:rPr>
        <w:rFonts w:hint="default"/>
        <w:lang w:val="ru-RU" w:eastAsia="ru-RU" w:bidi="ru-RU"/>
      </w:rPr>
    </w:lvl>
    <w:lvl w:ilvl="4" w:tplc="19F2D424">
      <w:numFmt w:val="bullet"/>
      <w:lvlText w:val="•"/>
      <w:lvlJc w:val="left"/>
      <w:pPr>
        <w:ind w:left="4278" w:hanging="197"/>
      </w:pPr>
      <w:rPr>
        <w:rFonts w:hint="default"/>
        <w:lang w:val="ru-RU" w:eastAsia="ru-RU" w:bidi="ru-RU"/>
      </w:rPr>
    </w:lvl>
    <w:lvl w:ilvl="5" w:tplc="1778DD44">
      <w:numFmt w:val="bullet"/>
      <w:lvlText w:val="•"/>
      <w:lvlJc w:val="left"/>
      <w:pPr>
        <w:ind w:left="5312" w:hanging="197"/>
      </w:pPr>
      <w:rPr>
        <w:rFonts w:hint="default"/>
        <w:lang w:val="ru-RU" w:eastAsia="ru-RU" w:bidi="ru-RU"/>
      </w:rPr>
    </w:lvl>
    <w:lvl w:ilvl="6" w:tplc="FE78D02E">
      <w:numFmt w:val="bullet"/>
      <w:lvlText w:val="•"/>
      <w:lvlJc w:val="left"/>
      <w:pPr>
        <w:ind w:left="6347" w:hanging="197"/>
      </w:pPr>
      <w:rPr>
        <w:rFonts w:hint="default"/>
        <w:lang w:val="ru-RU" w:eastAsia="ru-RU" w:bidi="ru-RU"/>
      </w:rPr>
    </w:lvl>
    <w:lvl w:ilvl="7" w:tplc="2D44D73E">
      <w:numFmt w:val="bullet"/>
      <w:lvlText w:val="•"/>
      <w:lvlJc w:val="left"/>
      <w:pPr>
        <w:ind w:left="7381" w:hanging="197"/>
      </w:pPr>
      <w:rPr>
        <w:rFonts w:hint="default"/>
        <w:lang w:val="ru-RU" w:eastAsia="ru-RU" w:bidi="ru-RU"/>
      </w:rPr>
    </w:lvl>
    <w:lvl w:ilvl="8" w:tplc="F50E9C24">
      <w:numFmt w:val="bullet"/>
      <w:lvlText w:val="•"/>
      <w:lvlJc w:val="left"/>
      <w:pPr>
        <w:ind w:left="8416" w:hanging="197"/>
      </w:pPr>
      <w:rPr>
        <w:rFonts w:hint="default"/>
        <w:lang w:val="ru-RU" w:eastAsia="ru-RU" w:bidi="ru-RU"/>
      </w:rPr>
    </w:lvl>
  </w:abstractNum>
  <w:abstractNum w:abstractNumId="21">
    <w:nsid w:val="44E263E5"/>
    <w:multiLevelType w:val="multilevel"/>
    <w:tmpl w:val="4D820536"/>
    <w:lvl w:ilvl="0">
      <w:start w:val="4"/>
      <w:numFmt w:val="decimal"/>
      <w:lvlText w:val="%1"/>
      <w:lvlJc w:val="left"/>
      <w:pPr>
        <w:ind w:left="1443" w:hanging="483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443" w:hanging="48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08" w:hanging="6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626" w:hanging="6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40" w:hanging="6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53" w:hanging="6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66" w:hanging="6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80" w:hanging="6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93" w:hanging="648"/>
      </w:pPr>
      <w:rPr>
        <w:rFonts w:hint="default"/>
        <w:lang w:val="ru-RU" w:eastAsia="ru-RU" w:bidi="ru-RU"/>
      </w:rPr>
    </w:lvl>
  </w:abstractNum>
  <w:abstractNum w:abstractNumId="22">
    <w:nsid w:val="477F0F9B"/>
    <w:multiLevelType w:val="hybridMultilevel"/>
    <w:tmpl w:val="A4B09556"/>
    <w:lvl w:ilvl="0" w:tplc="781A15A8">
      <w:numFmt w:val="bullet"/>
      <w:lvlText w:val="-"/>
      <w:lvlJc w:val="left"/>
      <w:pPr>
        <w:ind w:left="143" w:hanging="4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23CEF076">
      <w:numFmt w:val="bullet"/>
      <w:lvlText w:val="•"/>
      <w:lvlJc w:val="left"/>
      <w:pPr>
        <w:ind w:left="1174" w:hanging="423"/>
      </w:pPr>
      <w:rPr>
        <w:rFonts w:hint="default"/>
        <w:lang w:val="ru-RU" w:eastAsia="ru-RU" w:bidi="ru-RU"/>
      </w:rPr>
    </w:lvl>
    <w:lvl w:ilvl="2" w:tplc="7D021B56">
      <w:numFmt w:val="bullet"/>
      <w:lvlText w:val="•"/>
      <w:lvlJc w:val="left"/>
      <w:pPr>
        <w:ind w:left="2208" w:hanging="423"/>
      </w:pPr>
      <w:rPr>
        <w:rFonts w:hint="default"/>
        <w:lang w:val="ru-RU" w:eastAsia="ru-RU" w:bidi="ru-RU"/>
      </w:rPr>
    </w:lvl>
    <w:lvl w:ilvl="3" w:tplc="325A3696">
      <w:numFmt w:val="bullet"/>
      <w:lvlText w:val="•"/>
      <w:lvlJc w:val="left"/>
      <w:pPr>
        <w:ind w:left="3243" w:hanging="423"/>
      </w:pPr>
      <w:rPr>
        <w:rFonts w:hint="default"/>
        <w:lang w:val="ru-RU" w:eastAsia="ru-RU" w:bidi="ru-RU"/>
      </w:rPr>
    </w:lvl>
    <w:lvl w:ilvl="4" w:tplc="90E64AEA">
      <w:numFmt w:val="bullet"/>
      <w:lvlText w:val="•"/>
      <w:lvlJc w:val="left"/>
      <w:pPr>
        <w:ind w:left="4277" w:hanging="423"/>
      </w:pPr>
      <w:rPr>
        <w:rFonts w:hint="default"/>
        <w:lang w:val="ru-RU" w:eastAsia="ru-RU" w:bidi="ru-RU"/>
      </w:rPr>
    </w:lvl>
    <w:lvl w:ilvl="5" w:tplc="60EEE61A">
      <w:numFmt w:val="bullet"/>
      <w:lvlText w:val="•"/>
      <w:lvlJc w:val="left"/>
      <w:pPr>
        <w:ind w:left="5312" w:hanging="423"/>
      </w:pPr>
      <w:rPr>
        <w:rFonts w:hint="default"/>
        <w:lang w:val="ru-RU" w:eastAsia="ru-RU" w:bidi="ru-RU"/>
      </w:rPr>
    </w:lvl>
    <w:lvl w:ilvl="6" w:tplc="28A6CC22">
      <w:numFmt w:val="bullet"/>
      <w:lvlText w:val="•"/>
      <w:lvlJc w:val="left"/>
      <w:pPr>
        <w:ind w:left="6346" w:hanging="423"/>
      </w:pPr>
      <w:rPr>
        <w:rFonts w:hint="default"/>
        <w:lang w:val="ru-RU" w:eastAsia="ru-RU" w:bidi="ru-RU"/>
      </w:rPr>
    </w:lvl>
    <w:lvl w:ilvl="7" w:tplc="C9AEABE8">
      <w:numFmt w:val="bullet"/>
      <w:lvlText w:val="•"/>
      <w:lvlJc w:val="left"/>
      <w:pPr>
        <w:ind w:left="7380" w:hanging="423"/>
      </w:pPr>
      <w:rPr>
        <w:rFonts w:hint="default"/>
        <w:lang w:val="ru-RU" w:eastAsia="ru-RU" w:bidi="ru-RU"/>
      </w:rPr>
    </w:lvl>
    <w:lvl w:ilvl="8" w:tplc="6436020C">
      <w:numFmt w:val="bullet"/>
      <w:lvlText w:val="•"/>
      <w:lvlJc w:val="left"/>
      <w:pPr>
        <w:ind w:left="8415" w:hanging="423"/>
      </w:pPr>
      <w:rPr>
        <w:rFonts w:hint="default"/>
        <w:lang w:val="ru-RU" w:eastAsia="ru-RU" w:bidi="ru-RU"/>
      </w:rPr>
    </w:lvl>
  </w:abstractNum>
  <w:abstractNum w:abstractNumId="23">
    <w:nsid w:val="47F13089"/>
    <w:multiLevelType w:val="hybridMultilevel"/>
    <w:tmpl w:val="539AA71C"/>
    <w:lvl w:ilvl="0" w:tplc="727EAE9E">
      <w:start w:val="1"/>
      <w:numFmt w:val="decimal"/>
      <w:lvlText w:val="%1."/>
      <w:lvlJc w:val="left"/>
      <w:pPr>
        <w:ind w:left="14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56E64836">
      <w:numFmt w:val="bullet"/>
      <w:lvlText w:val="•"/>
      <w:lvlJc w:val="left"/>
      <w:pPr>
        <w:ind w:left="1175" w:hanging="291"/>
      </w:pPr>
      <w:rPr>
        <w:rFonts w:hint="default"/>
        <w:lang w:val="ru-RU" w:eastAsia="ru-RU" w:bidi="ru-RU"/>
      </w:rPr>
    </w:lvl>
    <w:lvl w:ilvl="2" w:tplc="8D64A230">
      <w:numFmt w:val="bullet"/>
      <w:lvlText w:val="•"/>
      <w:lvlJc w:val="left"/>
      <w:pPr>
        <w:ind w:left="2210" w:hanging="291"/>
      </w:pPr>
      <w:rPr>
        <w:rFonts w:hint="default"/>
        <w:lang w:val="ru-RU" w:eastAsia="ru-RU" w:bidi="ru-RU"/>
      </w:rPr>
    </w:lvl>
    <w:lvl w:ilvl="3" w:tplc="7A522512">
      <w:numFmt w:val="bullet"/>
      <w:lvlText w:val="•"/>
      <w:lvlJc w:val="left"/>
      <w:pPr>
        <w:ind w:left="3245" w:hanging="291"/>
      </w:pPr>
      <w:rPr>
        <w:rFonts w:hint="default"/>
        <w:lang w:val="ru-RU" w:eastAsia="ru-RU" w:bidi="ru-RU"/>
      </w:rPr>
    </w:lvl>
    <w:lvl w:ilvl="4" w:tplc="ACB2B106">
      <w:numFmt w:val="bullet"/>
      <w:lvlText w:val="•"/>
      <w:lvlJc w:val="left"/>
      <w:pPr>
        <w:ind w:left="4280" w:hanging="291"/>
      </w:pPr>
      <w:rPr>
        <w:rFonts w:hint="default"/>
        <w:lang w:val="ru-RU" w:eastAsia="ru-RU" w:bidi="ru-RU"/>
      </w:rPr>
    </w:lvl>
    <w:lvl w:ilvl="5" w:tplc="CF66038C">
      <w:numFmt w:val="bullet"/>
      <w:lvlText w:val="•"/>
      <w:lvlJc w:val="left"/>
      <w:pPr>
        <w:ind w:left="5315" w:hanging="291"/>
      </w:pPr>
      <w:rPr>
        <w:rFonts w:hint="default"/>
        <w:lang w:val="ru-RU" w:eastAsia="ru-RU" w:bidi="ru-RU"/>
      </w:rPr>
    </w:lvl>
    <w:lvl w:ilvl="6" w:tplc="7B8622BA">
      <w:numFmt w:val="bullet"/>
      <w:lvlText w:val="•"/>
      <w:lvlJc w:val="left"/>
      <w:pPr>
        <w:ind w:left="6350" w:hanging="291"/>
      </w:pPr>
      <w:rPr>
        <w:rFonts w:hint="default"/>
        <w:lang w:val="ru-RU" w:eastAsia="ru-RU" w:bidi="ru-RU"/>
      </w:rPr>
    </w:lvl>
    <w:lvl w:ilvl="7" w:tplc="82AC6360">
      <w:numFmt w:val="bullet"/>
      <w:lvlText w:val="•"/>
      <w:lvlJc w:val="left"/>
      <w:pPr>
        <w:ind w:left="7385" w:hanging="291"/>
      </w:pPr>
      <w:rPr>
        <w:rFonts w:hint="default"/>
        <w:lang w:val="ru-RU" w:eastAsia="ru-RU" w:bidi="ru-RU"/>
      </w:rPr>
    </w:lvl>
    <w:lvl w:ilvl="8" w:tplc="B52830BA">
      <w:numFmt w:val="bullet"/>
      <w:lvlText w:val="•"/>
      <w:lvlJc w:val="left"/>
      <w:pPr>
        <w:ind w:left="8420" w:hanging="291"/>
      </w:pPr>
      <w:rPr>
        <w:rFonts w:hint="default"/>
        <w:lang w:val="ru-RU" w:eastAsia="ru-RU" w:bidi="ru-RU"/>
      </w:rPr>
    </w:lvl>
  </w:abstractNum>
  <w:abstractNum w:abstractNumId="24">
    <w:nsid w:val="48C57EA7"/>
    <w:multiLevelType w:val="hybridMultilevel"/>
    <w:tmpl w:val="364429BE"/>
    <w:lvl w:ilvl="0" w:tplc="A6A22E40">
      <w:start w:val="1"/>
      <w:numFmt w:val="bullet"/>
      <w:lvlText w:val=""/>
      <w:lvlJc w:val="left"/>
      <w:pPr>
        <w:ind w:left="28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25">
    <w:nsid w:val="49243354"/>
    <w:multiLevelType w:val="hybridMultilevel"/>
    <w:tmpl w:val="A6048CE8"/>
    <w:lvl w:ilvl="0" w:tplc="3D9CFD7A">
      <w:numFmt w:val="bullet"/>
      <w:lvlText w:val="-"/>
      <w:lvlJc w:val="left"/>
      <w:pPr>
        <w:ind w:left="252" w:hanging="212"/>
      </w:pPr>
      <w:rPr>
        <w:rFonts w:hint="default"/>
        <w:w w:val="99"/>
        <w:lang w:val="ru-RU" w:eastAsia="ru-RU" w:bidi="ru-RU"/>
      </w:rPr>
    </w:lvl>
    <w:lvl w:ilvl="1" w:tplc="F912C164">
      <w:numFmt w:val="bullet"/>
      <w:lvlText w:val="•"/>
      <w:lvlJc w:val="left"/>
      <w:pPr>
        <w:ind w:left="1306" w:hanging="212"/>
      </w:pPr>
      <w:rPr>
        <w:rFonts w:hint="default"/>
        <w:lang w:val="ru-RU" w:eastAsia="ru-RU" w:bidi="ru-RU"/>
      </w:rPr>
    </w:lvl>
    <w:lvl w:ilvl="2" w:tplc="CD1EB65C">
      <w:numFmt w:val="bullet"/>
      <w:lvlText w:val="•"/>
      <w:lvlJc w:val="left"/>
      <w:pPr>
        <w:ind w:left="2352" w:hanging="212"/>
      </w:pPr>
      <w:rPr>
        <w:rFonts w:hint="default"/>
        <w:lang w:val="ru-RU" w:eastAsia="ru-RU" w:bidi="ru-RU"/>
      </w:rPr>
    </w:lvl>
    <w:lvl w:ilvl="3" w:tplc="55BC6600">
      <w:numFmt w:val="bullet"/>
      <w:lvlText w:val="•"/>
      <w:lvlJc w:val="left"/>
      <w:pPr>
        <w:ind w:left="3398" w:hanging="212"/>
      </w:pPr>
      <w:rPr>
        <w:rFonts w:hint="default"/>
        <w:lang w:val="ru-RU" w:eastAsia="ru-RU" w:bidi="ru-RU"/>
      </w:rPr>
    </w:lvl>
    <w:lvl w:ilvl="4" w:tplc="9482AE8A">
      <w:numFmt w:val="bullet"/>
      <w:lvlText w:val="•"/>
      <w:lvlJc w:val="left"/>
      <w:pPr>
        <w:ind w:left="4444" w:hanging="212"/>
      </w:pPr>
      <w:rPr>
        <w:rFonts w:hint="default"/>
        <w:lang w:val="ru-RU" w:eastAsia="ru-RU" w:bidi="ru-RU"/>
      </w:rPr>
    </w:lvl>
    <w:lvl w:ilvl="5" w:tplc="5DE6B058">
      <w:numFmt w:val="bullet"/>
      <w:lvlText w:val="•"/>
      <w:lvlJc w:val="left"/>
      <w:pPr>
        <w:ind w:left="5490" w:hanging="212"/>
      </w:pPr>
      <w:rPr>
        <w:rFonts w:hint="default"/>
        <w:lang w:val="ru-RU" w:eastAsia="ru-RU" w:bidi="ru-RU"/>
      </w:rPr>
    </w:lvl>
    <w:lvl w:ilvl="6" w:tplc="8D465F56">
      <w:numFmt w:val="bullet"/>
      <w:lvlText w:val="•"/>
      <w:lvlJc w:val="left"/>
      <w:pPr>
        <w:ind w:left="6536" w:hanging="212"/>
      </w:pPr>
      <w:rPr>
        <w:rFonts w:hint="default"/>
        <w:lang w:val="ru-RU" w:eastAsia="ru-RU" w:bidi="ru-RU"/>
      </w:rPr>
    </w:lvl>
    <w:lvl w:ilvl="7" w:tplc="F45ADD92">
      <w:numFmt w:val="bullet"/>
      <w:lvlText w:val="•"/>
      <w:lvlJc w:val="left"/>
      <w:pPr>
        <w:ind w:left="7582" w:hanging="212"/>
      </w:pPr>
      <w:rPr>
        <w:rFonts w:hint="default"/>
        <w:lang w:val="ru-RU" w:eastAsia="ru-RU" w:bidi="ru-RU"/>
      </w:rPr>
    </w:lvl>
    <w:lvl w:ilvl="8" w:tplc="AC606B7C">
      <w:numFmt w:val="bullet"/>
      <w:lvlText w:val="•"/>
      <w:lvlJc w:val="left"/>
      <w:pPr>
        <w:ind w:left="8628" w:hanging="212"/>
      </w:pPr>
      <w:rPr>
        <w:rFonts w:hint="default"/>
        <w:lang w:val="ru-RU" w:eastAsia="ru-RU" w:bidi="ru-RU"/>
      </w:rPr>
    </w:lvl>
  </w:abstractNum>
  <w:abstractNum w:abstractNumId="26">
    <w:nsid w:val="496F699C"/>
    <w:multiLevelType w:val="hybridMultilevel"/>
    <w:tmpl w:val="B9BE3400"/>
    <w:lvl w:ilvl="0" w:tplc="D242AFB8">
      <w:start w:val="5"/>
      <w:numFmt w:val="decimal"/>
      <w:lvlText w:val="%1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49F44901"/>
    <w:multiLevelType w:val="hybridMultilevel"/>
    <w:tmpl w:val="6CE4E028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>
    <w:nsid w:val="53634218"/>
    <w:multiLevelType w:val="hybridMultilevel"/>
    <w:tmpl w:val="A50C563E"/>
    <w:lvl w:ilvl="0" w:tplc="01D0C79C">
      <w:start w:val="1"/>
      <w:numFmt w:val="decimal"/>
      <w:lvlText w:val="%1)"/>
      <w:lvlJc w:val="left"/>
      <w:pPr>
        <w:ind w:left="252" w:hanging="30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2CB6BE36">
      <w:numFmt w:val="bullet"/>
      <w:lvlText w:val="•"/>
      <w:lvlJc w:val="left"/>
      <w:pPr>
        <w:ind w:left="1306" w:hanging="303"/>
      </w:pPr>
      <w:rPr>
        <w:rFonts w:hint="default"/>
        <w:lang w:val="ru-RU" w:eastAsia="ru-RU" w:bidi="ru-RU"/>
      </w:rPr>
    </w:lvl>
    <w:lvl w:ilvl="2" w:tplc="B09E3004">
      <w:numFmt w:val="bullet"/>
      <w:lvlText w:val="•"/>
      <w:lvlJc w:val="left"/>
      <w:pPr>
        <w:ind w:left="2352" w:hanging="303"/>
      </w:pPr>
      <w:rPr>
        <w:rFonts w:hint="default"/>
        <w:lang w:val="ru-RU" w:eastAsia="ru-RU" w:bidi="ru-RU"/>
      </w:rPr>
    </w:lvl>
    <w:lvl w:ilvl="3" w:tplc="76E478F6">
      <w:numFmt w:val="bullet"/>
      <w:lvlText w:val="•"/>
      <w:lvlJc w:val="left"/>
      <w:pPr>
        <w:ind w:left="3398" w:hanging="303"/>
      </w:pPr>
      <w:rPr>
        <w:rFonts w:hint="default"/>
        <w:lang w:val="ru-RU" w:eastAsia="ru-RU" w:bidi="ru-RU"/>
      </w:rPr>
    </w:lvl>
    <w:lvl w:ilvl="4" w:tplc="EB54BA26">
      <w:numFmt w:val="bullet"/>
      <w:lvlText w:val="•"/>
      <w:lvlJc w:val="left"/>
      <w:pPr>
        <w:ind w:left="4444" w:hanging="303"/>
      </w:pPr>
      <w:rPr>
        <w:rFonts w:hint="default"/>
        <w:lang w:val="ru-RU" w:eastAsia="ru-RU" w:bidi="ru-RU"/>
      </w:rPr>
    </w:lvl>
    <w:lvl w:ilvl="5" w:tplc="F63C224E">
      <w:numFmt w:val="bullet"/>
      <w:lvlText w:val="•"/>
      <w:lvlJc w:val="left"/>
      <w:pPr>
        <w:ind w:left="5490" w:hanging="303"/>
      </w:pPr>
      <w:rPr>
        <w:rFonts w:hint="default"/>
        <w:lang w:val="ru-RU" w:eastAsia="ru-RU" w:bidi="ru-RU"/>
      </w:rPr>
    </w:lvl>
    <w:lvl w:ilvl="6" w:tplc="96BAF380">
      <w:numFmt w:val="bullet"/>
      <w:lvlText w:val="•"/>
      <w:lvlJc w:val="left"/>
      <w:pPr>
        <w:ind w:left="6536" w:hanging="303"/>
      </w:pPr>
      <w:rPr>
        <w:rFonts w:hint="default"/>
        <w:lang w:val="ru-RU" w:eastAsia="ru-RU" w:bidi="ru-RU"/>
      </w:rPr>
    </w:lvl>
    <w:lvl w:ilvl="7" w:tplc="38AA5508">
      <w:numFmt w:val="bullet"/>
      <w:lvlText w:val="•"/>
      <w:lvlJc w:val="left"/>
      <w:pPr>
        <w:ind w:left="7582" w:hanging="303"/>
      </w:pPr>
      <w:rPr>
        <w:rFonts w:hint="default"/>
        <w:lang w:val="ru-RU" w:eastAsia="ru-RU" w:bidi="ru-RU"/>
      </w:rPr>
    </w:lvl>
    <w:lvl w:ilvl="8" w:tplc="9AFE6AF4">
      <w:numFmt w:val="bullet"/>
      <w:lvlText w:val="•"/>
      <w:lvlJc w:val="left"/>
      <w:pPr>
        <w:ind w:left="8628" w:hanging="303"/>
      </w:pPr>
      <w:rPr>
        <w:rFonts w:hint="default"/>
        <w:lang w:val="ru-RU" w:eastAsia="ru-RU" w:bidi="ru-RU"/>
      </w:rPr>
    </w:lvl>
  </w:abstractNum>
  <w:abstractNum w:abstractNumId="29">
    <w:nsid w:val="55D80B85"/>
    <w:multiLevelType w:val="hybridMultilevel"/>
    <w:tmpl w:val="4E42B0CA"/>
    <w:lvl w:ilvl="0" w:tplc="BD7CEECE">
      <w:start w:val="1"/>
      <w:numFmt w:val="decimal"/>
      <w:lvlText w:val="%1."/>
      <w:lvlJc w:val="left"/>
      <w:pPr>
        <w:ind w:left="115" w:hanging="25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BF4F28C">
      <w:numFmt w:val="bullet"/>
      <w:lvlText w:val="•"/>
      <w:lvlJc w:val="left"/>
      <w:pPr>
        <w:ind w:left="1150" w:hanging="252"/>
      </w:pPr>
      <w:rPr>
        <w:rFonts w:hint="default"/>
        <w:lang w:val="ru-RU" w:eastAsia="ru-RU" w:bidi="ru-RU"/>
      </w:rPr>
    </w:lvl>
    <w:lvl w:ilvl="2" w:tplc="72AA57C0">
      <w:numFmt w:val="bullet"/>
      <w:lvlText w:val="•"/>
      <w:lvlJc w:val="left"/>
      <w:pPr>
        <w:ind w:left="2181" w:hanging="252"/>
      </w:pPr>
      <w:rPr>
        <w:rFonts w:hint="default"/>
        <w:lang w:val="ru-RU" w:eastAsia="ru-RU" w:bidi="ru-RU"/>
      </w:rPr>
    </w:lvl>
    <w:lvl w:ilvl="3" w:tplc="C2BE65C6">
      <w:numFmt w:val="bullet"/>
      <w:lvlText w:val="•"/>
      <w:lvlJc w:val="left"/>
      <w:pPr>
        <w:ind w:left="3212" w:hanging="252"/>
      </w:pPr>
      <w:rPr>
        <w:rFonts w:hint="default"/>
        <w:lang w:val="ru-RU" w:eastAsia="ru-RU" w:bidi="ru-RU"/>
      </w:rPr>
    </w:lvl>
    <w:lvl w:ilvl="4" w:tplc="CB2AC2A6">
      <w:numFmt w:val="bullet"/>
      <w:lvlText w:val="•"/>
      <w:lvlJc w:val="left"/>
      <w:pPr>
        <w:ind w:left="4242" w:hanging="252"/>
      </w:pPr>
      <w:rPr>
        <w:rFonts w:hint="default"/>
        <w:lang w:val="ru-RU" w:eastAsia="ru-RU" w:bidi="ru-RU"/>
      </w:rPr>
    </w:lvl>
    <w:lvl w:ilvl="5" w:tplc="F2A4FEC8">
      <w:numFmt w:val="bullet"/>
      <w:lvlText w:val="•"/>
      <w:lvlJc w:val="left"/>
      <w:pPr>
        <w:ind w:left="5273" w:hanging="252"/>
      </w:pPr>
      <w:rPr>
        <w:rFonts w:hint="default"/>
        <w:lang w:val="ru-RU" w:eastAsia="ru-RU" w:bidi="ru-RU"/>
      </w:rPr>
    </w:lvl>
    <w:lvl w:ilvl="6" w:tplc="053C0E1C">
      <w:numFmt w:val="bullet"/>
      <w:lvlText w:val="•"/>
      <w:lvlJc w:val="left"/>
      <w:pPr>
        <w:ind w:left="6304" w:hanging="252"/>
      </w:pPr>
      <w:rPr>
        <w:rFonts w:hint="default"/>
        <w:lang w:val="ru-RU" w:eastAsia="ru-RU" w:bidi="ru-RU"/>
      </w:rPr>
    </w:lvl>
    <w:lvl w:ilvl="7" w:tplc="BD863FD8">
      <w:numFmt w:val="bullet"/>
      <w:lvlText w:val="•"/>
      <w:lvlJc w:val="left"/>
      <w:pPr>
        <w:ind w:left="7334" w:hanging="252"/>
      </w:pPr>
      <w:rPr>
        <w:rFonts w:hint="default"/>
        <w:lang w:val="ru-RU" w:eastAsia="ru-RU" w:bidi="ru-RU"/>
      </w:rPr>
    </w:lvl>
    <w:lvl w:ilvl="8" w:tplc="ADECAF36">
      <w:numFmt w:val="bullet"/>
      <w:lvlText w:val="•"/>
      <w:lvlJc w:val="left"/>
      <w:pPr>
        <w:ind w:left="8365" w:hanging="252"/>
      </w:pPr>
      <w:rPr>
        <w:rFonts w:hint="default"/>
        <w:lang w:val="ru-RU" w:eastAsia="ru-RU" w:bidi="ru-RU"/>
      </w:rPr>
    </w:lvl>
  </w:abstractNum>
  <w:abstractNum w:abstractNumId="30">
    <w:nsid w:val="56D90A56"/>
    <w:multiLevelType w:val="hybridMultilevel"/>
    <w:tmpl w:val="5A945544"/>
    <w:lvl w:ilvl="0" w:tplc="72046688">
      <w:numFmt w:val="bullet"/>
      <w:lvlText w:val="-"/>
      <w:lvlJc w:val="left"/>
      <w:pPr>
        <w:ind w:left="100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CF92A900">
      <w:numFmt w:val="bullet"/>
      <w:lvlText w:val="•"/>
      <w:lvlJc w:val="left"/>
      <w:pPr>
        <w:ind w:left="1948" w:hanging="152"/>
      </w:pPr>
      <w:rPr>
        <w:rFonts w:hint="default"/>
        <w:lang w:val="ru-RU" w:eastAsia="ru-RU" w:bidi="ru-RU"/>
      </w:rPr>
    </w:lvl>
    <w:lvl w:ilvl="2" w:tplc="E584B780">
      <w:numFmt w:val="bullet"/>
      <w:lvlText w:val="•"/>
      <w:lvlJc w:val="left"/>
      <w:pPr>
        <w:ind w:left="2897" w:hanging="152"/>
      </w:pPr>
      <w:rPr>
        <w:rFonts w:hint="default"/>
        <w:lang w:val="ru-RU" w:eastAsia="ru-RU" w:bidi="ru-RU"/>
      </w:rPr>
    </w:lvl>
    <w:lvl w:ilvl="3" w:tplc="4DEA9FDA">
      <w:numFmt w:val="bullet"/>
      <w:lvlText w:val="•"/>
      <w:lvlJc w:val="left"/>
      <w:pPr>
        <w:ind w:left="3845" w:hanging="152"/>
      </w:pPr>
      <w:rPr>
        <w:rFonts w:hint="default"/>
        <w:lang w:val="ru-RU" w:eastAsia="ru-RU" w:bidi="ru-RU"/>
      </w:rPr>
    </w:lvl>
    <w:lvl w:ilvl="4" w:tplc="FCE819D2">
      <w:numFmt w:val="bullet"/>
      <w:lvlText w:val="•"/>
      <w:lvlJc w:val="left"/>
      <w:pPr>
        <w:ind w:left="4794" w:hanging="152"/>
      </w:pPr>
      <w:rPr>
        <w:rFonts w:hint="default"/>
        <w:lang w:val="ru-RU" w:eastAsia="ru-RU" w:bidi="ru-RU"/>
      </w:rPr>
    </w:lvl>
    <w:lvl w:ilvl="5" w:tplc="EE224DFA">
      <w:numFmt w:val="bullet"/>
      <w:lvlText w:val="•"/>
      <w:lvlJc w:val="left"/>
      <w:pPr>
        <w:ind w:left="5743" w:hanging="152"/>
      </w:pPr>
      <w:rPr>
        <w:rFonts w:hint="default"/>
        <w:lang w:val="ru-RU" w:eastAsia="ru-RU" w:bidi="ru-RU"/>
      </w:rPr>
    </w:lvl>
    <w:lvl w:ilvl="6" w:tplc="E708B9DA">
      <w:numFmt w:val="bullet"/>
      <w:lvlText w:val="•"/>
      <w:lvlJc w:val="left"/>
      <w:pPr>
        <w:ind w:left="6691" w:hanging="152"/>
      </w:pPr>
      <w:rPr>
        <w:rFonts w:hint="default"/>
        <w:lang w:val="ru-RU" w:eastAsia="ru-RU" w:bidi="ru-RU"/>
      </w:rPr>
    </w:lvl>
    <w:lvl w:ilvl="7" w:tplc="59905142">
      <w:numFmt w:val="bullet"/>
      <w:lvlText w:val="•"/>
      <w:lvlJc w:val="left"/>
      <w:pPr>
        <w:ind w:left="7640" w:hanging="152"/>
      </w:pPr>
      <w:rPr>
        <w:rFonts w:hint="default"/>
        <w:lang w:val="ru-RU" w:eastAsia="ru-RU" w:bidi="ru-RU"/>
      </w:rPr>
    </w:lvl>
    <w:lvl w:ilvl="8" w:tplc="A77015F0">
      <w:numFmt w:val="bullet"/>
      <w:lvlText w:val="•"/>
      <w:lvlJc w:val="left"/>
      <w:pPr>
        <w:ind w:left="8588" w:hanging="152"/>
      </w:pPr>
      <w:rPr>
        <w:rFonts w:hint="default"/>
        <w:lang w:val="ru-RU" w:eastAsia="ru-RU" w:bidi="ru-RU"/>
      </w:rPr>
    </w:lvl>
  </w:abstractNum>
  <w:abstractNum w:abstractNumId="31">
    <w:nsid w:val="59252F71"/>
    <w:multiLevelType w:val="hybridMultilevel"/>
    <w:tmpl w:val="6CB83230"/>
    <w:lvl w:ilvl="0" w:tplc="BC72F9FE">
      <w:numFmt w:val="bullet"/>
      <w:lvlText w:val="-"/>
      <w:lvlJc w:val="left"/>
      <w:pPr>
        <w:ind w:left="252" w:hanging="17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19D45864">
      <w:numFmt w:val="bullet"/>
      <w:lvlText w:val="•"/>
      <w:lvlJc w:val="left"/>
      <w:pPr>
        <w:ind w:left="1306" w:hanging="178"/>
      </w:pPr>
      <w:rPr>
        <w:rFonts w:hint="default"/>
        <w:lang w:val="ru-RU" w:eastAsia="ru-RU" w:bidi="ru-RU"/>
      </w:rPr>
    </w:lvl>
    <w:lvl w:ilvl="2" w:tplc="4D400B28">
      <w:numFmt w:val="bullet"/>
      <w:lvlText w:val="•"/>
      <w:lvlJc w:val="left"/>
      <w:pPr>
        <w:ind w:left="2352" w:hanging="178"/>
      </w:pPr>
      <w:rPr>
        <w:rFonts w:hint="default"/>
        <w:lang w:val="ru-RU" w:eastAsia="ru-RU" w:bidi="ru-RU"/>
      </w:rPr>
    </w:lvl>
    <w:lvl w:ilvl="3" w:tplc="415CC010">
      <w:numFmt w:val="bullet"/>
      <w:lvlText w:val="•"/>
      <w:lvlJc w:val="left"/>
      <w:pPr>
        <w:ind w:left="3398" w:hanging="178"/>
      </w:pPr>
      <w:rPr>
        <w:rFonts w:hint="default"/>
        <w:lang w:val="ru-RU" w:eastAsia="ru-RU" w:bidi="ru-RU"/>
      </w:rPr>
    </w:lvl>
    <w:lvl w:ilvl="4" w:tplc="9E3CFF04">
      <w:numFmt w:val="bullet"/>
      <w:lvlText w:val="•"/>
      <w:lvlJc w:val="left"/>
      <w:pPr>
        <w:ind w:left="4444" w:hanging="178"/>
      </w:pPr>
      <w:rPr>
        <w:rFonts w:hint="default"/>
        <w:lang w:val="ru-RU" w:eastAsia="ru-RU" w:bidi="ru-RU"/>
      </w:rPr>
    </w:lvl>
    <w:lvl w:ilvl="5" w:tplc="F7F2AC48">
      <w:numFmt w:val="bullet"/>
      <w:lvlText w:val="•"/>
      <w:lvlJc w:val="left"/>
      <w:pPr>
        <w:ind w:left="5490" w:hanging="178"/>
      </w:pPr>
      <w:rPr>
        <w:rFonts w:hint="default"/>
        <w:lang w:val="ru-RU" w:eastAsia="ru-RU" w:bidi="ru-RU"/>
      </w:rPr>
    </w:lvl>
    <w:lvl w:ilvl="6" w:tplc="E87C7D52">
      <w:numFmt w:val="bullet"/>
      <w:lvlText w:val="•"/>
      <w:lvlJc w:val="left"/>
      <w:pPr>
        <w:ind w:left="6536" w:hanging="178"/>
      </w:pPr>
      <w:rPr>
        <w:rFonts w:hint="default"/>
        <w:lang w:val="ru-RU" w:eastAsia="ru-RU" w:bidi="ru-RU"/>
      </w:rPr>
    </w:lvl>
    <w:lvl w:ilvl="7" w:tplc="234C6F36">
      <w:numFmt w:val="bullet"/>
      <w:lvlText w:val="•"/>
      <w:lvlJc w:val="left"/>
      <w:pPr>
        <w:ind w:left="7582" w:hanging="178"/>
      </w:pPr>
      <w:rPr>
        <w:rFonts w:hint="default"/>
        <w:lang w:val="ru-RU" w:eastAsia="ru-RU" w:bidi="ru-RU"/>
      </w:rPr>
    </w:lvl>
    <w:lvl w:ilvl="8" w:tplc="E4AACAB6">
      <w:numFmt w:val="bullet"/>
      <w:lvlText w:val="•"/>
      <w:lvlJc w:val="left"/>
      <w:pPr>
        <w:ind w:left="8628" w:hanging="178"/>
      </w:pPr>
      <w:rPr>
        <w:rFonts w:hint="default"/>
        <w:lang w:val="ru-RU" w:eastAsia="ru-RU" w:bidi="ru-RU"/>
      </w:rPr>
    </w:lvl>
  </w:abstractNum>
  <w:abstractNum w:abstractNumId="32">
    <w:nsid w:val="5B2F5FF3"/>
    <w:multiLevelType w:val="hybridMultilevel"/>
    <w:tmpl w:val="559EFC1A"/>
    <w:lvl w:ilvl="0" w:tplc="A6A22E40">
      <w:start w:val="1"/>
      <w:numFmt w:val="bullet"/>
      <w:lvlText w:val=""/>
      <w:lvlJc w:val="left"/>
      <w:pPr>
        <w:ind w:left="28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33">
    <w:nsid w:val="5B465E0F"/>
    <w:multiLevelType w:val="multilevel"/>
    <w:tmpl w:val="3B8CB9B8"/>
    <w:lvl w:ilvl="0">
      <w:start w:val="4"/>
      <w:numFmt w:val="decimal"/>
      <w:lvlText w:val="%1"/>
      <w:lvlJc w:val="left"/>
      <w:pPr>
        <w:ind w:left="1322" w:hanging="471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322" w:hanging="47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99" w:hanging="64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496" w:hanging="6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4" w:hanging="6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92" w:hanging="6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1" w:hanging="6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89" w:hanging="6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87" w:hanging="648"/>
      </w:pPr>
      <w:rPr>
        <w:rFonts w:hint="default"/>
        <w:lang w:val="ru-RU" w:eastAsia="ru-RU" w:bidi="ru-RU"/>
      </w:rPr>
    </w:lvl>
  </w:abstractNum>
  <w:abstractNum w:abstractNumId="34">
    <w:nsid w:val="60BA131F"/>
    <w:multiLevelType w:val="hybridMultilevel"/>
    <w:tmpl w:val="A2CAB914"/>
    <w:lvl w:ilvl="0" w:tplc="A1F8502C">
      <w:numFmt w:val="bullet"/>
      <w:lvlText w:val="-"/>
      <w:lvlJc w:val="left"/>
      <w:pPr>
        <w:ind w:left="100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FA4A88DE">
      <w:numFmt w:val="bullet"/>
      <w:lvlText w:val="•"/>
      <w:lvlJc w:val="left"/>
      <w:pPr>
        <w:ind w:left="1948" w:hanging="152"/>
      </w:pPr>
      <w:rPr>
        <w:rFonts w:hint="default"/>
        <w:lang w:val="ru-RU" w:eastAsia="ru-RU" w:bidi="ru-RU"/>
      </w:rPr>
    </w:lvl>
    <w:lvl w:ilvl="2" w:tplc="4D38B44C">
      <w:numFmt w:val="bullet"/>
      <w:lvlText w:val="•"/>
      <w:lvlJc w:val="left"/>
      <w:pPr>
        <w:ind w:left="2897" w:hanging="152"/>
      </w:pPr>
      <w:rPr>
        <w:rFonts w:hint="default"/>
        <w:lang w:val="ru-RU" w:eastAsia="ru-RU" w:bidi="ru-RU"/>
      </w:rPr>
    </w:lvl>
    <w:lvl w:ilvl="3" w:tplc="37FC3722">
      <w:numFmt w:val="bullet"/>
      <w:lvlText w:val="•"/>
      <w:lvlJc w:val="left"/>
      <w:pPr>
        <w:ind w:left="3845" w:hanging="152"/>
      </w:pPr>
      <w:rPr>
        <w:rFonts w:hint="default"/>
        <w:lang w:val="ru-RU" w:eastAsia="ru-RU" w:bidi="ru-RU"/>
      </w:rPr>
    </w:lvl>
    <w:lvl w:ilvl="4" w:tplc="6988F992">
      <w:numFmt w:val="bullet"/>
      <w:lvlText w:val="•"/>
      <w:lvlJc w:val="left"/>
      <w:pPr>
        <w:ind w:left="4794" w:hanging="152"/>
      </w:pPr>
      <w:rPr>
        <w:rFonts w:hint="default"/>
        <w:lang w:val="ru-RU" w:eastAsia="ru-RU" w:bidi="ru-RU"/>
      </w:rPr>
    </w:lvl>
    <w:lvl w:ilvl="5" w:tplc="033C6BD6">
      <w:numFmt w:val="bullet"/>
      <w:lvlText w:val="•"/>
      <w:lvlJc w:val="left"/>
      <w:pPr>
        <w:ind w:left="5743" w:hanging="152"/>
      </w:pPr>
      <w:rPr>
        <w:rFonts w:hint="default"/>
        <w:lang w:val="ru-RU" w:eastAsia="ru-RU" w:bidi="ru-RU"/>
      </w:rPr>
    </w:lvl>
    <w:lvl w:ilvl="6" w:tplc="642EB6AC">
      <w:numFmt w:val="bullet"/>
      <w:lvlText w:val="•"/>
      <w:lvlJc w:val="left"/>
      <w:pPr>
        <w:ind w:left="6691" w:hanging="152"/>
      </w:pPr>
      <w:rPr>
        <w:rFonts w:hint="default"/>
        <w:lang w:val="ru-RU" w:eastAsia="ru-RU" w:bidi="ru-RU"/>
      </w:rPr>
    </w:lvl>
    <w:lvl w:ilvl="7" w:tplc="8436741A">
      <w:numFmt w:val="bullet"/>
      <w:lvlText w:val="•"/>
      <w:lvlJc w:val="left"/>
      <w:pPr>
        <w:ind w:left="7640" w:hanging="152"/>
      </w:pPr>
      <w:rPr>
        <w:rFonts w:hint="default"/>
        <w:lang w:val="ru-RU" w:eastAsia="ru-RU" w:bidi="ru-RU"/>
      </w:rPr>
    </w:lvl>
    <w:lvl w:ilvl="8" w:tplc="A12EFF32">
      <w:numFmt w:val="bullet"/>
      <w:lvlText w:val="•"/>
      <w:lvlJc w:val="left"/>
      <w:pPr>
        <w:ind w:left="8588" w:hanging="152"/>
      </w:pPr>
      <w:rPr>
        <w:rFonts w:hint="default"/>
        <w:lang w:val="ru-RU" w:eastAsia="ru-RU" w:bidi="ru-RU"/>
      </w:rPr>
    </w:lvl>
  </w:abstractNum>
  <w:abstractNum w:abstractNumId="35">
    <w:nsid w:val="61F840AA"/>
    <w:multiLevelType w:val="hybridMultilevel"/>
    <w:tmpl w:val="F710C56C"/>
    <w:lvl w:ilvl="0" w:tplc="6FF443CC">
      <w:start w:val="1"/>
      <w:numFmt w:val="decimal"/>
      <w:lvlText w:val="%1)"/>
      <w:lvlJc w:val="left"/>
      <w:pPr>
        <w:ind w:left="252" w:hanging="32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736A442C">
      <w:numFmt w:val="bullet"/>
      <w:lvlText w:val="•"/>
      <w:lvlJc w:val="left"/>
      <w:pPr>
        <w:ind w:left="1306" w:hanging="327"/>
      </w:pPr>
      <w:rPr>
        <w:rFonts w:hint="default"/>
        <w:lang w:val="ru-RU" w:eastAsia="ru-RU" w:bidi="ru-RU"/>
      </w:rPr>
    </w:lvl>
    <w:lvl w:ilvl="2" w:tplc="9ADED992">
      <w:numFmt w:val="bullet"/>
      <w:lvlText w:val="•"/>
      <w:lvlJc w:val="left"/>
      <w:pPr>
        <w:ind w:left="2352" w:hanging="327"/>
      </w:pPr>
      <w:rPr>
        <w:rFonts w:hint="default"/>
        <w:lang w:val="ru-RU" w:eastAsia="ru-RU" w:bidi="ru-RU"/>
      </w:rPr>
    </w:lvl>
    <w:lvl w:ilvl="3" w:tplc="76D09DFC">
      <w:numFmt w:val="bullet"/>
      <w:lvlText w:val="•"/>
      <w:lvlJc w:val="left"/>
      <w:pPr>
        <w:ind w:left="3398" w:hanging="327"/>
      </w:pPr>
      <w:rPr>
        <w:rFonts w:hint="default"/>
        <w:lang w:val="ru-RU" w:eastAsia="ru-RU" w:bidi="ru-RU"/>
      </w:rPr>
    </w:lvl>
    <w:lvl w:ilvl="4" w:tplc="6840EC7A">
      <w:numFmt w:val="bullet"/>
      <w:lvlText w:val="•"/>
      <w:lvlJc w:val="left"/>
      <w:pPr>
        <w:ind w:left="4444" w:hanging="327"/>
      </w:pPr>
      <w:rPr>
        <w:rFonts w:hint="default"/>
        <w:lang w:val="ru-RU" w:eastAsia="ru-RU" w:bidi="ru-RU"/>
      </w:rPr>
    </w:lvl>
    <w:lvl w:ilvl="5" w:tplc="AA54F202">
      <w:numFmt w:val="bullet"/>
      <w:lvlText w:val="•"/>
      <w:lvlJc w:val="left"/>
      <w:pPr>
        <w:ind w:left="5490" w:hanging="327"/>
      </w:pPr>
      <w:rPr>
        <w:rFonts w:hint="default"/>
        <w:lang w:val="ru-RU" w:eastAsia="ru-RU" w:bidi="ru-RU"/>
      </w:rPr>
    </w:lvl>
    <w:lvl w:ilvl="6" w:tplc="D402F478">
      <w:numFmt w:val="bullet"/>
      <w:lvlText w:val="•"/>
      <w:lvlJc w:val="left"/>
      <w:pPr>
        <w:ind w:left="6536" w:hanging="327"/>
      </w:pPr>
      <w:rPr>
        <w:rFonts w:hint="default"/>
        <w:lang w:val="ru-RU" w:eastAsia="ru-RU" w:bidi="ru-RU"/>
      </w:rPr>
    </w:lvl>
    <w:lvl w:ilvl="7" w:tplc="5FE08E74">
      <w:numFmt w:val="bullet"/>
      <w:lvlText w:val="•"/>
      <w:lvlJc w:val="left"/>
      <w:pPr>
        <w:ind w:left="7582" w:hanging="327"/>
      </w:pPr>
      <w:rPr>
        <w:rFonts w:hint="default"/>
        <w:lang w:val="ru-RU" w:eastAsia="ru-RU" w:bidi="ru-RU"/>
      </w:rPr>
    </w:lvl>
    <w:lvl w:ilvl="8" w:tplc="7D383938">
      <w:numFmt w:val="bullet"/>
      <w:lvlText w:val="•"/>
      <w:lvlJc w:val="left"/>
      <w:pPr>
        <w:ind w:left="8628" w:hanging="327"/>
      </w:pPr>
      <w:rPr>
        <w:rFonts w:hint="default"/>
        <w:lang w:val="ru-RU" w:eastAsia="ru-RU" w:bidi="ru-RU"/>
      </w:rPr>
    </w:lvl>
  </w:abstractNum>
  <w:abstractNum w:abstractNumId="36">
    <w:nsid w:val="63726601"/>
    <w:multiLevelType w:val="multilevel"/>
    <w:tmpl w:val="53264C9E"/>
    <w:lvl w:ilvl="0">
      <w:start w:val="3"/>
      <w:numFmt w:val="decimal"/>
      <w:lvlText w:val="%1."/>
      <w:lvlJc w:val="left"/>
      <w:pPr>
        <w:ind w:left="1220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2" w:hanging="47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82" w:hanging="64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1420" w:hanging="6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600" w:hanging="6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960" w:hanging="6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321" w:hanging="6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682" w:hanging="6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42" w:hanging="648"/>
      </w:pPr>
      <w:rPr>
        <w:rFonts w:hint="default"/>
        <w:lang w:val="ru-RU" w:eastAsia="ru-RU" w:bidi="ru-RU"/>
      </w:rPr>
    </w:lvl>
  </w:abstractNum>
  <w:abstractNum w:abstractNumId="37">
    <w:nsid w:val="66133BF7"/>
    <w:multiLevelType w:val="hybridMultilevel"/>
    <w:tmpl w:val="72CC89F8"/>
    <w:lvl w:ilvl="0" w:tplc="75BE657A">
      <w:numFmt w:val="bullet"/>
      <w:lvlText w:val="-"/>
      <w:lvlJc w:val="left"/>
      <w:pPr>
        <w:ind w:left="100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7E2002D2">
      <w:numFmt w:val="bullet"/>
      <w:lvlText w:val="•"/>
      <w:lvlJc w:val="left"/>
      <w:pPr>
        <w:ind w:left="1948" w:hanging="152"/>
      </w:pPr>
      <w:rPr>
        <w:rFonts w:hint="default"/>
        <w:lang w:val="ru-RU" w:eastAsia="ru-RU" w:bidi="ru-RU"/>
      </w:rPr>
    </w:lvl>
    <w:lvl w:ilvl="2" w:tplc="B3B235BA">
      <w:numFmt w:val="bullet"/>
      <w:lvlText w:val="•"/>
      <w:lvlJc w:val="left"/>
      <w:pPr>
        <w:ind w:left="2897" w:hanging="152"/>
      </w:pPr>
      <w:rPr>
        <w:rFonts w:hint="default"/>
        <w:lang w:val="ru-RU" w:eastAsia="ru-RU" w:bidi="ru-RU"/>
      </w:rPr>
    </w:lvl>
    <w:lvl w:ilvl="3" w:tplc="AFACE05E">
      <w:numFmt w:val="bullet"/>
      <w:lvlText w:val="•"/>
      <w:lvlJc w:val="left"/>
      <w:pPr>
        <w:ind w:left="3845" w:hanging="152"/>
      </w:pPr>
      <w:rPr>
        <w:rFonts w:hint="default"/>
        <w:lang w:val="ru-RU" w:eastAsia="ru-RU" w:bidi="ru-RU"/>
      </w:rPr>
    </w:lvl>
    <w:lvl w:ilvl="4" w:tplc="F97EFCC4">
      <w:numFmt w:val="bullet"/>
      <w:lvlText w:val="•"/>
      <w:lvlJc w:val="left"/>
      <w:pPr>
        <w:ind w:left="4794" w:hanging="152"/>
      </w:pPr>
      <w:rPr>
        <w:rFonts w:hint="default"/>
        <w:lang w:val="ru-RU" w:eastAsia="ru-RU" w:bidi="ru-RU"/>
      </w:rPr>
    </w:lvl>
    <w:lvl w:ilvl="5" w:tplc="A2367512">
      <w:numFmt w:val="bullet"/>
      <w:lvlText w:val="•"/>
      <w:lvlJc w:val="left"/>
      <w:pPr>
        <w:ind w:left="5742" w:hanging="152"/>
      </w:pPr>
      <w:rPr>
        <w:rFonts w:hint="default"/>
        <w:lang w:val="ru-RU" w:eastAsia="ru-RU" w:bidi="ru-RU"/>
      </w:rPr>
    </w:lvl>
    <w:lvl w:ilvl="6" w:tplc="D8E674B4">
      <w:numFmt w:val="bullet"/>
      <w:lvlText w:val="•"/>
      <w:lvlJc w:val="left"/>
      <w:pPr>
        <w:ind w:left="6691" w:hanging="152"/>
      </w:pPr>
      <w:rPr>
        <w:rFonts w:hint="default"/>
        <w:lang w:val="ru-RU" w:eastAsia="ru-RU" w:bidi="ru-RU"/>
      </w:rPr>
    </w:lvl>
    <w:lvl w:ilvl="7" w:tplc="7E7A7FEA">
      <w:numFmt w:val="bullet"/>
      <w:lvlText w:val="•"/>
      <w:lvlJc w:val="left"/>
      <w:pPr>
        <w:ind w:left="7639" w:hanging="152"/>
      </w:pPr>
      <w:rPr>
        <w:rFonts w:hint="default"/>
        <w:lang w:val="ru-RU" w:eastAsia="ru-RU" w:bidi="ru-RU"/>
      </w:rPr>
    </w:lvl>
    <w:lvl w:ilvl="8" w:tplc="BE5C5CD8">
      <w:numFmt w:val="bullet"/>
      <w:lvlText w:val="•"/>
      <w:lvlJc w:val="left"/>
      <w:pPr>
        <w:ind w:left="8588" w:hanging="152"/>
      </w:pPr>
      <w:rPr>
        <w:rFonts w:hint="default"/>
        <w:lang w:val="ru-RU" w:eastAsia="ru-RU" w:bidi="ru-RU"/>
      </w:rPr>
    </w:lvl>
  </w:abstractNum>
  <w:abstractNum w:abstractNumId="38">
    <w:nsid w:val="675909A9"/>
    <w:multiLevelType w:val="hybridMultilevel"/>
    <w:tmpl w:val="785CBE1A"/>
    <w:lvl w:ilvl="0" w:tplc="7B42162A">
      <w:numFmt w:val="bullet"/>
      <w:lvlText w:val="-"/>
      <w:lvlJc w:val="left"/>
      <w:pPr>
        <w:ind w:left="143" w:hanging="1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AC6C12A">
      <w:numFmt w:val="bullet"/>
      <w:lvlText w:val="•"/>
      <w:lvlJc w:val="left"/>
      <w:pPr>
        <w:ind w:left="1174" w:hanging="161"/>
      </w:pPr>
      <w:rPr>
        <w:rFonts w:hint="default"/>
        <w:lang w:val="ru-RU" w:eastAsia="ru-RU" w:bidi="ru-RU"/>
      </w:rPr>
    </w:lvl>
    <w:lvl w:ilvl="2" w:tplc="E5F44E16">
      <w:numFmt w:val="bullet"/>
      <w:lvlText w:val="•"/>
      <w:lvlJc w:val="left"/>
      <w:pPr>
        <w:ind w:left="2208" w:hanging="161"/>
      </w:pPr>
      <w:rPr>
        <w:rFonts w:hint="default"/>
        <w:lang w:val="ru-RU" w:eastAsia="ru-RU" w:bidi="ru-RU"/>
      </w:rPr>
    </w:lvl>
    <w:lvl w:ilvl="3" w:tplc="09EAAC16">
      <w:numFmt w:val="bullet"/>
      <w:lvlText w:val="•"/>
      <w:lvlJc w:val="left"/>
      <w:pPr>
        <w:ind w:left="3243" w:hanging="161"/>
      </w:pPr>
      <w:rPr>
        <w:rFonts w:hint="default"/>
        <w:lang w:val="ru-RU" w:eastAsia="ru-RU" w:bidi="ru-RU"/>
      </w:rPr>
    </w:lvl>
    <w:lvl w:ilvl="4" w:tplc="489CFD1E">
      <w:numFmt w:val="bullet"/>
      <w:lvlText w:val="•"/>
      <w:lvlJc w:val="left"/>
      <w:pPr>
        <w:ind w:left="4277" w:hanging="161"/>
      </w:pPr>
      <w:rPr>
        <w:rFonts w:hint="default"/>
        <w:lang w:val="ru-RU" w:eastAsia="ru-RU" w:bidi="ru-RU"/>
      </w:rPr>
    </w:lvl>
    <w:lvl w:ilvl="5" w:tplc="F7866814">
      <w:numFmt w:val="bullet"/>
      <w:lvlText w:val="•"/>
      <w:lvlJc w:val="left"/>
      <w:pPr>
        <w:ind w:left="5312" w:hanging="161"/>
      </w:pPr>
      <w:rPr>
        <w:rFonts w:hint="default"/>
        <w:lang w:val="ru-RU" w:eastAsia="ru-RU" w:bidi="ru-RU"/>
      </w:rPr>
    </w:lvl>
    <w:lvl w:ilvl="6" w:tplc="218A33CE">
      <w:numFmt w:val="bullet"/>
      <w:lvlText w:val="•"/>
      <w:lvlJc w:val="left"/>
      <w:pPr>
        <w:ind w:left="6346" w:hanging="161"/>
      </w:pPr>
      <w:rPr>
        <w:rFonts w:hint="default"/>
        <w:lang w:val="ru-RU" w:eastAsia="ru-RU" w:bidi="ru-RU"/>
      </w:rPr>
    </w:lvl>
    <w:lvl w:ilvl="7" w:tplc="CD92F5EC">
      <w:numFmt w:val="bullet"/>
      <w:lvlText w:val="•"/>
      <w:lvlJc w:val="left"/>
      <w:pPr>
        <w:ind w:left="7380" w:hanging="161"/>
      </w:pPr>
      <w:rPr>
        <w:rFonts w:hint="default"/>
        <w:lang w:val="ru-RU" w:eastAsia="ru-RU" w:bidi="ru-RU"/>
      </w:rPr>
    </w:lvl>
    <w:lvl w:ilvl="8" w:tplc="E74CDA4E">
      <w:numFmt w:val="bullet"/>
      <w:lvlText w:val="•"/>
      <w:lvlJc w:val="left"/>
      <w:pPr>
        <w:ind w:left="8415" w:hanging="161"/>
      </w:pPr>
      <w:rPr>
        <w:rFonts w:hint="default"/>
        <w:lang w:val="ru-RU" w:eastAsia="ru-RU" w:bidi="ru-RU"/>
      </w:rPr>
    </w:lvl>
  </w:abstractNum>
  <w:abstractNum w:abstractNumId="39">
    <w:nsid w:val="6CAB2DB0"/>
    <w:multiLevelType w:val="hybridMultilevel"/>
    <w:tmpl w:val="DD3E36AA"/>
    <w:styleLink w:val="1ai110"/>
    <w:lvl w:ilvl="0" w:tplc="DD3E36AA"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420A05C0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6D0640E9"/>
    <w:multiLevelType w:val="hybridMultilevel"/>
    <w:tmpl w:val="CEC04828"/>
    <w:lvl w:ilvl="0" w:tplc="B66014B8">
      <w:numFmt w:val="bullet"/>
      <w:lvlText w:val="-"/>
      <w:lvlJc w:val="left"/>
      <w:pPr>
        <w:ind w:left="100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32FC569C">
      <w:numFmt w:val="bullet"/>
      <w:lvlText w:val="•"/>
      <w:lvlJc w:val="left"/>
      <w:pPr>
        <w:ind w:left="1948" w:hanging="152"/>
      </w:pPr>
      <w:rPr>
        <w:rFonts w:hint="default"/>
        <w:lang w:val="ru-RU" w:eastAsia="ru-RU" w:bidi="ru-RU"/>
      </w:rPr>
    </w:lvl>
    <w:lvl w:ilvl="2" w:tplc="159EA03E">
      <w:numFmt w:val="bullet"/>
      <w:lvlText w:val="•"/>
      <w:lvlJc w:val="left"/>
      <w:pPr>
        <w:ind w:left="2897" w:hanging="152"/>
      </w:pPr>
      <w:rPr>
        <w:rFonts w:hint="default"/>
        <w:lang w:val="ru-RU" w:eastAsia="ru-RU" w:bidi="ru-RU"/>
      </w:rPr>
    </w:lvl>
    <w:lvl w:ilvl="3" w:tplc="FECC635C">
      <w:numFmt w:val="bullet"/>
      <w:lvlText w:val="•"/>
      <w:lvlJc w:val="left"/>
      <w:pPr>
        <w:ind w:left="3845" w:hanging="152"/>
      </w:pPr>
      <w:rPr>
        <w:rFonts w:hint="default"/>
        <w:lang w:val="ru-RU" w:eastAsia="ru-RU" w:bidi="ru-RU"/>
      </w:rPr>
    </w:lvl>
    <w:lvl w:ilvl="4" w:tplc="5A3C3BF6">
      <w:numFmt w:val="bullet"/>
      <w:lvlText w:val="•"/>
      <w:lvlJc w:val="left"/>
      <w:pPr>
        <w:ind w:left="4794" w:hanging="152"/>
      </w:pPr>
      <w:rPr>
        <w:rFonts w:hint="default"/>
        <w:lang w:val="ru-RU" w:eastAsia="ru-RU" w:bidi="ru-RU"/>
      </w:rPr>
    </w:lvl>
    <w:lvl w:ilvl="5" w:tplc="99606076">
      <w:numFmt w:val="bullet"/>
      <w:lvlText w:val="•"/>
      <w:lvlJc w:val="left"/>
      <w:pPr>
        <w:ind w:left="5743" w:hanging="152"/>
      </w:pPr>
      <w:rPr>
        <w:rFonts w:hint="default"/>
        <w:lang w:val="ru-RU" w:eastAsia="ru-RU" w:bidi="ru-RU"/>
      </w:rPr>
    </w:lvl>
    <w:lvl w:ilvl="6" w:tplc="1A0A367E">
      <w:numFmt w:val="bullet"/>
      <w:lvlText w:val="•"/>
      <w:lvlJc w:val="left"/>
      <w:pPr>
        <w:ind w:left="6691" w:hanging="152"/>
      </w:pPr>
      <w:rPr>
        <w:rFonts w:hint="default"/>
        <w:lang w:val="ru-RU" w:eastAsia="ru-RU" w:bidi="ru-RU"/>
      </w:rPr>
    </w:lvl>
    <w:lvl w:ilvl="7" w:tplc="FC48EC0E">
      <w:numFmt w:val="bullet"/>
      <w:lvlText w:val="•"/>
      <w:lvlJc w:val="left"/>
      <w:pPr>
        <w:ind w:left="7640" w:hanging="152"/>
      </w:pPr>
      <w:rPr>
        <w:rFonts w:hint="default"/>
        <w:lang w:val="ru-RU" w:eastAsia="ru-RU" w:bidi="ru-RU"/>
      </w:rPr>
    </w:lvl>
    <w:lvl w:ilvl="8" w:tplc="812C058C">
      <w:numFmt w:val="bullet"/>
      <w:lvlText w:val="•"/>
      <w:lvlJc w:val="left"/>
      <w:pPr>
        <w:ind w:left="8588" w:hanging="152"/>
      </w:pPr>
      <w:rPr>
        <w:rFonts w:hint="default"/>
        <w:lang w:val="ru-RU" w:eastAsia="ru-RU" w:bidi="ru-RU"/>
      </w:rPr>
    </w:lvl>
  </w:abstractNum>
  <w:abstractNum w:abstractNumId="41">
    <w:nsid w:val="6D175D4C"/>
    <w:multiLevelType w:val="hybridMultilevel"/>
    <w:tmpl w:val="09DA6CEA"/>
    <w:lvl w:ilvl="0" w:tplc="0419000F">
      <w:start w:val="1"/>
      <w:numFmt w:val="decimal"/>
      <w:lvlText w:val="%1."/>
      <w:lvlJc w:val="left"/>
      <w:pPr>
        <w:ind w:left="2846" w:hanging="360"/>
      </w:pPr>
    </w:lvl>
    <w:lvl w:ilvl="1" w:tplc="04190019" w:tentative="1">
      <w:start w:val="1"/>
      <w:numFmt w:val="lowerLetter"/>
      <w:lvlText w:val="%2."/>
      <w:lvlJc w:val="left"/>
      <w:pPr>
        <w:ind w:left="3566" w:hanging="360"/>
      </w:pPr>
    </w:lvl>
    <w:lvl w:ilvl="2" w:tplc="0419001B" w:tentative="1">
      <w:start w:val="1"/>
      <w:numFmt w:val="lowerRoman"/>
      <w:lvlText w:val="%3."/>
      <w:lvlJc w:val="right"/>
      <w:pPr>
        <w:ind w:left="4286" w:hanging="180"/>
      </w:pPr>
    </w:lvl>
    <w:lvl w:ilvl="3" w:tplc="0419000F" w:tentative="1">
      <w:start w:val="1"/>
      <w:numFmt w:val="decimal"/>
      <w:lvlText w:val="%4."/>
      <w:lvlJc w:val="left"/>
      <w:pPr>
        <w:ind w:left="5006" w:hanging="360"/>
      </w:pPr>
    </w:lvl>
    <w:lvl w:ilvl="4" w:tplc="04190019" w:tentative="1">
      <w:start w:val="1"/>
      <w:numFmt w:val="lowerLetter"/>
      <w:lvlText w:val="%5."/>
      <w:lvlJc w:val="left"/>
      <w:pPr>
        <w:ind w:left="5726" w:hanging="360"/>
      </w:pPr>
    </w:lvl>
    <w:lvl w:ilvl="5" w:tplc="0419001B" w:tentative="1">
      <w:start w:val="1"/>
      <w:numFmt w:val="lowerRoman"/>
      <w:lvlText w:val="%6."/>
      <w:lvlJc w:val="right"/>
      <w:pPr>
        <w:ind w:left="6446" w:hanging="180"/>
      </w:pPr>
    </w:lvl>
    <w:lvl w:ilvl="6" w:tplc="0419000F" w:tentative="1">
      <w:start w:val="1"/>
      <w:numFmt w:val="decimal"/>
      <w:lvlText w:val="%7."/>
      <w:lvlJc w:val="left"/>
      <w:pPr>
        <w:ind w:left="7166" w:hanging="360"/>
      </w:pPr>
    </w:lvl>
    <w:lvl w:ilvl="7" w:tplc="04190019" w:tentative="1">
      <w:start w:val="1"/>
      <w:numFmt w:val="lowerLetter"/>
      <w:lvlText w:val="%8."/>
      <w:lvlJc w:val="left"/>
      <w:pPr>
        <w:ind w:left="7886" w:hanging="360"/>
      </w:pPr>
    </w:lvl>
    <w:lvl w:ilvl="8" w:tplc="0419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42">
    <w:nsid w:val="744C5478"/>
    <w:multiLevelType w:val="multilevel"/>
    <w:tmpl w:val="C422C9F0"/>
    <w:lvl w:ilvl="0">
      <w:start w:val="4"/>
      <w:numFmt w:val="decimal"/>
      <w:lvlText w:val="%1"/>
      <w:lvlJc w:val="left"/>
      <w:pPr>
        <w:ind w:left="1305" w:hanging="454"/>
        <w:jc w:val="left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1305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99" w:hanging="64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497" w:hanging="6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5" w:hanging="6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94" w:hanging="6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2" w:hanging="6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1" w:hanging="6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89" w:hanging="648"/>
      </w:pPr>
      <w:rPr>
        <w:rFonts w:hint="default"/>
        <w:lang w:val="ru-RU" w:eastAsia="ru-RU" w:bidi="ru-RU"/>
      </w:rPr>
    </w:lvl>
  </w:abstractNum>
  <w:abstractNum w:abstractNumId="43">
    <w:nsid w:val="76BD7DD5"/>
    <w:multiLevelType w:val="hybridMultilevel"/>
    <w:tmpl w:val="61FEC9BE"/>
    <w:lvl w:ilvl="0" w:tplc="10169F22">
      <w:start w:val="1"/>
      <w:numFmt w:val="decimal"/>
      <w:lvlText w:val="%1."/>
      <w:lvlJc w:val="left"/>
      <w:pPr>
        <w:ind w:left="1219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7640D5F6">
      <w:numFmt w:val="bullet"/>
      <w:lvlText w:val="•"/>
      <w:lvlJc w:val="left"/>
      <w:pPr>
        <w:ind w:left="2170" w:hanging="260"/>
      </w:pPr>
      <w:rPr>
        <w:rFonts w:hint="default"/>
        <w:lang w:val="ru-RU" w:eastAsia="ru-RU" w:bidi="ru-RU"/>
      </w:rPr>
    </w:lvl>
    <w:lvl w:ilvl="2" w:tplc="F9C6A67A">
      <w:numFmt w:val="bullet"/>
      <w:lvlText w:val="•"/>
      <w:lvlJc w:val="left"/>
      <w:pPr>
        <w:ind w:left="3120" w:hanging="260"/>
      </w:pPr>
      <w:rPr>
        <w:rFonts w:hint="default"/>
        <w:lang w:val="ru-RU" w:eastAsia="ru-RU" w:bidi="ru-RU"/>
      </w:rPr>
    </w:lvl>
    <w:lvl w:ilvl="3" w:tplc="093A46F0">
      <w:numFmt w:val="bullet"/>
      <w:lvlText w:val="•"/>
      <w:lvlJc w:val="left"/>
      <w:pPr>
        <w:ind w:left="4070" w:hanging="260"/>
      </w:pPr>
      <w:rPr>
        <w:rFonts w:hint="default"/>
        <w:lang w:val="ru-RU" w:eastAsia="ru-RU" w:bidi="ru-RU"/>
      </w:rPr>
    </w:lvl>
    <w:lvl w:ilvl="4" w:tplc="DBA87AAC">
      <w:numFmt w:val="bullet"/>
      <w:lvlText w:val="•"/>
      <w:lvlJc w:val="left"/>
      <w:pPr>
        <w:ind w:left="5020" w:hanging="260"/>
      </w:pPr>
      <w:rPr>
        <w:rFonts w:hint="default"/>
        <w:lang w:val="ru-RU" w:eastAsia="ru-RU" w:bidi="ru-RU"/>
      </w:rPr>
    </w:lvl>
    <w:lvl w:ilvl="5" w:tplc="A05A2D30">
      <w:numFmt w:val="bullet"/>
      <w:lvlText w:val="•"/>
      <w:lvlJc w:val="left"/>
      <w:pPr>
        <w:ind w:left="5970" w:hanging="260"/>
      </w:pPr>
      <w:rPr>
        <w:rFonts w:hint="default"/>
        <w:lang w:val="ru-RU" w:eastAsia="ru-RU" w:bidi="ru-RU"/>
      </w:rPr>
    </w:lvl>
    <w:lvl w:ilvl="6" w:tplc="120CAA42">
      <w:numFmt w:val="bullet"/>
      <w:lvlText w:val="•"/>
      <w:lvlJc w:val="left"/>
      <w:pPr>
        <w:ind w:left="6920" w:hanging="260"/>
      </w:pPr>
      <w:rPr>
        <w:rFonts w:hint="default"/>
        <w:lang w:val="ru-RU" w:eastAsia="ru-RU" w:bidi="ru-RU"/>
      </w:rPr>
    </w:lvl>
    <w:lvl w:ilvl="7" w:tplc="3306E364">
      <w:numFmt w:val="bullet"/>
      <w:lvlText w:val="•"/>
      <w:lvlJc w:val="left"/>
      <w:pPr>
        <w:ind w:left="7870" w:hanging="260"/>
      </w:pPr>
      <w:rPr>
        <w:rFonts w:hint="default"/>
        <w:lang w:val="ru-RU" w:eastAsia="ru-RU" w:bidi="ru-RU"/>
      </w:rPr>
    </w:lvl>
    <w:lvl w:ilvl="8" w:tplc="34F4EA88">
      <w:numFmt w:val="bullet"/>
      <w:lvlText w:val="•"/>
      <w:lvlJc w:val="left"/>
      <w:pPr>
        <w:ind w:left="8820" w:hanging="260"/>
      </w:pPr>
      <w:rPr>
        <w:rFonts w:hint="default"/>
        <w:lang w:val="ru-RU" w:eastAsia="ru-RU" w:bidi="ru-RU"/>
      </w:rPr>
    </w:lvl>
  </w:abstractNum>
  <w:abstractNum w:abstractNumId="44">
    <w:nsid w:val="77C752BD"/>
    <w:multiLevelType w:val="hybridMultilevel"/>
    <w:tmpl w:val="E93E90AE"/>
    <w:lvl w:ilvl="0" w:tplc="E6C2446C">
      <w:start w:val="1"/>
      <w:numFmt w:val="decimal"/>
      <w:lvlText w:val="%1)"/>
      <w:lvlJc w:val="left"/>
      <w:pPr>
        <w:ind w:left="252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34343C64">
      <w:numFmt w:val="bullet"/>
      <w:lvlText w:val="•"/>
      <w:lvlJc w:val="left"/>
      <w:pPr>
        <w:ind w:left="1306" w:hanging="317"/>
      </w:pPr>
      <w:rPr>
        <w:rFonts w:hint="default"/>
        <w:lang w:val="ru-RU" w:eastAsia="ru-RU" w:bidi="ru-RU"/>
      </w:rPr>
    </w:lvl>
    <w:lvl w:ilvl="2" w:tplc="340AEBFC">
      <w:numFmt w:val="bullet"/>
      <w:lvlText w:val="•"/>
      <w:lvlJc w:val="left"/>
      <w:pPr>
        <w:ind w:left="2352" w:hanging="317"/>
      </w:pPr>
      <w:rPr>
        <w:rFonts w:hint="default"/>
        <w:lang w:val="ru-RU" w:eastAsia="ru-RU" w:bidi="ru-RU"/>
      </w:rPr>
    </w:lvl>
    <w:lvl w:ilvl="3" w:tplc="CA64D980">
      <w:numFmt w:val="bullet"/>
      <w:lvlText w:val="•"/>
      <w:lvlJc w:val="left"/>
      <w:pPr>
        <w:ind w:left="3398" w:hanging="317"/>
      </w:pPr>
      <w:rPr>
        <w:rFonts w:hint="default"/>
        <w:lang w:val="ru-RU" w:eastAsia="ru-RU" w:bidi="ru-RU"/>
      </w:rPr>
    </w:lvl>
    <w:lvl w:ilvl="4" w:tplc="B002CCEE">
      <w:numFmt w:val="bullet"/>
      <w:lvlText w:val="•"/>
      <w:lvlJc w:val="left"/>
      <w:pPr>
        <w:ind w:left="4444" w:hanging="317"/>
      </w:pPr>
      <w:rPr>
        <w:rFonts w:hint="default"/>
        <w:lang w:val="ru-RU" w:eastAsia="ru-RU" w:bidi="ru-RU"/>
      </w:rPr>
    </w:lvl>
    <w:lvl w:ilvl="5" w:tplc="84CC13FC">
      <w:numFmt w:val="bullet"/>
      <w:lvlText w:val="•"/>
      <w:lvlJc w:val="left"/>
      <w:pPr>
        <w:ind w:left="5490" w:hanging="317"/>
      </w:pPr>
      <w:rPr>
        <w:rFonts w:hint="default"/>
        <w:lang w:val="ru-RU" w:eastAsia="ru-RU" w:bidi="ru-RU"/>
      </w:rPr>
    </w:lvl>
    <w:lvl w:ilvl="6" w:tplc="2264CBD6">
      <w:numFmt w:val="bullet"/>
      <w:lvlText w:val="•"/>
      <w:lvlJc w:val="left"/>
      <w:pPr>
        <w:ind w:left="6536" w:hanging="317"/>
      </w:pPr>
      <w:rPr>
        <w:rFonts w:hint="default"/>
        <w:lang w:val="ru-RU" w:eastAsia="ru-RU" w:bidi="ru-RU"/>
      </w:rPr>
    </w:lvl>
    <w:lvl w:ilvl="7" w:tplc="450C62E6">
      <w:numFmt w:val="bullet"/>
      <w:lvlText w:val="•"/>
      <w:lvlJc w:val="left"/>
      <w:pPr>
        <w:ind w:left="7582" w:hanging="317"/>
      </w:pPr>
      <w:rPr>
        <w:rFonts w:hint="default"/>
        <w:lang w:val="ru-RU" w:eastAsia="ru-RU" w:bidi="ru-RU"/>
      </w:rPr>
    </w:lvl>
    <w:lvl w:ilvl="8" w:tplc="9A346C9E">
      <w:numFmt w:val="bullet"/>
      <w:lvlText w:val="•"/>
      <w:lvlJc w:val="left"/>
      <w:pPr>
        <w:ind w:left="8628" w:hanging="317"/>
      </w:pPr>
      <w:rPr>
        <w:rFonts w:hint="default"/>
        <w:lang w:val="ru-RU" w:eastAsia="ru-RU" w:bidi="ru-RU"/>
      </w:rPr>
    </w:lvl>
  </w:abstractNum>
  <w:abstractNum w:abstractNumId="45">
    <w:nsid w:val="78494FDB"/>
    <w:multiLevelType w:val="hybridMultilevel"/>
    <w:tmpl w:val="B56A2406"/>
    <w:lvl w:ilvl="0" w:tplc="851AB74A">
      <w:numFmt w:val="bullet"/>
      <w:lvlText w:val="-"/>
      <w:lvlJc w:val="left"/>
      <w:pPr>
        <w:ind w:left="14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2BBC4630">
      <w:numFmt w:val="bullet"/>
      <w:lvlText w:val="•"/>
      <w:lvlJc w:val="left"/>
      <w:pPr>
        <w:ind w:left="1174" w:hanging="152"/>
      </w:pPr>
      <w:rPr>
        <w:rFonts w:hint="default"/>
        <w:lang w:val="ru-RU" w:eastAsia="ru-RU" w:bidi="ru-RU"/>
      </w:rPr>
    </w:lvl>
    <w:lvl w:ilvl="2" w:tplc="13760224">
      <w:numFmt w:val="bullet"/>
      <w:lvlText w:val="•"/>
      <w:lvlJc w:val="left"/>
      <w:pPr>
        <w:ind w:left="2209" w:hanging="152"/>
      </w:pPr>
      <w:rPr>
        <w:rFonts w:hint="default"/>
        <w:lang w:val="ru-RU" w:eastAsia="ru-RU" w:bidi="ru-RU"/>
      </w:rPr>
    </w:lvl>
    <w:lvl w:ilvl="3" w:tplc="61185244">
      <w:numFmt w:val="bullet"/>
      <w:lvlText w:val="•"/>
      <w:lvlJc w:val="left"/>
      <w:pPr>
        <w:ind w:left="3243" w:hanging="152"/>
      </w:pPr>
      <w:rPr>
        <w:rFonts w:hint="default"/>
        <w:lang w:val="ru-RU" w:eastAsia="ru-RU" w:bidi="ru-RU"/>
      </w:rPr>
    </w:lvl>
    <w:lvl w:ilvl="4" w:tplc="618A5214">
      <w:numFmt w:val="bullet"/>
      <w:lvlText w:val="•"/>
      <w:lvlJc w:val="left"/>
      <w:pPr>
        <w:ind w:left="4278" w:hanging="152"/>
      </w:pPr>
      <w:rPr>
        <w:rFonts w:hint="default"/>
        <w:lang w:val="ru-RU" w:eastAsia="ru-RU" w:bidi="ru-RU"/>
      </w:rPr>
    </w:lvl>
    <w:lvl w:ilvl="5" w:tplc="2AEC1AB6">
      <w:numFmt w:val="bullet"/>
      <w:lvlText w:val="•"/>
      <w:lvlJc w:val="left"/>
      <w:pPr>
        <w:ind w:left="5313" w:hanging="152"/>
      </w:pPr>
      <w:rPr>
        <w:rFonts w:hint="default"/>
        <w:lang w:val="ru-RU" w:eastAsia="ru-RU" w:bidi="ru-RU"/>
      </w:rPr>
    </w:lvl>
    <w:lvl w:ilvl="6" w:tplc="24146CF6">
      <w:numFmt w:val="bullet"/>
      <w:lvlText w:val="•"/>
      <w:lvlJc w:val="left"/>
      <w:pPr>
        <w:ind w:left="6347" w:hanging="152"/>
      </w:pPr>
      <w:rPr>
        <w:rFonts w:hint="default"/>
        <w:lang w:val="ru-RU" w:eastAsia="ru-RU" w:bidi="ru-RU"/>
      </w:rPr>
    </w:lvl>
    <w:lvl w:ilvl="7" w:tplc="A4D861BA">
      <w:numFmt w:val="bullet"/>
      <w:lvlText w:val="•"/>
      <w:lvlJc w:val="left"/>
      <w:pPr>
        <w:ind w:left="7382" w:hanging="152"/>
      </w:pPr>
      <w:rPr>
        <w:rFonts w:hint="default"/>
        <w:lang w:val="ru-RU" w:eastAsia="ru-RU" w:bidi="ru-RU"/>
      </w:rPr>
    </w:lvl>
    <w:lvl w:ilvl="8" w:tplc="AFB6834C">
      <w:numFmt w:val="bullet"/>
      <w:lvlText w:val="•"/>
      <w:lvlJc w:val="left"/>
      <w:pPr>
        <w:ind w:left="8416" w:hanging="152"/>
      </w:pPr>
      <w:rPr>
        <w:rFonts w:hint="default"/>
        <w:lang w:val="ru-RU" w:eastAsia="ru-RU" w:bidi="ru-RU"/>
      </w:rPr>
    </w:lvl>
  </w:abstractNum>
  <w:abstractNum w:abstractNumId="46">
    <w:nsid w:val="797673D5"/>
    <w:multiLevelType w:val="hybridMultilevel"/>
    <w:tmpl w:val="55924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706C59"/>
    <w:multiLevelType w:val="hybridMultilevel"/>
    <w:tmpl w:val="E1762AF4"/>
    <w:lvl w:ilvl="0" w:tplc="3A54FCFA">
      <w:numFmt w:val="bullet"/>
      <w:lvlText w:val="-"/>
      <w:lvlJc w:val="left"/>
      <w:pPr>
        <w:ind w:left="14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8884C460">
      <w:numFmt w:val="bullet"/>
      <w:lvlText w:val="•"/>
      <w:lvlJc w:val="left"/>
      <w:pPr>
        <w:ind w:left="1174" w:hanging="152"/>
      </w:pPr>
      <w:rPr>
        <w:rFonts w:hint="default"/>
        <w:lang w:val="ru-RU" w:eastAsia="ru-RU" w:bidi="ru-RU"/>
      </w:rPr>
    </w:lvl>
    <w:lvl w:ilvl="2" w:tplc="0A6E7D68">
      <w:numFmt w:val="bullet"/>
      <w:lvlText w:val="•"/>
      <w:lvlJc w:val="left"/>
      <w:pPr>
        <w:ind w:left="2209" w:hanging="152"/>
      </w:pPr>
      <w:rPr>
        <w:rFonts w:hint="default"/>
        <w:lang w:val="ru-RU" w:eastAsia="ru-RU" w:bidi="ru-RU"/>
      </w:rPr>
    </w:lvl>
    <w:lvl w:ilvl="3" w:tplc="7848EEE6">
      <w:numFmt w:val="bullet"/>
      <w:lvlText w:val="•"/>
      <w:lvlJc w:val="left"/>
      <w:pPr>
        <w:ind w:left="3243" w:hanging="152"/>
      </w:pPr>
      <w:rPr>
        <w:rFonts w:hint="default"/>
        <w:lang w:val="ru-RU" w:eastAsia="ru-RU" w:bidi="ru-RU"/>
      </w:rPr>
    </w:lvl>
    <w:lvl w:ilvl="4" w:tplc="7A20AA62">
      <w:numFmt w:val="bullet"/>
      <w:lvlText w:val="•"/>
      <w:lvlJc w:val="left"/>
      <w:pPr>
        <w:ind w:left="4278" w:hanging="152"/>
      </w:pPr>
      <w:rPr>
        <w:rFonts w:hint="default"/>
        <w:lang w:val="ru-RU" w:eastAsia="ru-RU" w:bidi="ru-RU"/>
      </w:rPr>
    </w:lvl>
    <w:lvl w:ilvl="5" w:tplc="DF1CC1AE">
      <w:numFmt w:val="bullet"/>
      <w:lvlText w:val="•"/>
      <w:lvlJc w:val="left"/>
      <w:pPr>
        <w:ind w:left="5313" w:hanging="152"/>
      </w:pPr>
      <w:rPr>
        <w:rFonts w:hint="default"/>
        <w:lang w:val="ru-RU" w:eastAsia="ru-RU" w:bidi="ru-RU"/>
      </w:rPr>
    </w:lvl>
    <w:lvl w:ilvl="6" w:tplc="B5BA4EFE">
      <w:numFmt w:val="bullet"/>
      <w:lvlText w:val="•"/>
      <w:lvlJc w:val="left"/>
      <w:pPr>
        <w:ind w:left="6347" w:hanging="152"/>
      </w:pPr>
      <w:rPr>
        <w:rFonts w:hint="default"/>
        <w:lang w:val="ru-RU" w:eastAsia="ru-RU" w:bidi="ru-RU"/>
      </w:rPr>
    </w:lvl>
    <w:lvl w:ilvl="7" w:tplc="E278B3CE">
      <w:numFmt w:val="bullet"/>
      <w:lvlText w:val="•"/>
      <w:lvlJc w:val="left"/>
      <w:pPr>
        <w:ind w:left="7382" w:hanging="152"/>
      </w:pPr>
      <w:rPr>
        <w:rFonts w:hint="default"/>
        <w:lang w:val="ru-RU" w:eastAsia="ru-RU" w:bidi="ru-RU"/>
      </w:rPr>
    </w:lvl>
    <w:lvl w:ilvl="8" w:tplc="7374B7E2">
      <w:numFmt w:val="bullet"/>
      <w:lvlText w:val="•"/>
      <w:lvlJc w:val="left"/>
      <w:pPr>
        <w:ind w:left="8416" w:hanging="152"/>
      </w:pPr>
      <w:rPr>
        <w:rFonts w:hint="default"/>
        <w:lang w:val="ru-RU" w:eastAsia="ru-RU" w:bidi="ru-RU"/>
      </w:rPr>
    </w:lvl>
  </w:abstractNum>
  <w:num w:numId="1">
    <w:abstractNumId w:val="39"/>
  </w:num>
  <w:num w:numId="2">
    <w:abstractNumId w:val="6"/>
  </w:num>
  <w:num w:numId="3">
    <w:abstractNumId w:val="13"/>
  </w:num>
  <w:num w:numId="4">
    <w:abstractNumId w:val="0"/>
  </w:num>
  <w:num w:numId="5">
    <w:abstractNumId w:val="44"/>
  </w:num>
  <w:num w:numId="6">
    <w:abstractNumId w:val="21"/>
  </w:num>
  <w:num w:numId="7">
    <w:abstractNumId w:val="10"/>
  </w:num>
  <w:num w:numId="8">
    <w:abstractNumId w:val="17"/>
  </w:num>
  <w:num w:numId="9">
    <w:abstractNumId w:val="27"/>
  </w:num>
  <w:num w:numId="10">
    <w:abstractNumId w:val="9"/>
  </w:num>
  <w:num w:numId="11">
    <w:abstractNumId w:val="3"/>
  </w:num>
  <w:num w:numId="12">
    <w:abstractNumId w:val="40"/>
  </w:num>
  <w:num w:numId="13">
    <w:abstractNumId w:val="34"/>
  </w:num>
  <w:num w:numId="14">
    <w:abstractNumId w:val="31"/>
  </w:num>
  <w:num w:numId="15">
    <w:abstractNumId w:val="11"/>
  </w:num>
  <w:num w:numId="16">
    <w:abstractNumId w:val="37"/>
  </w:num>
  <w:num w:numId="17">
    <w:abstractNumId w:val="4"/>
  </w:num>
  <w:num w:numId="18">
    <w:abstractNumId w:val="28"/>
  </w:num>
  <w:num w:numId="19">
    <w:abstractNumId w:val="18"/>
  </w:num>
  <w:num w:numId="20">
    <w:abstractNumId w:val="8"/>
  </w:num>
  <w:num w:numId="21">
    <w:abstractNumId w:val="42"/>
  </w:num>
  <w:num w:numId="22">
    <w:abstractNumId w:val="43"/>
  </w:num>
  <w:num w:numId="23">
    <w:abstractNumId w:val="1"/>
  </w:num>
  <w:num w:numId="24">
    <w:abstractNumId w:val="33"/>
  </w:num>
  <w:num w:numId="25">
    <w:abstractNumId w:val="35"/>
  </w:num>
  <w:num w:numId="26">
    <w:abstractNumId w:val="20"/>
  </w:num>
  <w:num w:numId="27">
    <w:abstractNumId w:val="22"/>
  </w:num>
  <w:num w:numId="28">
    <w:abstractNumId w:val="38"/>
  </w:num>
  <w:num w:numId="29">
    <w:abstractNumId w:val="23"/>
  </w:num>
  <w:num w:numId="30">
    <w:abstractNumId w:val="30"/>
  </w:num>
  <w:num w:numId="31">
    <w:abstractNumId w:val="47"/>
  </w:num>
  <w:num w:numId="32">
    <w:abstractNumId w:val="45"/>
  </w:num>
  <w:num w:numId="33">
    <w:abstractNumId w:val="12"/>
  </w:num>
  <w:num w:numId="34">
    <w:abstractNumId w:val="29"/>
  </w:num>
  <w:num w:numId="35">
    <w:abstractNumId w:val="7"/>
  </w:num>
  <w:num w:numId="36">
    <w:abstractNumId w:val="14"/>
  </w:num>
  <w:num w:numId="37">
    <w:abstractNumId w:val="36"/>
  </w:num>
  <w:num w:numId="38">
    <w:abstractNumId w:val="5"/>
  </w:num>
  <w:num w:numId="39">
    <w:abstractNumId w:val="25"/>
  </w:num>
  <w:num w:numId="40">
    <w:abstractNumId w:val="16"/>
  </w:num>
  <w:num w:numId="41">
    <w:abstractNumId w:val="19"/>
  </w:num>
  <w:num w:numId="42">
    <w:abstractNumId w:val="46"/>
  </w:num>
  <w:num w:numId="43">
    <w:abstractNumId w:val="24"/>
  </w:num>
  <w:num w:numId="44">
    <w:abstractNumId w:val="32"/>
  </w:num>
  <w:num w:numId="45">
    <w:abstractNumId w:val="2"/>
  </w:num>
  <w:num w:numId="46">
    <w:abstractNumId w:val="41"/>
  </w:num>
  <w:num w:numId="47">
    <w:abstractNumId w:val="15"/>
  </w:num>
  <w:num w:numId="48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01"/>
    <w:rsid w:val="00001F61"/>
    <w:rsid w:val="00002E7D"/>
    <w:rsid w:val="00003DCE"/>
    <w:rsid w:val="00004BD4"/>
    <w:rsid w:val="00014574"/>
    <w:rsid w:val="00016D9B"/>
    <w:rsid w:val="00021B91"/>
    <w:rsid w:val="000240CF"/>
    <w:rsid w:val="00042D88"/>
    <w:rsid w:val="0004538A"/>
    <w:rsid w:val="0004650A"/>
    <w:rsid w:val="000500BA"/>
    <w:rsid w:val="00053C9F"/>
    <w:rsid w:val="00054134"/>
    <w:rsid w:val="000543B1"/>
    <w:rsid w:val="000554C3"/>
    <w:rsid w:val="000572A9"/>
    <w:rsid w:val="00061466"/>
    <w:rsid w:val="000643EA"/>
    <w:rsid w:val="00070732"/>
    <w:rsid w:val="00070881"/>
    <w:rsid w:val="00073795"/>
    <w:rsid w:val="00073CCC"/>
    <w:rsid w:val="00081D8B"/>
    <w:rsid w:val="00086276"/>
    <w:rsid w:val="0009587C"/>
    <w:rsid w:val="000A2378"/>
    <w:rsid w:val="000A36C3"/>
    <w:rsid w:val="000A4EF6"/>
    <w:rsid w:val="000B05B2"/>
    <w:rsid w:val="000B3926"/>
    <w:rsid w:val="000B768D"/>
    <w:rsid w:val="000C2C7E"/>
    <w:rsid w:val="000C7CE7"/>
    <w:rsid w:val="000D02B0"/>
    <w:rsid w:val="000D094D"/>
    <w:rsid w:val="000D379E"/>
    <w:rsid w:val="000E1282"/>
    <w:rsid w:val="000F0353"/>
    <w:rsid w:val="000F1190"/>
    <w:rsid w:val="000F53F7"/>
    <w:rsid w:val="001008BB"/>
    <w:rsid w:val="00102152"/>
    <w:rsid w:val="00102AF8"/>
    <w:rsid w:val="00105733"/>
    <w:rsid w:val="00107C8C"/>
    <w:rsid w:val="00110D4F"/>
    <w:rsid w:val="00112807"/>
    <w:rsid w:val="001131A0"/>
    <w:rsid w:val="00113B9F"/>
    <w:rsid w:val="00117D13"/>
    <w:rsid w:val="001211EC"/>
    <w:rsid w:val="00130343"/>
    <w:rsid w:val="001324F0"/>
    <w:rsid w:val="00133CD0"/>
    <w:rsid w:val="001348A1"/>
    <w:rsid w:val="00135499"/>
    <w:rsid w:val="0014072D"/>
    <w:rsid w:val="001408C7"/>
    <w:rsid w:val="00150128"/>
    <w:rsid w:val="00152C17"/>
    <w:rsid w:val="00153CF9"/>
    <w:rsid w:val="001540BD"/>
    <w:rsid w:val="00155CD9"/>
    <w:rsid w:val="00160C79"/>
    <w:rsid w:val="00167AB5"/>
    <w:rsid w:val="00170B71"/>
    <w:rsid w:val="00173E0B"/>
    <w:rsid w:val="001740B5"/>
    <w:rsid w:val="00174AA8"/>
    <w:rsid w:val="00183C17"/>
    <w:rsid w:val="00186541"/>
    <w:rsid w:val="001A13DC"/>
    <w:rsid w:val="001A5007"/>
    <w:rsid w:val="001A6576"/>
    <w:rsid w:val="001B0485"/>
    <w:rsid w:val="001B23C7"/>
    <w:rsid w:val="001B4B64"/>
    <w:rsid w:val="001B77B2"/>
    <w:rsid w:val="001C5932"/>
    <w:rsid w:val="001C7DE7"/>
    <w:rsid w:val="001D252C"/>
    <w:rsid w:val="001D6A8D"/>
    <w:rsid w:val="001D6BE8"/>
    <w:rsid w:val="001E3686"/>
    <w:rsid w:val="001E40E1"/>
    <w:rsid w:val="001E5B3D"/>
    <w:rsid w:val="001F01E0"/>
    <w:rsid w:val="001F491C"/>
    <w:rsid w:val="001F6106"/>
    <w:rsid w:val="001F733C"/>
    <w:rsid w:val="00202755"/>
    <w:rsid w:val="00216CA0"/>
    <w:rsid w:val="00220B6D"/>
    <w:rsid w:val="002212B7"/>
    <w:rsid w:val="00223059"/>
    <w:rsid w:val="00234340"/>
    <w:rsid w:val="00235236"/>
    <w:rsid w:val="00244AA3"/>
    <w:rsid w:val="0025746E"/>
    <w:rsid w:val="002626BE"/>
    <w:rsid w:val="002627C5"/>
    <w:rsid w:val="002665EF"/>
    <w:rsid w:val="00266CDC"/>
    <w:rsid w:val="00273A59"/>
    <w:rsid w:val="00277E28"/>
    <w:rsid w:val="00280C7F"/>
    <w:rsid w:val="00282E6A"/>
    <w:rsid w:val="00286F6A"/>
    <w:rsid w:val="00293481"/>
    <w:rsid w:val="00293EBC"/>
    <w:rsid w:val="00295746"/>
    <w:rsid w:val="002A07BB"/>
    <w:rsid w:val="002A3857"/>
    <w:rsid w:val="002A514D"/>
    <w:rsid w:val="002A72AC"/>
    <w:rsid w:val="002B1B0D"/>
    <w:rsid w:val="002B2461"/>
    <w:rsid w:val="002C2C0D"/>
    <w:rsid w:val="002C3268"/>
    <w:rsid w:val="002D0DE0"/>
    <w:rsid w:val="002D3FEC"/>
    <w:rsid w:val="002D5CF7"/>
    <w:rsid w:val="002D714D"/>
    <w:rsid w:val="002D7E88"/>
    <w:rsid w:val="002E351C"/>
    <w:rsid w:val="002E437E"/>
    <w:rsid w:val="002E46D2"/>
    <w:rsid w:val="002F32DC"/>
    <w:rsid w:val="002F3428"/>
    <w:rsid w:val="002F424B"/>
    <w:rsid w:val="002F5994"/>
    <w:rsid w:val="002F70A7"/>
    <w:rsid w:val="002F7DD2"/>
    <w:rsid w:val="00303270"/>
    <w:rsid w:val="0030649B"/>
    <w:rsid w:val="0030735C"/>
    <w:rsid w:val="00315B22"/>
    <w:rsid w:val="003260A7"/>
    <w:rsid w:val="00327D95"/>
    <w:rsid w:val="00330D55"/>
    <w:rsid w:val="003338F7"/>
    <w:rsid w:val="00333ED2"/>
    <w:rsid w:val="00335D86"/>
    <w:rsid w:val="0034184C"/>
    <w:rsid w:val="003425B8"/>
    <w:rsid w:val="00343DB6"/>
    <w:rsid w:val="0034445C"/>
    <w:rsid w:val="00351D8C"/>
    <w:rsid w:val="003529A6"/>
    <w:rsid w:val="00352B3D"/>
    <w:rsid w:val="0035545E"/>
    <w:rsid w:val="00360E78"/>
    <w:rsid w:val="003618EC"/>
    <w:rsid w:val="003634DF"/>
    <w:rsid w:val="00363987"/>
    <w:rsid w:val="0036399D"/>
    <w:rsid w:val="0037217B"/>
    <w:rsid w:val="00376864"/>
    <w:rsid w:val="0038216B"/>
    <w:rsid w:val="0038532D"/>
    <w:rsid w:val="00390050"/>
    <w:rsid w:val="003A1223"/>
    <w:rsid w:val="003A6128"/>
    <w:rsid w:val="003B69F3"/>
    <w:rsid w:val="003C6DAA"/>
    <w:rsid w:val="003D504F"/>
    <w:rsid w:val="003E1A51"/>
    <w:rsid w:val="003E2010"/>
    <w:rsid w:val="003E2E7C"/>
    <w:rsid w:val="003E38C3"/>
    <w:rsid w:val="003F393C"/>
    <w:rsid w:val="003F61D0"/>
    <w:rsid w:val="00400F05"/>
    <w:rsid w:val="00405263"/>
    <w:rsid w:val="004102FD"/>
    <w:rsid w:val="00413C07"/>
    <w:rsid w:val="004213AE"/>
    <w:rsid w:val="00423089"/>
    <w:rsid w:val="00424509"/>
    <w:rsid w:val="00426E59"/>
    <w:rsid w:val="00431C83"/>
    <w:rsid w:val="00432EDE"/>
    <w:rsid w:val="00437738"/>
    <w:rsid w:val="00442015"/>
    <w:rsid w:val="0044452A"/>
    <w:rsid w:val="00447C21"/>
    <w:rsid w:val="00453028"/>
    <w:rsid w:val="00460EF8"/>
    <w:rsid w:val="00466BD5"/>
    <w:rsid w:val="0046789C"/>
    <w:rsid w:val="004700F1"/>
    <w:rsid w:val="00470D09"/>
    <w:rsid w:val="00471822"/>
    <w:rsid w:val="00493AD2"/>
    <w:rsid w:val="00495685"/>
    <w:rsid w:val="004A448F"/>
    <w:rsid w:val="004A482C"/>
    <w:rsid w:val="004A6575"/>
    <w:rsid w:val="004B5EC3"/>
    <w:rsid w:val="004C2795"/>
    <w:rsid w:val="004C4773"/>
    <w:rsid w:val="004C5DB6"/>
    <w:rsid w:val="004E3AD4"/>
    <w:rsid w:val="004E51C7"/>
    <w:rsid w:val="004E6878"/>
    <w:rsid w:val="004E78EF"/>
    <w:rsid w:val="004F30A6"/>
    <w:rsid w:val="004F4299"/>
    <w:rsid w:val="004F6405"/>
    <w:rsid w:val="00503D0A"/>
    <w:rsid w:val="00505824"/>
    <w:rsid w:val="00505A16"/>
    <w:rsid w:val="00510AD9"/>
    <w:rsid w:val="00516B88"/>
    <w:rsid w:val="00525DCF"/>
    <w:rsid w:val="00527CFB"/>
    <w:rsid w:val="0053448E"/>
    <w:rsid w:val="00535B1B"/>
    <w:rsid w:val="005413A7"/>
    <w:rsid w:val="00543928"/>
    <w:rsid w:val="00551246"/>
    <w:rsid w:val="00554153"/>
    <w:rsid w:val="0055455F"/>
    <w:rsid w:val="0055593E"/>
    <w:rsid w:val="005559B2"/>
    <w:rsid w:val="00555C60"/>
    <w:rsid w:val="0056225A"/>
    <w:rsid w:val="00563BC4"/>
    <w:rsid w:val="00573E6B"/>
    <w:rsid w:val="00577451"/>
    <w:rsid w:val="00580BCA"/>
    <w:rsid w:val="00583431"/>
    <w:rsid w:val="00585078"/>
    <w:rsid w:val="0059125C"/>
    <w:rsid w:val="0059194C"/>
    <w:rsid w:val="00593648"/>
    <w:rsid w:val="005941D3"/>
    <w:rsid w:val="005952E1"/>
    <w:rsid w:val="005A073C"/>
    <w:rsid w:val="005B020E"/>
    <w:rsid w:val="005C0C63"/>
    <w:rsid w:val="005C16AD"/>
    <w:rsid w:val="005C3B32"/>
    <w:rsid w:val="005C433C"/>
    <w:rsid w:val="005C6D00"/>
    <w:rsid w:val="005D56C3"/>
    <w:rsid w:val="005F3FB0"/>
    <w:rsid w:val="005F6188"/>
    <w:rsid w:val="005F7FA5"/>
    <w:rsid w:val="006004AA"/>
    <w:rsid w:val="00616F18"/>
    <w:rsid w:val="00623478"/>
    <w:rsid w:val="0062590D"/>
    <w:rsid w:val="0063260A"/>
    <w:rsid w:val="00632FFF"/>
    <w:rsid w:val="00636DEE"/>
    <w:rsid w:val="00646414"/>
    <w:rsid w:val="006502C5"/>
    <w:rsid w:val="00655861"/>
    <w:rsid w:val="00657095"/>
    <w:rsid w:val="00661A04"/>
    <w:rsid w:val="00662008"/>
    <w:rsid w:val="00665CEC"/>
    <w:rsid w:val="0067626E"/>
    <w:rsid w:val="00682DF8"/>
    <w:rsid w:val="0068551E"/>
    <w:rsid w:val="00686C9A"/>
    <w:rsid w:val="0069364E"/>
    <w:rsid w:val="00694796"/>
    <w:rsid w:val="0069517E"/>
    <w:rsid w:val="00696DB3"/>
    <w:rsid w:val="006A3ABD"/>
    <w:rsid w:val="006A7125"/>
    <w:rsid w:val="006A7238"/>
    <w:rsid w:val="006C26E4"/>
    <w:rsid w:val="006C58D4"/>
    <w:rsid w:val="006C7D53"/>
    <w:rsid w:val="006D77AE"/>
    <w:rsid w:val="006E0413"/>
    <w:rsid w:val="006E0A01"/>
    <w:rsid w:val="006E269C"/>
    <w:rsid w:val="006E3568"/>
    <w:rsid w:val="006F0ADD"/>
    <w:rsid w:val="006F22A4"/>
    <w:rsid w:val="006F24BA"/>
    <w:rsid w:val="006F6CFC"/>
    <w:rsid w:val="006F6EB5"/>
    <w:rsid w:val="00700E22"/>
    <w:rsid w:val="007021F8"/>
    <w:rsid w:val="00703574"/>
    <w:rsid w:val="00705D52"/>
    <w:rsid w:val="00710B66"/>
    <w:rsid w:val="00717AE1"/>
    <w:rsid w:val="00717EE4"/>
    <w:rsid w:val="0072621D"/>
    <w:rsid w:val="00730165"/>
    <w:rsid w:val="007368BA"/>
    <w:rsid w:val="007435BB"/>
    <w:rsid w:val="00746BE4"/>
    <w:rsid w:val="00747F86"/>
    <w:rsid w:val="00751F95"/>
    <w:rsid w:val="007527BF"/>
    <w:rsid w:val="00765BC4"/>
    <w:rsid w:val="007731BF"/>
    <w:rsid w:val="00775EE3"/>
    <w:rsid w:val="00776803"/>
    <w:rsid w:val="007771F4"/>
    <w:rsid w:val="00783936"/>
    <w:rsid w:val="007844E0"/>
    <w:rsid w:val="007922EF"/>
    <w:rsid w:val="00796D38"/>
    <w:rsid w:val="007A1CEE"/>
    <w:rsid w:val="007A1DCB"/>
    <w:rsid w:val="007A506A"/>
    <w:rsid w:val="007A718C"/>
    <w:rsid w:val="007B0C4A"/>
    <w:rsid w:val="007B533B"/>
    <w:rsid w:val="007C00A7"/>
    <w:rsid w:val="007C5301"/>
    <w:rsid w:val="007D1A71"/>
    <w:rsid w:val="007D3758"/>
    <w:rsid w:val="007D55F1"/>
    <w:rsid w:val="007D56D6"/>
    <w:rsid w:val="007E0BB2"/>
    <w:rsid w:val="007E463F"/>
    <w:rsid w:val="007F02B3"/>
    <w:rsid w:val="007F3902"/>
    <w:rsid w:val="007F3D13"/>
    <w:rsid w:val="008016D3"/>
    <w:rsid w:val="00810EBC"/>
    <w:rsid w:val="00817696"/>
    <w:rsid w:val="00820640"/>
    <w:rsid w:val="008272F9"/>
    <w:rsid w:val="00831843"/>
    <w:rsid w:val="00835130"/>
    <w:rsid w:val="00835CC1"/>
    <w:rsid w:val="00842672"/>
    <w:rsid w:val="00844756"/>
    <w:rsid w:val="008458BE"/>
    <w:rsid w:val="0084771C"/>
    <w:rsid w:val="00854AFA"/>
    <w:rsid w:val="00861C5E"/>
    <w:rsid w:val="00864A7E"/>
    <w:rsid w:val="00864B48"/>
    <w:rsid w:val="00866FD3"/>
    <w:rsid w:val="008748DF"/>
    <w:rsid w:val="00883E39"/>
    <w:rsid w:val="00891CC2"/>
    <w:rsid w:val="00893C56"/>
    <w:rsid w:val="008A4915"/>
    <w:rsid w:val="008B721D"/>
    <w:rsid w:val="008C08B8"/>
    <w:rsid w:val="008C2F14"/>
    <w:rsid w:val="008C63FF"/>
    <w:rsid w:val="008D1112"/>
    <w:rsid w:val="008D2B03"/>
    <w:rsid w:val="008F4E59"/>
    <w:rsid w:val="00900EB3"/>
    <w:rsid w:val="00902984"/>
    <w:rsid w:val="00903FBC"/>
    <w:rsid w:val="00906ECF"/>
    <w:rsid w:val="00910196"/>
    <w:rsid w:val="009200F3"/>
    <w:rsid w:val="009201CC"/>
    <w:rsid w:val="00927038"/>
    <w:rsid w:val="009319FA"/>
    <w:rsid w:val="00936DE5"/>
    <w:rsid w:val="00945D77"/>
    <w:rsid w:val="009472AD"/>
    <w:rsid w:val="00953E89"/>
    <w:rsid w:val="00955703"/>
    <w:rsid w:val="00965AEF"/>
    <w:rsid w:val="0096721E"/>
    <w:rsid w:val="00972128"/>
    <w:rsid w:val="00972E9A"/>
    <w:rsid w:val="00980547"/>
    <w:rsid w:val="0098363C"/>
    <w:rsid w:val="00993C67"/>
    <w:rsid w:val="0099575A"/>
    <w:rsid w:val="00995FFF"/>
    <w:rsid w:val="00997ECD"/>
    <w:rsid w:val="009A0438"/>
    <w:rsid w:val="009A27F7"/>
    <w:rsid w:val="009A6FC5"/>
    <w:rsid w:val="009B61A8"/>
    <w:rsid w:val="009C3E99"/>
    <w:rsid w:val="009C4A46"/>
    <w:rsid w:val="009C6D4B"/>
    <w:rsid w:val="009D4246"/>
    <w:rsid w:val="009D669B"/>
    <w:rsid w:val="009D6831"/>
    <w:rsid w:val="009E53EE"/>
    <w:rsid w:val="009E5778"/>
    <w:rsid w:val="009E6770"/>
    <w:rsid w:val="009E7D00"/>
    <w:rsid w:val="009F0AB7"/>
    <w:rsid w:val="009F5177"/>
    <w:rsid w:val="00A01D70"/>
    <w:rsid w:val="00A03151"/>
    <w:rsid w:val="00A12721"/>
    <w:rsid w:val="00A13942"/>
    <w:rsid w:val="00A13F2B"/>
    <w:rsid w:val="00A1447F"/>
    <w:rsid w:val="00A209E2"/>
    <w:rsid w:val="00A21249"/>
    <w:rsid w:val="00A215FE"/>
    <w:rsid w:val="00A21DF8"/>
    <w:rsid w:val="00A22615"/>
    <w:rsid w:val="00A241BB"/>
    <w:rsid w:val="00A32DFD"/>
    <w:rsid w:val="00A3705B"/>
    <w:rsid w:val="00A37FC2"/>
    <w:rsid w:val="00A43BC4"/>
    <w:rsid w:val="00A4498B"/>
    <w:rsid w:val="00A44C1B"/>
    <w:rsid w:val="00A45147"/>
    <w:rsid w:val="00A47C3F"/>
    <w:rsid w:val="00A61B8D"/>
    <w:rsid w:val="00A628CE"/>
    <w:rsid w:val="00A7728A"/>
    <w:rsid w:val="00A918EA"/>
    <w:rsid w:val="00AA2535"/>
    <w:rsid w:val="00AB5189"/>
    <w:rsid w:val="00AC2C35"/>
    <w:rsid w:val="00AC5C0D"/>
    <w:rsid w:val="00AC6F23"/>
    <w:rsid w:val="00AD1385"/>
    <w:rsid w:val="00AD1911"/>
    <w:rsid w:val="00AD1F85"/>
    <w:rsid w:val="00AD477E"/>
    <w:rsid w:val="00AE0856"/>
    <w:rsid w:val="00AF205A"/>
    <w:rsid w:val="00AF3454"/>
    <w:rsid w:val="00B104A1"/>
    <w:rsid w:val="00B10F7F"/>
    <w:rsid w:val="00B1216C"/>
    <w:rsid w:val="00B14A8D"/>
    <w:rsid w:val="00B155AE"/>
    <w:rsid w:val="00B202E2"/>
    <w:rsid w:val="00B2124A"/>
    <w:rsid w:val="00B30B4B"/>
    <w:rsid w:val="00B31D26"/>
    <w:rsid w:val="00B33423"/>
    <w:rsid w:val="00B336F2"/>
    <w:rsid w:val="00B42898"/>
    <w:rsid w:val="00B45ABA"/>
    <w:rsid w:val="00B45FD5"/>
    <w:rsid w:val="00B46602"/>
    <w:rsid w:val="00B46D37"/>
    <w:rsid w:val="00B47882"/>
    <w:rsid w:val="00B528BD"/>
    <w:rsid w:val="00B53D74"/>
    <w:rsid w:val="00B556CC"/>
    <w:rsid w:val="00B705A9"/>
    <w:rsid w:val="00B71D68"/>
    <w:rsid w:val="00B745E4"/>
    <w:rsid w:val="00B773D4"/>
    <w:rsid w:val="00B81B60"/>
    <w:rsid w:val="00B821CA"/>
    <w:rsid w:val="00B830A7"/>
    <w:rsid w:val="00B83759"/>
    <w:rsid w:val="00B848DA"/>
    <w:rsid w:val="00B86BBB"/>
    <w:rsid w:val="00B90BD4"/>
    <w:rsid w:val="00B945A1"/>
    <w:rsid w:val="00B966D0"/>
    <w:rsid w:val="00BA0394"/>
    <w:rsid w:val="00BA3437"/>
    <w:rsid w:val="00BA70DE"/>
    <w:rsid w:val="00BB192D"/>
    <w:rsid w:val="00BB1C7F"/>
    <w:rsid w:val="00BC353D"/>
    <w:rsid w:val="00BD43B1"/>
    <w:rsid w:val="00BE1ABE"/>
    <w:rsid w:val="00BE29D5"/>
    <w:rsid w:val="00BF5337"/>
    <w:rsid w:val="00C014B3"/>
    <w:rsid w:val="00C0158B"/>
    <w:rsid w:val="00C03BEC"/>
    <w:rsid w:val="00C04196"/>
    <w:rsid w:val="00C04F69"/>
    <w:rsid w:val="00C05C15"/>
    <w:rsid w:val="00C0678E"/>
    <w:rsid w:val="00C24FF9"/>
    <w:rsid w:val="00C35F0A"/>
    <w:rsid w:val="00C4373A"/>
    <w:rsid w:val="00C44D70"/>
    <w:rsid w:val="00C51FEA"/>
    <w:rsid w:val="00C552ED"/>
    <w:rsid w:val="00C55D4E"/>
    <w:rsid w:val="00C56985"/>
    <w:rsid w:val="00C703AB"/>
    <w:rsid w:val="00C74D19"/>
    <w:rsid w:val="00C75612"/>
    <w:rsid w:val="00C76333"/>
    <w:rsid w:val="00C82643"/>
    <w:rsid w:val="00C87155"/>
    <w:rsid w:val="00C92AC4"/>
    <w:rsid w:val="00C93B11"/>
    <w:rsid w:val="00C94B81"/>
    <w:rsid w:val="00C97D7D"/>
    <w:rsid w:val="00CA0997"/>
    <w:rsid w:val="00CA7B8C"/>
    <w:rsid w:val="00CB7C27"/>
    <w:rsid w:val="00CC39CB"/>
    <w:rsid w:val="00CD3457"/>
    <w:rsid w:val="00CE1169"/>
    <w:rsid w:val="00CE3F72"/>
    <w:rsid w:val="00CE523F"/>
    <w:rsid w:val="00CF0430"/>
    <w:rsid w:val="00CF5D51"/>
    <w:rsid w:val="00D0298D"/>
    <w:rsid w:val="00D02CCF"/>
    <w:rsid w:val="00D050E8"/>
    <w:rsid w:val="00D06075"/>
    <w:rsid w:val="00D314F9"/>
    <w:rsid w:val="00D3216A"/>
    <w:rsid w:val="00D355DA"/>
    <w:rsid w:val="00D40AE4"/>
    <w:rsid w:val="00D423AB"/>
    <w:rsid w:val="00D43B7F"/>
    <w:rsid w:val="00D45698"/>
    <w:rsid w:val="00D45C43"/>
    <w:rsid w:val="00D46521"/>
    <w:rsid w:val="00D509A0"/>
    <w:rsid w:val="00D57537"/>
    <w:rsid w:val="00D6098B"/>
    <w:rsid w:val="00D62F2F"/>
    <w:rsid w:val="00D659E9"/>
    <w:rsid w:val="00D74429"/>
    <w:rsid w:val="00D750FE"/>
    <w:rsid w:val="00D82A18"/>
    <w:rsid w:val="00D82C65"/>
    <w:rsid w:val="00D84515"/>
    <w:rsid w:val="00D85441"/>
    <w:rsid w:val="00D85BE5"/>
    <w:rsid w:val="00D91B8F"/>
    <w:rsid w:val="00D923AC"/>
    <w:rsid w:val="00D9335E"/>
    <w:rsid w:val="00D97D83"/>
    <w:rsid w:val="00DA00F2"/>
    <w:rsid w:val="00DA1C0D"/>
    <w:rsid w:val="00DA2EA5"/>
    <w:rsid w:val="00DA7DF5"/>
    <w:rsid w:val="00DB13B6"/>
    <w:rsid w:val="00DC5C64"/>
    <w:rsid w:val="00DC6CF9"/>
    <w:rsid w:val="00DD56F2"/>
    <w:rsid w:val="00DD63DA"/>
    <w:rsid w:val="00DD64B0"/>
    <w:rsid w:val="00DE06AC"/>
    <w:rsid w:val="00DE1594"/>
    <w:rsid w:val="00DE3F81"/>
    <w:rsid w:val="00DE519B"/>
    <w:rsid w:val="00DE6467"/>
    <w:rsid w:val="00E044E1"/>
    <w:rsid w:val="00E1249D"/>
    <w:rsid w:val="00E12F72"/>
    <w:rsid w:val="00E17248"/>
    <w:rsid w:val="00E175CB"/>
    <w:rsid w:val="00E17DF2"/>
    <w:rsid w:val="00E2079B"/>
    <w:rsid w:val="00E23CA9"/>
    <w:rsid w:val="00E26D6B"/>
    <w:rsid w:val="00E32A58"/>
    <w:rsid w:val="00E3339E"/>
    <w:rsid w:val="00E36508"/>
    <w:rsid w:val="00E43060"/>
    <w:rsid w:val="00E45C13"/>
    <w:rsid w:val="00E47383"/>
    <w:rsid w:val="00E56F4D"/>
    <w:rsid w:val="00E61D5E"/>
    <w:rsid w:val="00E644D5"/>
    <w:rsid w:val="00E65B7E"/>
    <w:rsid w:val="00E65D30"/>
    <w:rsid w:val="00E7174E"/>
    <w:rsid w:val="00E82862"/>
    <w:rsid w:val="00E84875"/>
    <w:rsid w:val="00E9051D"/>
    <w:rsid w:val="00E907B3"/>
    <w:rsid w:val="00E950D7"/>
    <w:rsid w:val="00E95ECF"/>
    <w:rsid w:val="00EA0F23"/>
    <w:rsid w:val="00EA1A64"/>
    <w:rsid w:val="00EA6830"/>
    <w:rsid w:val="00EA792E"/>
    <w:rsid w:val="00EA7CED"/>
    <w:rsid w:val="00EB0953"/>
    <w:rsid w:val="00ED2501"/>
    <w:rsid w:val="00ED4543"/>
    <w:rsid w:val="00ED643C"/>
    <w:rsid w:val="00EE6FE5"/>
    <w:rsid w:val="00EF2C07"/>
    <w:rsid w:val="00EF52CC"/>
    <w:rsid w:val="00F06890"/>
    <w:rsid w:val="00F07599"/>
    <w:rsid w:val="00F108CB"/>
    <w:rsid w:val="00F12D09"/>
    <w:rsid w:val="00F12FBC"/>
    <w:rsid w:val="00F13300"/>
    <w:rsid w:val="00F13849"/>
    <w:rsid w:val="00F149AA"/>
    <w:rsid w:val="00F164D6"/>
    <w:rsid w:val="00F17F7D"/>
    <w:rsid w:val="00F2160B"/>
    <w:rsid w:val="00F26CB7"/>
    <w:rsid w:val="00F37C83"/>
    <w:rsid w:val="00F40B34"/>
    <w:rsid w:val="00F42357"/>
    <w:rsid w:val="00F42482"/>
    <w:rsid w:val="00F454F7"/>
    <w:rsid w:val="00F53217"/>
    <w:rsid w:val="00F55181"/>
    <w:rsid w:val="00F63E10"/>
    <w:rsid w:val="00F71ADD"/>
    <w:rsid w:val="00F71F01"/>
    <w:rsid w:val="00F72A6E"/>
    <w:rsid w:val="00F74172"/>
    <w:rsid w:val="00F755FA"/>
    <w:rsid w:val="00F756ED"/>
    <w:rsid w:val="00F77A3F"/>
    <w:rsid w:val="00F96963"/>
    <w:rsid w:val="00FA0157"/>
    <w:rsid w:val="00FA2D56"/>
    <w:rsid w:val="00FA3FA1"/>
    <w:rsid w:val="00FB0B82"/>
    <w:rsid w:val="00FB29F8"/>
    <w:rsid w:val="00FB4FD8"/>
    <w:rsid w:val="00FB68D2"/>
    <w:rsid w:val="00FB76B8"/>
    <w:rsid w:val="00FC0D85"/>
    <w:rsid w:val="00FC28C2"/>
    <w:rsid w:val="00FC3F32"/>
    <w:rsid w:val="00FD3F0F"/>
    <w:rsid w:val="00FD4677"/>
    <w:rsid w:val="00FE14B6"/>
    <w:rsid w:val="00FE14DF"/>
    <w:rsid w:val="00FE24F5"/>
    <w:rsid w:val="00FE452E"/>
    <w:rsid w:val="00FE6528"/>
    <w:rsid w:val="00FF41D0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01"/>
  </w:style>
  <w:style w:type="paragraph" w:styleId="1">
    <w:name w:val="heading 1"/>
    <w:basedOn w:val="a"/>
    <w:link w:val="10"/>
    <w:uiPriority w:val="1"/>
    <w:qFormat/>
    <w:rsid w:val="00DA2EA5"/>
    <w:pPr>
      <w:widowControl w:val="0"/>
      <w:autoSpaceDE w:val="0"/>
      <w:autoSpaceDN w:val="0"/>
      <w:spacing w:after="0" w:line="240" w:lineRule="auto"/>
      <w:ind w:left="9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99D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71F01"/>
    <w:pPr>
      <w:ind w:left="720"/>
      <w:contextualSpacing/>
    </w:pPr>
  </w:style>
  <w:style w:type="numbering" w:customStyle="1" w:styleId="1ai110">
    <w:name w:val="1 / a / i110"/>
    <w:basedOn w:val="a2"/>
    <w:next w:val="1ai"/>
    <w:semiHidden/>
    <w:rsid w:val="00F71F01"/>
    <w:pPr>
      <w:numPr>
        <w:numId w:val="1"/>
      </w:numPr>
    </w:pPr>
  </w:style>
  <w:style w:type="numbering" w:styleId="1ai">
    <w:name w:val="Outline List 1"/>
    <w:basedOn w:val="a2"/>
    <w:uiPriority w:val="99"/>
    <w:semiHidden/>
    <w:unhideWhenUsed/>
    <w:rsid w:val="00F71F01"/>
  </w:style>
  <w:style w:type="paragraph" w:customStyle="1" w:styleId="21">
    <w:name w:val="Стиль2"/>
    <w:basedOn w:val="a"/>
    <w:link w:val="22"/>
    <w:qFormat/>
    <w:rsid w:val="00303270"/>
    <w:pPr>
      <w:ind w:left="709"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11">
    <w:name w:val="Стиль1"/>
    <w:basedOn w:val="21"/>
    <w:link w:val="12"/>
    <w:qFormat/>
    <w:rsid w:val="00303270"/>
    <w:pPr>
      <w:spacing w:after="0"/>
      <w:jc w:val="center"/>
    </w:pPr>
    <w:rPr>
      <w:sz w:val="32"/>
      <w:szCs w:val="32"/>
    </w:rPr>
  </w:style>
  <w:style w:type="character" w:customStyle="1" w:styleId="22">
    <w:name w:val="Стиль2 Знак"/>
    <w:basedOn w:val="a0"/>
    <w:link w:val="21"/>
    <w:rsid w:val="00303270"/>
    <w:rPr>
      <w:rFonts w:ascii="Times New Roman" w:hAnsi="Times New Roman" w:cs="Times New Roman"/>
      <w:b/>
      <w:sz w:val="28"/>
      <w:szCs w:val="28"/>
    </w:rPr>
  </w:style>
  <w:style w:type="paragraph" w:customStyle="1" w:styleId="3">
    <w:name w:val="Стиль3"/>
    <w:basedOn w:val="a"/>
    <w:link w:val="30"/>
    <w:uiPriority w:val="1"/>
    <w:qFormat/>
    <w:rsid w:val="00FB68D2"/>
    <w:pPr>
      <w:spacing w:after="0"/>
    </w:pPr>
    <w:rPr>
      <w:rFonts w:ascii="Times New Roman" w:hAnsi="Times New Roman" w:cs="Times New Roman"/>
      <w:i/>
      <w:sz w:val="28"/>
      <w:szCs w:val="28"/>
    </w:rPr>
  </w:style>
  <w:style w:type="character" w:customStyle="1" w:styleId="12">
    <w:name w:val="Стиль1 Знак"/>
    <w:basedOn w:val="22"/>
    <w:link w:val="11"/>
    <w:rsid w:val="00303270"/>
    <w:rPr>
      <w:rFonts w:ascii="Times New Roman" w:hAnsi="Times New Roman" w:cs="Times New Roman"/>
      <w:b/>
      <w:sz w:val="32"/>
      <w:szCs w:val="32"/>
    </w:rPr>
  </w:style>
  <w:style w:type="paragraph" w:customStyle="1" w:styleId="a4">
    <w:name w:val="Главы"/>
    <w:basedOn w:val="11"/>
    <w:link w:val="a5"/>
    <w:qFormat/>
    <w:rsid w:val="007771F4"/>
    <w:pPr>
      <w:spacing w:line="240" w:lineRule="auto"/>
      <w:ind w:left="0"/>
    </w:pPr>
  </w:style>
  <w:style w:type="character" w:customStyle="1" w:styleId="30">
    <w:name w:val="Стиль3 Знак"/>
    <w:basedOn w:val="a0"/>
    <w:link w:val="3"/>
    <w:uiPriority w:val="1"/>
    <w:rsid w:val="00FB68D2"/>
    <w:rPr>
      <w:rFonts w:ascii="Times New Roman" w:hAnsi="Times New Roman" w:cs="Times New Roman"/>
      <w:i/>
      <w:sz w:val="28"/>
      <w:szCs w:val="28"/>
    </w:rPr>
  </w:style>
  <w:style w:type="numbering" w:customStyle="1" w:styleId="1ai1101">
    <w:name w:val="1 / a / i1101"/>
    <w:basedOn w:val="a2"/>
    <w:next w:val="1ai"/>
    <w:semiHidden/>
    <w:rsid w:val="00A21249"/>
  </w:style>
  <w:style w:type="character" w:customStyle="1" w:styleId="a5">
    <w:name w:val="Главы Знак"/>
    <w:basedOn w:val="12"/>
    <w:link w:val="a4"/>
    <w:rsid w:val="007771F4"/>
    <w:rPr>
      <w:rFonts w:ascii="Times New Roman" w:hAnsi="Times New Roman" w:cs="Times New Roman"/>
      <w:b/>
      <w:sz w:val="32"/>
      <w:szCs w:val="32"/>
    </w:rPr>
  </w:style>
  <w:style w:type="numbering" w:customStyle="1" w:styleId="1ai1102">
    <w:name w:val="1 / a / i1102"/>
    <w:basedOn w:val="a2"/>
    <w:next w:val="1ai"/>
    <w:semiHidden/>
    <w:rsid w:val="00B45ABA"/>
  </w:style>
  <w:style w:type="table" w:styleId="a6">
    <w:name w:val="Table Grid"/>
    <w:basedOn w:val="a1"/>
    <w:uiPriority w:val="59"/>
    <w:rsid w:val="00967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D0607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06075"/>
    <w:rPr>
      <w:sz w:val="20"/>
      <w:szCs w:val="20"/>
    </w:rPr>
  </w:style>
  <w:style w:type="character" w:styleId="a9">
    <w:name w:val="footnote reference"/>
    <w:aliases w:val="Знак сноски 1,Знак сноски-FN,Ciae niinee-FN,Referencia nota al pie,Ссылка на сноску 45,Appel note de bas de page"/>
    <w:rsid w:val="00D06075"/>
    <w:rPr>
      <w:vertAlign w:val="superscript"/>
    </w:rPr>
  </w:style>
  <w:style w:type="numbering" w:customStyle="1" w:styleId="1ai1103">
    <w:name w:val="1 / a / i1103"/>
    <w:basedOn w:val="a2"/>
    <w:next w:val="1ai"/>
    <w:semiHidden/>
    <w:rsid w:val="00D06075"/>
  </w:style>
  <w:style w:type="paragraph" w:styleId="aa">
    <w:name w:val="Normal (Web)"/>
    <w:basedOn w:val="a"/>
    <w:uiPriority w:val="99"/>
    <w:semiHidden/>
    <w:unhideWhenUsed/>
    <w:rsid w:val="00E4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qFormat/>
    <w:rsid w:val="00CE11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rsid w:val="00CE1169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customStyle="1" w:styleId="TableParagraph">
    <w:name w:val="Table Paragraph"/>
    <w:basedOn w:val="a"/>
    <w:link w:val="TableParagraph0"/>
    <w:uiPriority w:val="1"/>
    <w:qFormat/>
    <w:rsid w:val="0009587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A370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04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044E1"/>
    <w:rPr>
      <w:rFonts w:ascii="Tahoma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E044E1"/>
    <w:rPr>
      <w:color w:val="808080"/>
    </w:rPr>
  </w:style>
  <w:style w:type="character" w:customStyle="1" w:styleId="TableParagraph0">
    <w:name w:val="Table Paragraph Знак"/>
    <w:basedOn w:val="a0"/>
    <w:link w:val="TableParagraph"/>
    <w:uiPriority w:val="1"/>
    <w:rsid w:val="00C92AC4"/>
    <w:rPr>
      <w:rFonts w:ascii="Times New Roman" w:eastAsia="Times New Roman" w:hAnsi="Times New Roman" w:cs="Times New Roman"/>
      <w:lang w:eastAsia="ru-RU" w:bidi="ru-RU"/>
    </w:rPr>
  </w:style>
  <w:style w:type="paragraph" w:customStyle="1" w:styleId="Iauiue">
    <w:name w:val="Iau?iue"/>
    <w:rsid w:val="0029348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">
    <w:name w:val="Iniiaiie oaeno"/>
    <w:basedOn w:val="a"/>
    <w:rsid w:val="0029348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Hyperlink"/>
    <w:basedOn w:val="a0"/>
    <w:uiPriority w:val="99"/>
    <w:unhideWhenUsed/>
    <w:rsid w:val="00D750F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DA2EA5"/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paragraph" w:styleId="13">
    <w:name w:val="toc 1"/>
    <w:basedOn w:val="a"/>
    <w:uiPriority w:val="39"/>
    <w:qFormat/>
    <w:rsid w:val="00DA2EA5"/>
    <w:pPr>
      <w:widowControl w:val="0"/>
      <w:autoSpaceDE w:val="0"/>
      <w:autoSpaceDN w:val="0"/>
      <w:spacing w:before="44" w:after="0" w:line="240" w:lineRule="auto"/>
      <w:ind w:left="1414" w:right="270" w:hanging="1415"/>
      <w:jc w:val="right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styleId="23">
    <w:name w:val="toc 2"/>
    <w:basedOn w:val="a"/>
    <w:uiPriority w:val="39"/>
    <w:qFormat/>
    <w:rsid w:val="00DA2EA5"/>
    <w:pPr>
      <w:widowControl w:val="0"/>
      <w:autoSpaceDE w:val="0"/>
      <w:autoSpaceDN w:val="0"/>
      <w:spacing w:before="44" w:after="0" w:line="240" w:lineRule="auto"/>
      <w:ind w:left="286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styleId="31">
    <w:name w:val="toc 3"/>
    <w:basedOn w:val="a"/>
    <w:uiPriority w:val="39"/>
    <w:qFormat/>
    <w:rsid w:val="00DA2EA5"/>
    <w:pPr>
      <w:widowControl w:val="0"/>
      <w:autoSpaceDE w:val="0"/>
      <w:autoSpaceDN w:val="0"/>
      <w:spacing w:before="44" w:after="0" w:line="240" w:lineRule="auto"/>
      <w:ind w:left="1608" w:hanging="649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styleId="af1">
    <w:name w:val="footer"/>
    <w:basedOn w:val="a"/>
    <w:link w:val="af2"/>
    <w:uiPriority w:val="99"/>
    <w:unhideWhenUsed/>
    <w:rsid w:val="00DA2EA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f2">
    <w:name w:val="Нижний колонтитул Знак"/>
    <w:basedOn w:val="a0"/>
    <w:link w:val="af1"/>
    <w:uiPriority w:val="99"/>
    <w:rsid w:val="00DA2EA5"/>
    <w:rPr>
      <w:rFonts w:ascii="Times New Roman" w:eastAsia="Times New Roman" w:hAnsi="Times New Roman" w:cs="Times New Roman"/>
      <w:lang w:eastAsia="ru-RU" w:bidi="ru-RU"/>
    </w:rPr>
  </w:style>
  <w:style w:type="paragraph" w:styleId="af3">
    <w:name w:val="header"/>
    <w:basedOn w:val="a"/>
    <w:link w:val="af4"/>
    <w:uiPriority w:val="99"/>
    <w:unhideWhenUsed/>
    <w:rsid w:val="009C4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9C4A46"/>
  </w:style>
  <w:style w:type="character" w:customStyle="1" w:styleId="20">
    <w:name w:val="Заголовок 2 Знак"/>
    <w:basedOn w:val="a0"/>
    <w:link w:val="2"/>
    <w:uiPriority w:val="9"/>
    <w:semiHidden/>
    <w:rsid w:val="003639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numbering" w:customStyle="1" w:styleId="14">
    <w:name w:val="Нет списка1"/>
    <w:next w:val="a2"/>
    <w:uiPriority w:val="99"/>
    <w:semiHidden/>
    <w:unhideWhenUsed/>
    <w:rsid w:val="0036399D"/>
  </w:style>
  <w:style w:type="table" w:customStyle="1" w:styleId="15">
    <w:name w:val="Сетка таблицы1"/>
    <w:basedOn w:val="a1"/>
    <w:next w:val="a6"/>
    <w:uiPriority w:val="59"/>
    <w:rsid w:val="00363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36399D"/>
    <w:rPr>
      <w:color w:val="0000FF"/>
      <w:u w:val="single"/>
    </w:rPr>
  </w:style>
  <w:style w:type="paragraph" w:styleId="af5">
    <w:name w:val="No Spacing"/>
    <w:uiPriority w:val="1"/>
    <w:qFormat/>
    <w:rsid w:val="0036399D"/>
    <w:pPr>
      <w:spacing w:after="0" w:line="240" w:lineRule="auto"/>
    </w:pPr>
  </w:style>
  <w:style w:type="paragraph" w:customStyle="1" w:styleId="formattext">
    <w:name w:val="formattext"/>
    <w:basedOn w:val="a"/>
    <w:rsid w:val="0036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639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BC353D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01"/>
  </w:style>
  <w:style w:type="paragraph" w:styleId="1">
    <w:name w:val="heading 1"/>
    <w:basedOn w:val="a"/>
    <w:link w:val="10"/>
    <w:uiPriority w:val="1"/>
    <w:qFormat/>
    <w:rsid w:val="00DA2EA5"/>
    <w:pPr>
      <w:widowControl w:val="0"/>
      <w:autoSpaceDE w:val="0"/>
      <w:autoSpaceDN w:val="0"/>
      <w:spacing w:after="0" w:line="240" w:lineRule="auto"/>
      <w:ind w:left="9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99D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71F01"/>
    <w:pPr>
      <w:ind w:left="720"/>
      <w:contextualSpacing/>
    </w:pPr>
  </w:style>
  <w:style w:type="numbering" w:customStyle="1" w:styleId="1ai110">
    <w:name w:val="1 / a / i110"/>
    <w:basedOn w:val="a2"/>
    <w:next w:val="1ai"/>
    <w:semiHidden/>
    <w:rsid w:val="00F71F01"/>
    <w:pPr>
      <w:numPr>
        <w:numId w:val="1"/>
      </w:numPr>
    </w:pPr>
  </w:style>
  <w:style w:type="numbering" w:styleId="1ai">
    <w:name w:val="Outline List 1"/>
    <w:basedOn w:val="a2"/>
    <w:uiPriority w:val="99"/>
    <w:semiHidden/>
    <w:unhideWhenUsed/>
    <w:rsid w:val="00F71F01"/>
  </w:style>
  <w:style w:type="paragraph" w:customStyle="1" w:styleId="21">
    <w:name w:val="Стиль2"/>
    <w:basedOn w:val="a"/>
    <w:link w:val="22"/>
    <w:qFormat/>
    <w:rsid w:val="00303270"/>
    <w:pPr>
      <w:ind w:left="709"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11">
    <w:name w:val="Стиль1"/>
    <w:basedOn w:val="21"/>
    <w:link w:val="12"/>
    <w:qFormat/>
    <w:rsid w:val="00303270"/>
    <w:pPr>
      <w:spacing w:after="0"/>
      <w:jc w:val="center"/>
    </w:pPr>
    <w:rPr>
      <w:sz w:val="32"/>
      <w:szCs w:val="32"/>
    </w:rPr>
  </w:style>
  <w:style w:type="character" w:customStyle="1" w:styleId="22">
    <w:name w:val="Стиль2 Знак"/>
    <w:basedOn w:val="a0"/>
    <w:link w:val="21"/>
    <w:rsid w:val="00303270"/>
    <w:rPr>
      <w:rFonts w:ascii="Times New Roman" w:hAnsi="Times New Roman" w:cs="Times New Roman"/>
      <w:b/>
      <w:sz w:val="28"/>
      <w:szCs w:val="28"/>
    </w:rPr>
  </w:style>
  <w:style w:type="paragraph" w:customStyle="1" w:styleId="3">
    <w:name w:val="Стиль3"/>
    <w:basedOn w:val="a"/>
    <w:link w:val="30"/>
    <w:uiPriority w:val="1"/>
    <w:qFormat/>
    <w:rsid w:val="00FB68D2"/>
    <w:pPr>
      <w:spacing w:after="0"/>
    </w:pPr>
    <w:rPr>
      <w:rFonts w:ascii="Times New Roman" w:hAnsi="Times New Roman" w:cs="Times New Roman"/>
      <w:i/>
      <w:sz w:val="28"/>
      <w:szCs w:val="28"/>
    </w:rPr>
  </w:style>
  <w:style w:type="character" w:customStyle="1" w:styleId="12">
    <w:name w:val="Стиль1 Знак"/>
    <w:basedOn w:val="22"/>
    <w:link w:val="11"/>
    <w:rsid w:val="00303270"/>
    <w:rPr>
      <w:rFonts w:ascii="Times New Roman" w:hAnsi="Times New Roman" w:cs="Times New Roman"/>
      <w:b/>
      <w:sz w:val="32"/>
      <w:szCs w:val="32"/>
    </w:rPr>
  </w:style>
  <w:style w:type="paragraph" w:customStyle="1" w:styleId="a4">
    <w:name w:val="Главы"/>
    <w:basedOn w:val="11"/>
    <w:link w:val="a5"/>
    <w:qFormat/>
    <w:rsid w:val="007771F4"/>
    <w:pPr>
      <w:spacing w:line="240" w:lineRule="auto"/>
      <w:ind w:left="0"/>
    </w:pPr>
  </w:style>
  <w:style w:type="character" w:customStyle="1" w:styleId="30">
    <w:name w:val="Стиль3 Знак"/>
    <w:basedOn w:val="a0"/>
    <w:link w:val="3"/>
    <w:uiPriority w:val="1"/>
    <w:rsid w:val="00FB68D2"/>
    <w:rPr>
      <w:rFonts w:ascii="Times New Roman" w:hAnsi="Times New Roman" w:cs="Times New Roman"/>
      <w:i/>
      <w:sz w:val="28"/>
      <w:szCs w:val="28"/>
    </w:rPr>
  </w:style>
  <w:style w:type="numbering" w:customStyle="1" w:styleId="1ai1101">
    <w:name w:val="1 / a / i1101"/>
    <w:basedOn w:val="a2"/>
    <w:next w:val="1ai"/>
    <w:semiHidden/>
    <w:rsid w:val="00A21249"/>
  </w:style>
  <w:style w:type="character" w:customStyle="1" w:styleId="a5">
    <w:name w:val="Главы Знак"/>
    <w:basedOn w:val="12"/>
    <w:link w:val="a4"/>
    <w:rsid w:val="007771F4"/>
    <w:rPr>
      <w:rFonts w:ascii="Times New Roman" w:hAnsi="Times New Roman" w:cs="Times New Roman"/>
      <w:b/>
      <w:sz w:val="32"/>
      <w:szCs w:val="32"/>
    </w:rPr>
  </w:style>
  <w:style w:type="numbering" w:customStyle="1" w:styleId="1ai1102">
    <w:name w:val="1 / a / i1102"/>
    <w:basedOn w:val="a2"/>
    <w:next w:val="1ai"/>
    <w:semiHidden/>
    <w:rsid w:val="00B45ABA"/>
  </w:style>
  <w:style w:type="table" w:styleId="a6">
    <w:name w:val="Table Grid"/>
    <w:basedOn w:val="a1"/>
    <w:uiPriority w:val="59"/>
    <w:rsid w:val="00967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D0607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06075"/>
    <w:rPr>
      <w:sz w:val="20"/>
      <w:szCs w:val="20"/>
    </w:rPr>
  </w:style>
  <w:style w:type="character" w:styleId="a9">
    <w:name w:val="footnote reference"/>
    <w:aliases w:val="Знак сноски 1,Знак сноски-FN,Ciae niinee-FN,Referencia nota al pie,Ссылка на сноску 45,Appel note de bas de page"/>
    <w:rsid w:val="00D06075"/>
    <w:rPr>
      <w:vertAlign w:val="superscript"/>
    </w:rPr>
  </w:style>
  <w:style w:type="numbering" w:customStyle="1" w:styleId="1ai1103">
    <w:name w:val="1 / a / i1103"/>
    <w:basedOn w:val="a2"/>
    <w:next w:val="1ai"/>
    <w:semiHidden/>
    <w:rsid w:val="00D06075"/>
  </w:style>
  <w:style w:type="paragraph" w:styleId="aa">
    <w:name w:val="Normal (Web)"/>
    <w:basedOn w:val="a"/>
    <w:uiPriority w:val="99"/>
    <w:semiHidden/>
    <w:unhideWhenUsed/>
    <w:rsid w:val="00E4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qFormat/>
    <w:rsid w:val="00CE11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rsid w:val="00CE1169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customStyle="1" w:styleId="TableParagraph">
    <w:name w:val="Table Paragraph"/>
    <w:basedOn w:val="a"/>
    <w:link w:val="TableParagraph0"/>
    <w:uiPriority w:val="1"/>
    <w:qFormat/>
    <w:rsid w:val="0009587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A370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04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044E1"/>
    <w:rPr>
      <w:rFonts w:ascii="Tahoma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E044E1"/>
    <w:rPr>
      <w:color w:val="808080"/>
    </w:rPr>
  </w:style>
  <w:style w:type="character" w:customStyle="1" w:styleId="TableParagraph0">
    <w:name w:val="Table Paragraph Знак"/>
    <w:basedOn w:val="a0"/>
    <w:link w:val="TableParagraph"/>
    <w:uiPriority w:val="1"/>
    <w:rsid w:val="00C92AC4"/>
    <w:rPr>
      <w:rFonts w:ascii="Times New Roman" w:eastAsia="Times New Roman" w:hAnsi="Times New Roman" w:cs="Times New Roman"/>
      <w:lang w:eastAsia="ru-RU" w:bidi="ru-RU"/>
    </w:rPr>
  </w:style>
  <w:style w:type="paragraph" w:customStyle="1" w:styleId="Iauiue">
    <w:name w:val="Iau?iue"/>
    <w:rsid w:val="0029348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">
    <w:name w:val="Iniiaiie oaeno"/>
    <w:basedOn w:val="a"/>
    <w:rsid w:val="0029348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Hyperlink"/>
    <w:basedOn w:val="a0"/>
    <w:uiPriority w:val="99"/>
    <w:unhideWhenUsed/>
    <w:rsid w:val="00D750F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DA2EA5"/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paragraph" w:styleId="13">
    <w:name w:val="toc 1"/>
    <w:basedOn w:val="a"/>
    <w:uiPriority w:val="39"/>
    <w:qFormat/>
    <w:rsid w:val="00DA2EA5"/>
    <w:pPr>
      <w:widowControl w:val="0"/>
      <w:autoSpaceDE w:val="0"/>
      <w:autoSpaceDN w:val="0"/>
      <w:spacing w:before="44" w:after="0" w:line="240" w:lineRule="auto"/>
      <w:ind w:left="1414" w:right="270" w:hanging="1415"/>
      <w:jc w:val="right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styleId="23">
    <w:name w:val="toc 2"/>
    <w:basedOn w:val="a"/>
    <w:uiPriority w:val="39"/>
    <w:qFormat/>
    <w:rsid w:val="00DA2EA5"/>
    <w:pPr>
      <w:widowControl w:val="0"/>
      <w:autoSpaceDE w:val="0"/>
      <w:autoSpaceDN w:val="0"/>
      <w:spacing w:before="44" w:after="0" w:line="240" w:lineRule="auto"/>
      <w:ind w:left="286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styleId="31">
    <w:name w:val="toc 3"/>
    <w:basedOn w:val="a"/>
    <w:uiPriority w:val="39"/>
    <w:qFormat/>
    <w:rsid w:val="00DA2EA5"/>
    <w:pPr>
      <w:widowControl w:val="0"/>
      <w:autoSpaceDE w:val="0"/>
      <w:autoSpaceDN w:val="0"/>
      <w:spacing w:before="44" w:after="0" w:line="240" w:lineRule="auto"/>
      <w:ind w:left="1608" w:hanging="649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styleId="af1">
    <w:name w:val="footer"/>
    <w:basedOn w:val="a"/>
    <w:link w:val="af2"/>
    <w:uiPriority w:val="99"/>
    <w:unhideWhenUsed/>
    <w:rsid w:val="00DA2EA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f2">
    <w:name w:val="Нижний колонтитул Знак"/>
    <w:basedOn w:val="a0"/>
    <w:link w:val="af1"/>
    <w:uiPriority w:val="99"/>
    <w:rsid w:val="00DA2EA5"/>
    <w:rPr>
      <w:rFonts w:ascii="Times New Roman" w:eastAsia="Times New Roman" w:hAnsi="Times New Roman" w:cs="Times New Roman"/>
      <w:lang w:eastAsia="ru-RU" w:bidi="ru-RU"/>
    </w:rPr>
  </w:style>
  <w:style w:type="paragraph" w:styleId="af3">
    <w:name w:val="header"/>
    <w:basedOn w:val="a"/>
    <w:link w:val="af4"/>
    <w:uiPriority w:val="99"/>
    <w:unhideWhenUsed/>
    <w:rsid w:val="009C4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9C4A46"/>
  </w:style>
  <w:style w:type="character" w:customStyle="1" w:styleId="20">
    <w:name w:val="Заголовок 2 Знак"/>
    <w:basedOn w:val="a0"/>
    <w:link w:val="2"/>
    <w:uiPriority w:val="9"/>
    <w:semiHidden/>
    <w:rsid w:val="003639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numbering" w:customStyle="1" w:styleId="14">
    <w:name w:val="Нет списка1"/>
    <w:next w:val="a2"/>
    <w:uiPriority w:val="99"/>
    <w:semiHidden/>
    <w:unhideWhenUsed/>
    <w:rsid w:val="0036399D"/>
  </w:style>
  <w:style w:type="table" w:customStyle="1" w:styleId="15">
    <w:name w:val="Сетка таблицы1"/>
    <w:basedOn w:val="a1"/>
    <w:next w:val="a6"/>
    <w:uiPriority w:val="59"/>
    <w:rsid w:val="00363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36399D"/>
    <w:rPr>
      <w:color w:val="0000FF"/>
      <w:u w:val="single"/>
    </w:rPr>
  </w:style>
  <w:style w:type="paragraph" w:styleId="af5">
    <w:name w:val="No Spacing"/>
    <w:uiPriority w:val="1"/>
    <w:qFormat/>
    <w:rsid w:val="0036399D"/>
    <w:pPr>
      <w:spacing w:after="0" w:line="240" w:lineRule="auto"/>
    </w:pPr>
  </w:style>
  <w:style w:type="paragraph" w:customStyle="1" w:styleId="formattext">
    <w:name w:val="formattext"/>
    <w:basedOn w:val="a"/>
    <w:rsid w:val="0036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639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BC353D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co-rf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cologicals.ru/index/plotnosti_otkhodov_i_materialov/0-14" TargetMode="External"/><Relationship Id="rId10" Type="http://schemas.openxmlformats.org/officeDocument/2006/relationships/hyperlink" Target="mailto:irklider@mail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19CC2-2C53-4CAB-97E9-D0EEF5D0F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11454</TotalTime>
  <Pages>104</Pages>
  <Words>23477</Words>
  <Characters>133822</Characters>
  <Application>Microsoft Office Word</Application>
  <DocSecurity>0</DocSecurity>
  <Lines>1115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Дизайнер</dc:creator>
  <cp:lastModifiedBy>Дизайнер</cp:lastModifiedBy>
  <cp:revision>283</cp:revision>
  <cp:lastPrinted>2019-08-07T05:35:00Z</cp:lastPrinted>
  <dcterms:created xsi:type="dcterms:W3CDTF">2019-06-25T02:16:00Z</dcterms:created>
  <dcterms:modified xsi:type="dcterms:W3CDTF">2019-09-02T06:58:00Z</dcterms:modified>
</cp:coreProperties>
</file>